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7.xml" ContentType="application/vnd.openxmlformats-officedocument.wordprocessingml.header+xml"/>
  <Override PartName="/word/footer8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B15" w:rsidRDefault="00B65CEC" w:rsidP="00286A09">
      <w:pPr>
        <w:suppressLineNumbers/>
        <w:suppressAutoHyphens/>
        <w:jc w:val="center"/>
        <w:rPr>
          <w:rFonts w:ascii="Times New Roman" w:hAnsi="Times New Roman"/>
          <w:b/>
          <w:sz w:val="28"/>
          <w:szCs w:val="28"/>
        </w:rPr>
      </w:pPr>
      <w:r w:rsidRPr="00154ED6">
        <w:rPr>
          <w:rFonts w:ascii="Times New Roman" w:hAnsi="Times New Roman"/>
          <w:noProof/>
          <w:sz w:val="20"/>
          <w:szCs w:val="20"/>
        </w:rPr>
        <w:drawing>
          <wp:anchor distT="0" distB="0" distL="114300" distR="114300" simplePos="0" relativeHeight="251757568" behindDoc="0" locked="0" layoutInCell="1" allowOverlap="1" wp14:anchorId="31875457" wp14:editId="2FBB4B46">
            <wp:simplePos x="0" y="0"/>
            <wp:positionH relativeFrom="column">
              <wp:posOffset>3044825</wp:posOffset>
            </wp:positionH>
            <wp:positionV relativeFrom="paragraph">
              <wp:posOffset>70485</wp:posOffset>
            </wp:positionV>
            <wp:extent cx="428625" cy="542925"/>
            <wp:effectExtent l="0" t="0" r="0" b="0"/>
            <wp:wrapNone/>
            <wp:docPr id="22" name="Рисунок 2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pic:spPr>
                </pic:pic>
              </a:graphicData>
            </a:graphic>
            <wp14:sizeRelH relativeFrom="page">
              <wp14:pctWidth>0</wp14:pctWidth>
            </wp14:sizeRelH>
            <wp14:sizeRelV relativeFrom="page">
              <wp14:pctHeight>0</wp14:pctHeight>
            </wp14:sizeRelV>
          </wp:anchor>
        </w:drawing>
      </w:r>
    </w:p>
    <w:p w:rsidR="00286A09" w:rsidRPr="002C034C" w:rsidRDefault="00286A09" w:rsidP="00286A09">
      <w:pPr>
        <w:suppressLineNumbers/>
        <w:suppressAutoHyphens/>
        <w:jc w:val="center"/>
        <w:rPr>
          <w:rFonts w:ascii="Times New Roman" w:hAnsi="Times New Roman"/>
          <w:b/>
          <w:sz w:val="28"/>
          <w:szCs w:val="28"/>
        </w:rPr>
      </w:pP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p>
    <w:p w:rsidR="00286A09" w:rsidRPr="002C034C" w:rsidRDefault="00286A09" w:rsidP="00286A09">
      <w:pPr>
        <w:suppressLineNumbers/>
        <w:suppressAutoHyphens/>
        <w:jc w:val="center"/>
        <w:rPr>
          <w:rFonts w:ascii="Times New Roman" w:hAnsi="Times New Roman"/>
          <w:b/>
          <w:sz w:val="28"/>
          <w:szCs w:val="28"/>
        </w:rPr>
      </w:pPr>
    </w:p>
    <w:p w:rsidR="00286A09" w:rsidRPr="002C034C" w:rsidRDefault="00286A09" w:rsidP="00286A09">
      <w:pPr>
        <w:suppressLineNumbers/>
        <w:suppressAutoHyphens/>
        <w:jc w:val="center"/>
        <w:rPr>
          <w:rFonts w:ascii="Times New Roman" w:hAnsi="Times New Roman"/>
          <w:b/>
          <w:sz w:val="28"/>
          <w:szCs w:val="28"/>
        </w:rPr>
      </w:pP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r>
      <w:r w:rsidRPr="002C034C">
        <w:rPr>
          <w:rFonts w:ascii="Times New Roman" w:hAnsi="Times New Roman"/>
          <w:b/>
          <w:sz w:val="28"/>
          <w:szCs w:val="28"/>
        </w:rPr>
        <w:tab/>
        <w:t xml:space="preserve">   </w:t>
      </w:r>
    </w:p>
    <w:p w:rsidR="00B65CEC" w:rsidRPr="00B65CEC" w:rsidRDefault="00B65CEC" w:rsidP="00B65CEC">
      <w:pPr>
        <w:autoSpaceDN w:val="0"/>
        <w:spacing w:line="276" w:lineRule="auto"/>
        <w:ind w:firstLine="0"/>
        <w:jc w:val="center"/>
        <w:rPr>
          <w:rFonts w:ascii="Times New Roman" w:hAnsi="Times New Roman"/>
          <w:b/>
          <w:sz w:val="28"/>
          <w:szCs w:val="28"/>
        </w:rPr>
      </w:pPr>
      <w:r w:rsidRPr="00B65CEC">
        <w:rPr>
          <w:rFonts w:ascii="Times New Roman" w:hAnsi="Times New Roman"/>
          <w:b/>
          <w:sz w:val="28"/>
          <w:szCs w:val="28"/>
        </w:rPr>
        <w:t>КЕМЕРОВСКАЯ ОБЛАСТЬ-КУЗБАСС</w:t>
      </w:r>
    </w:p>
    <w:p w:rsidR="00B65CEC" w:rsidRPr="00B65CEC" w:rsidRDefault="00B65CEC" w:rsidP="00B65CEC">
      <w:pPr>
        <w:autoSpaceDN w:val="0"/>
        <w:spacing w:line="276" w:lineRule="auto"/>
        <w:ind w:firstLine="0"/>
        <w:jc w:val="center"/>
        <w:rPr>
          <w:rFonts w:ascii="Times New Roman" w:hAnsi="Times New Roman"/>
          <w:b/>
          <w:sz w:val="28"/>
          <w:szCs w:val="28"/>
        </w:rPr>
      </w:pPr>
      <w:r w:rsidRPr="00B65CEC">
        <w:rPr>
          <w:rFonts w:ascii="Times New Roman" w:hAnsi="Times New Roman"/>
          <w:b/>
          <w:sz w:val="28"/>
          <w:szCs w:val="28"/>
        </w:rPr>
        <w:t>Совет народных депутатов Ленинск-Кузнецкого муниципального округа</w:t>
      </w:r>
    </w:p>
    <w:p w:rsidR="00B65CEC" w:rsidRPr="00B65CEC" w:rsidRDefault="00B65CEC" w:rsidP="00B65CEC">
      <w:pPr>
        <w:autoSpaceDN w:val="0"/>
        <w:ind w:firstLine="0"/>
        <w:jc w:val="center"/>
        <w:rPr>
          <w:rFonts w:ascii="Times New Roman" w:hAnsi="Times New Roman"/>
          <w:b/>
          <w:sz w:val="28"/>
          <w:szCs w:val="28"/>
        </w:rPr>
      </w:pPr>
      <w:r w:rsidRPr="00B65CEC">
        <w:rPr>
          <w:rFonts w:ascii="Times New Roman" w:hAnsi="Times New Roman"/>
          <w:b/>
          <w:sz w:val="28"/>
          <w:szCs w:val="28"/>
        </w:rPr>
        <w:t>(первый созыв)</w:t>
      </w:r>
    </w:p>
    <w:p w:rsidR="00B65CEC" w:rsidRPr="00B65CEC" w:rsidRDefault="00B65CEC" w:rsidP="00B65CEC">
      <w:pPr>
        <w:autoSpaceDN w:val="0"/>
        <w:ind w:firstLine="0"/>
        <w:jc w:val="center"/>
        <w:rPr>
          <w:rFonts w:ascii="Times New Roman" w:hAnsi="Times New Roman"/>
          <w:sz w:val="28"/>
          <w:szCs w:val="28"/>
        </w:rPr>
      </w:pPr>
    </w:p>
    <w:p w:rsidR="00B65CEC" w:rsidRDefault="00B65CEC" w:rsidP="00B65CEC">
      <w:pPr>
        <w:jc w:val="center"/>
        <w:rPr>
          <w:rFonts w:ascii="Times New Roman" w:hAnsi="Times New Roman"/>
          <w:b/>
          <w:sz w:val="28"/>
          <w:szCs w:val="28"/>
        </w:rPr>
      </w:pPr>
      <w:r w:rsidRPr="00B65CEC">
        <w:rPr>
          <w:rFonts w:ascii="Times New Roman" w:hAnsi="Times New Roman"/>
          <w:b/>
          <w:sz w:val="28"/>
          <w:szCs w:val="28"/>
        </w:rPr>
        <w:t>РЕШЕНИЕ</w:t>
      </w:r>
      <w:r w:rsidR="00AE3F03">
        <w:rPr>
          <w:rFonts w:ascii="Times New Roman" w:hAnsi="Times New Roman"/>
          <w:b/>
          <w:sz w:val="28"/>
          <w:szCs w:val="28"/>
        </w:rPr>
        <w:t xml:space="preserve"> </w:t>
      </w:r>
    </w:p>
    <w:p w:rsidR="004A13AC" w:rsidRDefault="004A13AC" w:rsidP="00B65CEC">
      <w:pPr>
        <w:jc w:val="center"/>
        <w:rPr>
          <w:rFonts w:ascii="Times New Roman" w:hAnsi="Times New Roman"/>
          <w:b/>
          <w:sz w:val="28"/>
          <w:szCs w:val="28"/>
        </w:rPr>
      </w:pPr>
    </w:p>
    <w:p w:rsidR="004A13AC" w:rsidRPr="005B4B68" w:rsidRDefault="004A13AC" w:rsidP="004A13AC">
      <w:pPr>
        <w:jc w:val="center"/>
        <w:rPr>
          <w:rFonts w:ascii="Times New Roman" w:hAnsi="Times New Roman"/>
          <w:b/>
          <w:sz w:val="28"/>
          <w:szCs w:val="28"/>
        </w:rPr>
      </w:pPr>
      <w:r w:rsidRPr="005B4B68">
        <w:rPr>
          <w:rFonts w:ascii="Times New Roman" w:hAnsi="Times New Roman"/>
          <w:b/>
          <w:sz w:val="28"/>
          <w:szCs w:val="28"/>
        </w:rPr>
        <w:t>от  30 ноября 2023 года № 51</w:t>
      </w:r>
      <w:r>
        <w:rPr>
          <w:rFonts w:ascii="Times New Roman" w:hAnsi="Times New Roman"/>
          <w:b/>
          <w:sz w:val="28"/>
          <w:szCs w:val="28"/>
        </w:rPr>
        <w:t>5</w:t>
      </w:r>
    </w:p>
    <w:p w:rsidR="004A13AC" w:rsidRPr="00B65CEC" w:rsidRDefault="004A13AC" w:rsidP="00B65CEC">
      <w:pPr>
        <w:jc w:val="center"/>
        <w:rPr>
          <w:rFonts w:ascii="Times New Roman" w:hAnsi="Times New Roman"/>
          <w:b/>
          <w:sz w:val="28"/>
          <w:szCs w:val="28"/>
        </w:rPr>
      </w:pPr>
      <w:bookmarkStart w:id="0" w:name="_GoBack"/>
      <w:bookmarkEnd w:id="0"/>
    </w:p>
    <w:p w:rsidR="00286A09" w:rsidRPr="002C034C" w:rsidRDefault="00286A09" w:rsidP="00286A09">
      <w:pPr>
        <w:pStyle w:val="ConsPlusTitle"/>
        <w:ind w:firstLine="567"/>
        <w:jc w:val="center"/>
        <w:rPr>
          <w:rFonts w:ascii="Times New Roman" w:hAnsi="Times New Roman" w:cs="Times New Roman"/>
          <w:sz w:val="28"/>
          <w:szCs w:val="28"/>
        </w:rPr>
      </w:pPr>
      <w:r w:rsidRPr="002C034C">
        <w:rPr>
          <w:rFonts w:ascii="Times New Roman" w:hAnsi="Times New Roman" w:cs="Times New Roman"/>
          <w:sz w:val="28"/>
          <w:szCs w:val="28"/>
        </w:rPr>
        <w:t>Об утверждении Правил благоустройства</w:t>
      </w:r>
      <w:r w:rsidR="00B57DED">
        <w:rPr>
          <w:rFonts w:ascii="Times New Roman" w:hAnsi="Times New Roman" w:cs="Times New Roman"/>
          <w:sz w:val="28"/>
          <w:szCs w:val="28"/>
        </w:rPr>
        <w:t xml:space="preserve"> на</w:t>
      </w:r>
    </w:p>
    <w:p w:rsidR="00286A09" w:rsidRPr="002C034C" w:rsidRDefault="00286A09" w:rsidP="00286A09">
      <w:pPr>
        <w:pStyle w:val="ConsPlusTitle"/>
        <w:ind w:firstLine="567"/>
        <w:jc w:val="center"/>
        <w:rPr>
          <w:rFonts w:ascii="Times New Roman" w:hAnsi="Times New Roman" w:cs="Times New Roman"/>
          <w:sz w:val="28"/>
          <w:szCs w:val="28"/>
        </w:rPr>
      </w:pPr>
      <w:r w:rsidRPr="002C034C">
        <w:rPr>
          <w:rFonts w:ascii="Times New Roman" w:hAnsi="Times New Roman" w:cs="Times New Roman"/>
          <w:sz w:val="28"/>
          <w:szCs w:val="28"/>
        </w:rPr>
        <w:t xml:space="preserve">территории муниципального образования </w:t>
      </w:r>
      <w:r w:rsidR="001E1E66">
        <w:rPr>
          <w:rFonts w:ascii="Times New Roman" w:hAnsi="Times New Roman" w:cs="Times New Roman"/>
          <w:sz w:val="28"/>
          <w:szCs w:val="28"/>
        </w:rPr>
        <w:t xml:space="preserve">Ленинск-Кузнецкий муниципальный округ </w:t>
      </w:r>
      <w:r w:rsidRPr="002C034C">
        <w:rPr>
          <w:rFonts w:ascii="Times New Roman" w:hAnsi="Times New Roman"/>
          <w:sz w:val="28"/>
          <w:szCs w:val="28"/>
        </w:rPr>
        <w:t>Кемеровской области  - Кузбасса</w:t>
      </w:r>
    </w:p>
    <w:p w:rsidR="00286A09" w:rsidRPr="002C034C" w:rsidRDefault="00286A09" w:rsidP="00286A09">
      <w:pPr>
        <w:shd w:val="clear" w:color="auto" w:fill="FFFFFF"/>
        <w:ind w:right="60" w:firstLine="0"/>
        <w:jc w:val="left"/>
        <w:rPr>
          <w:rFonts w:ascii="Times New Roman" w:hAnsi="Times New Roman"/>
          <w:sz w:val="28"/>
          <w:szCs w:val="28"/>
        </w:rPr>
      </w:pPr>
    </w:p>
    <w:p w:rsidR="00286A09" w:rsidRPr="002C034C" w:rsidRDefault="00286A09" w:rsidP="00286A09">
      <w:pPr>
        <w:rPr>
          <w:rFonts w:ascii="Times New Roman" w:hAnsi="Times New Roman"/>
          <w:color w:val="000000"/>
          <w:sz w:val="28"/>
          <w:szCs w:val="28"/>
        </w:rPr>
      </w:pPr>
      <w:r w:rsidRPr="002C034C">
        <w:rPr>
          <w:rFonts w:ascii="Times New Roman" w:hAnsi="Times New Roman"/>
          <w:sz w:val="28"/>
          <w:szCs w:val="28"/>
        </w:rPr>
        <w:t xml:space="preserve">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Жилищным </w:t>
      </w:r>
      <w:hyperlink r:id="rId10" w:history="1">
        <w:r w:rsidRPr="002C034C">
          <w:rPr>
            <w:rFonts w:ascii="Times New Roman" w:hAnsi="Times New Roman"/>
            <w:sz w:val="28"/>
            <w:szCs w:val="28"/>
          </w:rPr>
          <w:t>кодексом</w:t>
        </w:r>
      </w:hyperlink>
      <w:r w:rsidRPr="002C034C">
        <w:rPr>
          <w:rFonts w:ascii="Times New Roman" w:hAnsi="Times New Roman"/>
          <w:sz w:val="28"/>
          <w:szCs w:val="28"/>
        </w:rPr>
        <w:t xml:space="preserve"> Российской Федерации, </w:t>
      </w:r>
      <w:r w:rsidRPr="002C034C">
        <w:rPr>
          <w:rFonts w:ascii="Times New Roman" w:hAnsi="Times New Roman"/>
          <w:color w:val="000000"/>
          <w:sz w:val="28"/>
          <w:szCs w:val="28"/>
        </w:rPr>
        <w:t xml:space="preserve">со статьей 45.1 Федерального закона от 06.10.2003 № 131-ФЗ «Об общих принципах организации местного самоуправления в Российской Федерации», </w:t>
      </w:r>
      <w:r w:rsidRPr="002C034C">
        <w:rPr>
          <w:rFonts w:ascii="Times New Roman" w:hAnsi="Times New Roman"/>
          <w:sz w:val="28"/>
          <w:szCs w:val="28"/>
        </w:rPr>
        <w:t>Федеральным законом от 30.03.1999 № 52-ФЗ «О санитарно-эпидемиологическом благополучии населения», Федеральным законом от 10.01.2002 №</w:t>
      </w:r>
      <w:hyperlink r:id="rId11" w:history="1">
        <w:r w:rsidRPr="002C034C">
          <w:rPr>
            <w:rFonts w:ascii="Times New Roman" w:hAnsi="Times New Roman"/>
            <w:sz w:val="28"/>
            <w:szCs w:val="28"/>
          </w:rPr>
          <w:t xml:space="preserve"> 7-ФЗ</w:t>
        </w:r>
      </w:hyperlink>
      <w:r w:rsidRPr="002C034C">
        <w:rPr>
          <w:rFonts w:ascii="Times New Roman" w:hAnsi="Times New Roman"/>
          <w:sz w:val="28"/>
          <w:szCs w:val="28"/>
        </w:rPr>
        <w:t xml:space="preserve"> «Об охране окружающей среды», Федеральным законом от 24.06.1998 № 89-ФЗ «Об отходах производства и потребления», </w:t>
      </w:r>
      <w:r w:rsidRPr="002C034C">
        <w:rPr>
          <w:rFonts w:ascii="Times New Roman" w:hAnsi="Times New Roman"/>
          <w:color w:val="000000"/>
          <w:sz w:val="28"/>
          <w:szCs w:val="28"/>
        </w:rPr>
        <w:t xml:space="preserve">приказом Главного управления архитектуры и градостроительства Кузбасса от </w:t>
      </w:r>
      <w:r w:rsidR="00AE3F03">
        <w:rPr>
          <w:rFonts w:ascii="Times New Roman" w:hAnsi="Times New Roman"/>
          <w:color w:val="000000"/>
          <w:sz w:val="28"/>
          <w:szCs w:val="28"/>
        </w:rPr>
        <w:t>31.05.2023</w:t>
      </w:r>
      <w:r w:rsidRPr="002C034C">
        <w:rPr>
          <w:rFonts w:ascii="Times New Roman" w:hAnsi="Times New Roman"/>
          <w:color w:val="000000"/>
          <w:sz w:val="28"/>
          <w:szCs w:val="28"/>
        </w:rPr>
        <w:t xml:space="preserve"> № 01-3-</w:t>
      </w:r>
      <w:r w:rsidR="00AE3F03">
        <w:rPr>
          <w:rFonts w:ascii="Times New Roman" w:hAnsi="Times New Roman"/>
          <w:color w:val="000000"/>
          <w:sz w:val="28"/>
          <w:szCs w:val="28"/>
        </w:rPr>
        <w:t>27</w:t>
      </w:r>
      <w:r w:rsidRPr="002C034C">
        <w:rPr>
          <w:rFonts w:ascii="Times New Roman" w:hAnsi="Times New Roman"/>
          <w:color w:val="000000"/>
          <w:sz w:val="28"/>
          <w:szCs w:val="28"/>
        </w:rPr>
        <w:t xml:space="preserve">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w:t>
      </w:r>
      <w:r w:rsidR="00550384">
        <w:rPr>
          <w:rFonts w:ascii="Times New Roman" w:hAnsi="Times New Roman"/>
          <w:color w:val="000000"/>
          <w:sz w:val="28"/>
          <w:szCs w:val="28"/>
        </w:rPr>
        <w:t xml:space="preserve"> </w:t>
      </w:r>
      <w:r w:rsidRPr="002C034C">
        <w:rPr>
          <w:rFonts w:ascii="Times New Roman" w:hAnsi="Times New Roman"/>
          <w:color w:val="000000"/>
          <w:sz w:val="28"/>
          <w:szCs w:val="28"/>
        </w:rPr>
        <w:t>- Кузбасса»</w:t>
      </w:r>
      <w:r w:rsidRPr="002C034C">
        <w:rPr>
          <w:rFonts w:ascii="Times New Roman" w:hAnsi="Times New Roman"/>
          <w:bCs/>
          <w:sz w:val="28"/>
          <w:szCs w:val="28"/>
        </w:rPr>
        <w:t xml:space="preserve">, руководствуясь Уставом муниципального  образования </w:t>
      </w:r>
      <w:r w:rsidR="001E1E66">
        <w:rPr>
          <w:rFonts w:ascii="Times New Roman" w:hAnsi="Times New Roman"/>
          <w:bCs/>
          <w:sz w:val="28"/>
          <w:szCs w:val="28"/>
        </w:rPr>
        <w:t xml:space="preserve">Ленинск-Кузнецкий муниципальный округ </w:t>
      </w:r>
      <w:r w:rsidRPr="002C034C">
        <w:rPr>
          <w:rFonts w:ascii="Times New Roman" w:hAnsi="Times New Roman"/>
          <w:bCs/>
          <w:sz w:val="28"/>
          <w:szCs w:val="28"/>
        </w:rPr>
        <w:t>Кемеровской области</w:t>
      </w:r>
      <w:r>
        <w:rPr>
          <w:rFonts w:ascii="Times New Roman" w:hAnsi="Times New Roman"/>
          <w:bCs/>
          <w:sz w:val="28"/>
          <w:szCs w:val="28"/>
        </w:rPr>
        <w:t xml:space="preserve"> </w:t>
      </w:r>
      <w:r w:rsidRPr="002C034C">
        <w:rPr>
          <w:rFonts w:ascii="Times New Roman" w:hAnsi="Times New Roman"/>
          <w:bCs/>
          <w:sz w:val="28"/>
          <w:szCs w:val="28"/>
        </w:rPr>
        <w:t>-</w:t>
      </w:r>
      <w:r>
        <w:rPr>
          <w:rFonts w:ascii="Times New Roman" w:hAnsi="Times New Roman"/>
          <w:bCs/>
          <w:sz w:val="28"/>
          <w:szCs w:val="28"/>
        </w:rPr>
        <w:t xml:space="preserve"> </w:t>
      </w:r>
      <w:r w:rsidRPr="002C034C">
        <w:rPr>
          <w:rFonts w:ascii="Times New Roman" w:hAnsi="Times New Roman"/>
          <w:bCs/>
          <w:sz w:val="28"/>
          <w:szCs w:val="28"/>
        </w:rPr>
        <w:t xml:space="preserve">Кузбасса, </w:t>
      </w:r>
      <w:r w:rsidRPr="002C034C">
        <w:rPr>
          <w:rFonts w:ascii="Times New Roman" w:hAnsi="Times New Roman"/>
          <w:sz w:val="28"/>
          <w:szCs w:val="28"/>
        </w:rPr>
        <w:t xml:space="preserve">Совет народных депутатов  </w:t>
      </w:r>
      <w:r w:rsidR="001C773A">
        <w:rPr>
          <w:rFonts w:ascii="Times New Roman" w:hAnsi="Times New Roman"/>
          <w:sz w:val="28"/>
          <w:szCs w:val="28"/>
        </w:rPr>
        <w:t>Ленинск-Кузнецкого</w:t>
      </w:r>
      <w:r w:rsidRPr="002C034C">
        <w:rPr>
          <w:rFonts w:ascii="Times New Roman" w:hAnsi="Times New Roman"/>
          <w:sz w:val="28"/>
          <w:szCs w:val="28"/>
        </w:rPr>
        <w:t xml:space="preserve"> муниципального округа</w:t>
      </w:r>
      <w:r w:rsidR="00787E61">
        <w:rPr>
          <w:rFonts w:ascii="Times New Roman" w:hAnsi="Times New Roman"/>
          <w:sz w:val="28"/>
          <w:szCs w:val="28"/>
        </w:rPr>
        <w:t xml:space="preserve"> </w:t>
      </w:r>
    </w:p>
    <w:p w:rsidR="00286A09" w:rsidRPr="002C034C" w:rsidRDefault="00286A09" w:rsidP="00286A09">
      <w:pPr>
        <w:pStyle w:val="ConsPlusTitle"/>
        <w:widowControl/>
        <w:ind w:firstLine="709"/>
        <w:jc w:val="both"/>
        <w:rPr>
          <w:rFonts w:ascii="Times New Roman" w:hAnsi="Times New Roman"/>
          <w:b w:val="0"/>
          <w:sz w:val="28"/>
          <w:szCs w:val="28"/>
        </w:rPr>
      </w:pPr>
    </w:p>
    <w:p w:rsidR="00286A09" w:rsidRPr="002C034C" w:rsidRDefault="00286A09" w:rsidP="00286A09">
      <w:pPr>
        <w:shd w:val="clear" w:color="auto" w:fill="FFFFFF"/>
        <w:tabs>
          <w:tab w:val="left" w:pos="426"/>
        </w:tabs>
        <w:ind w:left="5"/>
        <w:rPr>
          <w:rFonts w:ascii="Times New Roman" w:hAnsi="Times New Roman"/>
          <w:b/>
          <w:sz w:val="28"/>
          <w:szCs w:val="28"/>
        </w:rPr>
      </w:pPr>
      <w:r w:rsidRPr="002C034C">
        <w:rPr>
          <w:rFonts w:ascii="Times New Roman" w:hAnsi="Times New Roman"/>
          <w:b/>
          <w:sz w:val="28"/>
          <w:szCs w:val="28"/>
        </w:rPr>
        <w:t>РЕШИЛ:</w:t>
      </w:r>
    </w:p>
    <w:p w:rsidR="00286A09" w:rsidRPr="00B65CEC" w:rsidRDefault="00286A09" w:rsidP="00AE3F03">
      <w:pPr>
        <w:pStyle w:val="ConsPlusTitle"/>
        <w:numPr>
          <w:ilvl w:val="0"/>
          <w:numId w:val="16"/>
        </w:numPr>
        <w:ind w:left="0" w:firstLine="567"/>
        <w:jc w:val="both"/>
        <w:rPr>
          <w:rFonts w:ascii="Times New Roman" w:hAnsi="Times New Roman" w:cs="Times New Roman"/>
          <w:b w:val="0"/>
          <w:sz w:val="28"/>
          <w:szCs w:val="28"/>
        </w:rPr>
      </w:pPr>
      <w:r w:rsidRPr="002C034C">
        <w:rPr>
          <w:rFonts w:ascii="Times New Roman" w:hAnsi="Times New Roman" w:cs="Times New Roman"/>
          <w:b w:val="0"/>
          <w:sz w:val="28"/>
          <w:szCs w:val="28"/>
        </w:rPr>
        <w:t xml:space="preserve">Утвердить  Правила благоустройства </w:t>
      </w:r>
      <w:r w:rsidR="00B57DED">
        <w:rPr>
          <w:rFonts w:ascii="Times New Roman" w:hAnsi="Times New Roman" w:cs="Times New Roman"/>
          <w:b w:val="0"/>
          <w:sz w:val="28"/>
          <w:szCs w:val="28"/>
        </w:rPr>
        <w:t xml:space="preserve">на </w:t>
      </w:r>
      <w:r w:rsidRPr="002C034C">
        <w:rPr>
          <w:rFonts w:ascii="Times New Roman" w:hAnsi="Times New Roman" w:cs="Times New Roman"/>
          <w:b w:val="0"/>
          <w:sz w:val="28"/>
          <w:szCs w:val="28"/>
        </w:rPr>
        <w:t xml:space="preserve">территории муниципального образования </w:t>
      </w:r>
      <w:r w:rsidR="001E1E66">
        <w:rPr>
          <w:rFonts w:ascii="Times New Roman" w:hAnsi="Times New Roman" w:cs="Times New Roman"/>
          <w:b w:val="0"/>
          <w:sz w:val="28"/>
          <w:szCs w:val="28"/>
        </w:rPr>
        <w:t>Ленинск-Кузнецкий муниципальный округ</w:t>
      </w:r>
      <w:r w:rsidR="00B44082">
        <w:rPr>
          <w:rFonts w:ascii="Times New Roman" w:hAnsi="Times New Roman" w:cs="Times New Roman"/>
          <w:b w:val="0"/>
          <w:sz w:val="28"/>
          <w:szCs w:val="28"/>
        </w:rPr>
        <w:t xml:space="preserve"> </w:t>
      </w:r>
      <w:r w:rsidRPr="002C034C">
        <w:rPr>
          <w:rFonts w:ascii="Times New Roman" w:hAnsi="Times New Roman"/>
          <w:b w:val="0"/>
          <w:sz w:val="28"/>
          <w:szCs w:val="28"/>
        </w:rPr>
        <w:t>Кемеровской области  - Кузбасса</w:t>
      </w:r>
      <w:r w:rsidRPr="002C034C">
        <w:rPr>
          <w:rFonts w:ascii="Times New Roman" w:hAnsi="Times New Roman" w:cs="Times New Roman"/>
          <w:spacing w:val="-1"/>
          <w:sz w:val="28"/>
          <w:szCs w:val="28"/>
        </w:rPr>
        <w:t xml:space="preserve"> </w:t>
      </w:r>
      <w:r w:rsidRPr="002C034C">
        <w:rPr>
          <w:rFonts w:ascii="Times New Roman" w:hAnsi="Times New Roman" w:cs="Times New Roman"/>
          <w:b w:val="0"/>
          <w:spacing w:val="-1"/>
          <w:sz w:val="28"/>
          <w:szCs w:val="28"/>
        </w:rPr>
        <w:t xml:space="preserve">согласно </w:t>
      </w:r>
      <w:r w:rsidR="00A84EDD">
        <w:rPr>
          <w:rFonts w:ascii="Times New Roman" w:hAnsi="Times New Roman" w:cs="Times New Roman"/>
          <w:b w:val="0"/>
          <w:spacing w:val="-1"/>
          <w:sz w:val="28"/>
          <w:szCs w:val="28"/>
        </w:rPr>
        <w:t>П</w:t>
      </w:r>
      <w:r w:rsidRPr="002C034C">
        <w:rPr>
          <w:rFonts w:ascii="Times New Roman" w:hAnsi="Times New Roman" w:cs="Times New Roman"/>
          <w:b w:val="0"/>
          <w:spacing w:val="-1"/>
          <w:sz w:val="28"/>
          <w:szCs w:val="28"/>
        </w:rPr>
        <w:t>риложению к настоящему решению.</w:t>
      </w:r>
    </w:p>
    <w:p w:rsidR="00B65CEC" w:rsidRPr="00AE3F03" w:rsidRDefault="00B57DED" w:rsidP="00AE3F03">
      <w:pPr>
        <w:pStyle w:val="ConsPlusTitle"/>
        <w:ind w:firstLine="567"/>
        <w:jc w:val="both"/>
        <w:rPr>
          <w:rFonts w:ascii="Times New Roman" w:hAnsi="Times New Roman" w:cs="Times New Roman"/>
          <w:b w:val="0"/>
          <w:sz w:val="28"/>
          <w:szCs w:val="28"/>
        </w:rPr>
      </w:pPr>
      <w:r>
        <w:rPr>
          <w:rFonts w:ascii="Times New Roman" w:hAnsi="Times New Roman"/>
          <w:b w:val="0"/>
          <w:sz w:val="28"/>
          <w:szCs w:val="28"/>
        </w:rPr>
        <w:t>2.</w:t>
      </w:r>
      <w:r w:rsidR="00B65CEC" w:rsidRPr="00AE3F03">
        <w:rPr>
          <w:rFonts w:ascii="Times New Roman" w:hAnsi="Times New Roman"/>
          <w:b w:val="0"/>
          <w:sz w:val="28"/>
          <w:szCs w:val="28"/>
        </w:rPr>
        <w:t xml:space="preserve">Решение Совета народных депутатов Ленинск-Кузнецкого муниципального округа от </w:t>
      </w:r>
      <w:r w:rsidR="00AE3F03" w:rsidRPr="00AE3F03">
        <w:rPr>
          <w:rFonts w:ascii="Times New Roman" w:hAnsi="Times New Roman"/>
          <w:b w:val="0"/>
          <w:sz w:val="28"/>
          <w:szCs w:val="28"/>
        </w:rPr>
        <w:t>30</w:t>
      </w:r>
      <w:r w:rsidR="00B65CEC" w:rsidRPr="00AE3F03">
        <w:rPr>
          <w:rFonts w:ascii="Times New Roman" w:hAnsi="Times New Roman"/>
          <w:b w:val="0"/>
          <w:sz w:val="28"/>
          <w:szCs w:val="28"/>
        </w:rPr>
        <w:t xml:space="preserve"> </w:t>
      </w:r>
      <w:r w:rsidR="00AE3F03" w:rsidRPr="00AE3F03">
        <w:rPr>
          <w:rFonts w:ascii="Times New Roman" w:hAnsi="Times New Roman"/>
          <w:b w:val="0"/>
          <w:sz w:val="28"/>
          <w:szCs w:val="28"/>
        </w:rPr>
        <w:t>июня</w:t>
      </w:r>
      <w:r w:rsidR="00B65CEC" w:rsidRPr="00AE3F03">
        <w:rPr>
          <w:rFonts w:ascii="Times New Roman" w:hAnsi="Times New Roman"/>
          <w:b w:val="0"/>
          <w:sz w:val="28"/>
          <w:szCs w:val="28"/>
        </w:rPr>
        <w:t xml:space="preserve"> 2022 года  № </w:t>
      </w:r>
      <w:r w:rsidR="00AE3F03" w:rsidRPr="00AE3F03">
        <w:rPr>
          <w:rFonts w:ascii="Times New Roman" w:hAnsi="Times New Roman"/>
          <w:b w:val="0"/>
          <w:sz w:val="28"/>
          <w:szCs w:val="28"/>
        </w:rPr>
        <w:t>392</w:t>
      </w:r>
      <w:r w:rsidR="00B65CEC" w:rsidRPr="00AE3F03">
        <w:rPr>
          <w:rFonts w:ascii="Times New Roman" w:hAnsi="Times New Roman"/>
          <w:b w:val="0"/>
          <w:sz w:val="28"/>
          <w:szCs w:val="28"/>
        </w:rPr>
        <w:t xml:space="preserve"> «</w:t>
      </w:r>
      <w:r w:rsidR="00AE3F03" w:rsidRPr="00AE3F03">
        <w:rPr>
          <w:rFonts w:ascii="Times New Roman" w:hAnsi="Times New Roman" w:cs="Times New Roman"/>
          <w:b w:val="0"/>
          <w:sz w:val="28"/>
          <w:szCs w:val="28"/>
        </w:rPr>
        <w:t xml:space="preserve">Об утверждении Правил благоустройства территории муниципального образования Ленинск-Кузнецкий муниципальный округ </w:t>
      </w:r>
      <w:r w:rsidR="00AE3F03" w:rsidRPr="00AE3F03">
        <w:rPr>
          <w:rFonts w:ascii="Times New Roman" w:hAnsi="Times New Roman"/>
          <w:b w:val="0"/>
          <w:sz w:val="28"/>
          <w:szCs w:val="28"/>
        </w:rPr>
        <w:t>Кемеровской области  - Кузбасса</w:t>
      </w:r>
      <w:r w:rsidR="00AE3F03">
        <w:rPr>
          <w:rFonts w:ascii="Times New Roman" w:hAnsi="Times New Roman"/>
          <w:b w:val="0"/>
          <w:sz w:val="28"/>
          <w:szCs w:val="28"/>
        </w:rPr>
        <w:t>»</w:t>
      </w:r>
      <w:r w:rsidR="00B65CEC" w:rsidRPr="00AE3F03">
        <w:rPr>
          <w:rFonts w:ascii="Times New Roman" w:hAnsi="Times New Roman"/>
          <w:b w:val="0"/>
          <w:sz w:val="28"/>
          <w:szCs w:val="28"/>
        </w:rPr>
        <w:t xml:space="preserve"> считать утратившим силу.</w:t>
      </w:r>
    </w:p>
    <w:p w:rsidR="00286A09" w:rsidRPr="00BD5805" w:rsidRDefault="00BD5805" w:rsidP="00B57DED">
      <w:pPr>
        <w:pStyle w:val="afa"/>
        <w:numPr>
          <w:ilvl w:val="0"/>
          <w:numId w:val="45"/>
        </w:numPr>
        <w:ind w:left="0" w:firstLine="426"/>
        <w:rPr>
          <w:rFonts w:ascii="Times New Roman" w:eastAsia="Calibri" w:hAnsi="Times New Roman"/>
          <w:sz w:val="28"/>
          <w:szCs w:val="28"/>
          <w:lang w:val="ru-RU"/>
        </w:rPr>
      </w:pPr>
      <w:r w:rsidRPr="00BD5805">
        <w:rPr>
          <w:rFonts w:ascii="Times New Roman" w:hAnsi="Times New Roman"/>
          <w:sz w:val="28"/>
          <w:szCs w:val="28"/>
          <w:lang w:val="ru-RU"/>
        </w:rPr>
        <w:t xml:space="preserve">Обнародовать настоящее </w:t>
      </w:r>
      <w:r>
        <w:rPr>
          <w:rFonts w:ascii="Times New Roman" w:hAnsi="Times New Roman"/>
          <w:sz w:val="28"/>
          <w:szCs w:val="28"/>
          <w:lang w:val="ru-RU"/>
        </w:rPr>
        <w:t>решение</w:t>
      </w:r>
      <w:r w:rsidRPr="00BD5805">
        <w:rPr>
          <w:rFonts w:ascii="Times New Roman" w:hAnsi="Times New Roman"/>
          <w:sz w:val="28"/>
          <w:szCs w:val="28"/>
          <w:lang w:val="ru-RU"/>
        </w:rPr>
        <w:t xml:space="preserve"> на стендах, размещенных в помещении администрации Ленинск-Кузнецкого муниципального округа по адресу: 652507, Кемеровская область – Кузбасс, г. Ленинск-Кузнецкий, ул.</w:t>
      </w:r>
      <w:r w:rsidRPr="00BD5805">
        <w:rPr>
          <w:rFonts w:ascii="Times New Roman" w:hAnsi="Times New Roman"/>
          <w:sz w:val="28"/>
          <w:szCs w:val="28"/>
        </w:rPr>
        <w:t> </w:t>
      </w:r>
      <w:proofErr w:type="spellStart"/>
      <w:r w:rsidRPr="00BD5805">
        <w:rPr>
          <w:rFonts w:ascii="Times New Roman" w:hAnsi="Times New Roman"/>
          <w:sz w:val="28"/>
          <w:szCs w:val="28"/>
          <w:lang w:val="ru-RU"/>
        </w:rPr>
        <w:t>Григорченкова</w:t>
      </w:r>
      <w:proofErr w:type="spellEnd"/>
      <w:r w:rsidRPr="00BD5805">
        <w:rPr>
          <w:rFonts w:ascii="Times New Roman" w:hAnsi="Times New Roman"/>
          <w:sz w:val="28"/>
          <w:szCs w:val="28"/>
          <w:lang w:val="ru-RU"/>
        </w:rPr>
        <w:t xml:space="preserve">, дом № 47, а так же в зданиях территориальных отделов, входящих в состав </w:t>
      </w:r>
      <w:r w:rsidRPr="00BD5805">
        <w:rPr>
          <w:rFonts w:ascii="Times New Roman" w:hAnsi="Times New Roman"/>
          <w:sz w:val="28"/>
          <w:szCs w:val="28"/>
          <w:lang w:val="ru-RU"/>
        </w:rPr>
        <w:lastRenderedPageBreak/>
        <w:t>территориального управления администрации Ленинск-Кузнецкого муниципального округа, расположенных по следующим адресам: Кемеровская область – Кузбасс, Ленинск-Кузнецкий район, п.</w:t>
      </w:r>
      <w:r w:rsidRPr="00BD5805">
        <w:rPr>
          <w:rFonts w:ascii="Times New Roman" w:hAnsi="Times New Roman"/>
          <w:sz w:val="28"/>
          <w:szCs w:val="28"/>
        </w:rPr>
        <w:t> </w:t>
      </w:r>
      <w:proofErr w:type="spellStart"/>
      <w:r w:rsidRPr="00BD5805">
        <w:rPr>
          <w:rFonts w:ascii="Times New Roman" w:hAnsi="Times New Roman"/>
          <w:sz w:val="28"/>
          <w:szCs w:val="28"/>
          <w:lang w:val="ru-RU"/>
        </w:rPr>
        <w:t>Демьяновка</w:t>
      </w:r>
      <w:proofErr w:type="spellEnd"/>
      <w:r w:rsidRPr="00BD5805">
        <w:rPr>
          <w:rFonts w:ascii="Times New Roman" w:hAnsi="Times New Roman"/>
          <w:sz w:val="28"/>
          <w:szCs w:val="28"/>
          <w:lang w:val="ru-RU"/>
        </w:rPr>
        <w:t xml:space="preserve">, ул. Космонавтов, 13; Кемеровская область – Кузбасс, Ленинск-Кузнецкий район, с. </w:t>
      </w:r>
      <w:proofErr w:type="spellStart"/>
      <w:r w:rsidRPr="00BD5805">
        <w:rPr>
          <w:rFonts w:ascii="Times New Roman" w:hAnsi="Times New Roman"/>
          <w:sz w:val="28"/>
          <w:szCs w:val="28"/>
          <w:lang w:val="ru-RU"/>
        </w:rPr>
        <w:t>Драченино</w:t>
      </w:r>
      <w:proofErr w:type="spellEnd"/>
      <w:r w:rsidRPr="00BD5805">
        <w:rPr>
          <w:rFonts w:ascii="Times New Roman" w:hAnsi="Times New Roman"/>
          <w:sz w:val="28"/>
          <w:szCs w:val="28"/>
          <w:lang w:val="ru-RU"/>
        </w:rPr>
        <w:t>, ул.</w:t>
      </w:r>
      <w:r w:rsidRPr="00BD5805">
        <w:rPr>
          <w:rFonts w:ascii="Times New Roman" w:hAnsi="Times New Roman"/>
          <w:sz w:val="28"/>
          <w:szCs w:val="28"/>
        </w:rPr>
        <w:t> </w:t>
      </w:r>
      <w:r w:rsidRPr="00BD5805">
        <w:rPr>
          <w:rFonts w:ascii="Times New Roman" w:hAnsi="Times New Roman"/>
          <w:sz w:val="28"/>
          <w:szCs w:val="28"/>
          <w:lang w:val="ru-RU"/>
        </w:rPr>
        <w:t>Спортивная, 8; Кемеровская область – Кузбасс, Ленинск-Кузнецкий район, с. Красное, ул.</w:t>
      </w:r>
      <w:r w:rsidRPr="00BD5805">
        <w:rPr>
          <w:rFonts w:ascii="Times New Roman" w:hAnsi="Times New Roman"/>
          <w:sz w:val="28"/>
          <w:szCs w:val="28"/>
        </w:rPr>
        <w:t> </w:t>
      </w:r>
      <w:r w:rsidRPr="00BD5805">
        <w:rPr>
          <w:rFonts w:ascii="Times New Roman" w:hAnsi="Times New Roman"/>
          <w:sz w:val="28"/>
          <w:szCs w:val="28"/>
          <w:lang w:val="ru-RU"/>
        </w:rPr>
        <w:t xml:space="preserve">40 лет Октября, 2; Кемеровская область – Кузбасс, Ленинск-Кузнецкий район, с. Подгорное, пер. Кольцевой, 7; Кемеровская область – Кузбасс, Ленинск-Кузнецкий район, п. Чкаловский, ул. 50 лет Октября, 4; Кемеровская область – Кузбасс, Ленинск-Кузнецкий район, с. </w:t>
      </w:r>
      <w:proofErr w:type="spellStart"/>
      <w:r w:rsidRPr="00BD5805">
        <w:rPr>
          <w:rFonts w:ascii="Times New Roman" w:hAnsi="Times New Roman"/>
          <w:sz w:val="28"/>
          <w:szCs w:val="28"/>
          <w:lang w:val="ru-RU"/>
        </w:rPr>
        <w:t>Чусовитино</w:t>
      </w:r>
      <w:proofErr w:type="spellEnd"/>
      <w:r w:rsidRPr="00BD5805">
        <w:rPr>
          <w:rFonts w:ascii="Times New Roman" w:hAnsi="Times New Roman"/>
          <w:sz w:val="28"/>
          <w:szCs w:val="28"/>
          <w:lang w:val="ru-RU"/>
        </w:rPr>
        <w:t xml:space="preserve">, ул. Школьная, 14; Кемеровская область – Кузбасс, Ленинск-Кузнецкий район, с. </w:t>
      </w:r>
      <w:proofErr w:type="spellStart"/>
      <w:r w:rsidRPr="00BD5805">
        <w:rPr>
          <w:rFonts w:ascii="Times New Roman" w:hAnsi="Times New Roman"/>
          <w:sz w:val="28"/>
          <w:szCs w:val="28"/>
          <w:lang w:val="ru-RU"/>
        </w:rPr>
        <w:t>Шабаново</w:t>
      </w:r>
      <w:proofErr w:type="spellEnd"/>
      <w:r w:rsidRPr="00BD5805">
        <w:rPr>
          <w:rFonts w:ascii="Times New Roman" w:hAnsi="Times New Roman"/>
          <w:sz w:val="28"/>
          <w:szCs w:val="28"/>
          <w:lang w:val="ru-RU"/>
        </w:rPr>
        <w:t>, ул. Советская, 71Б,</w:t>
      </w:r>
      <w:r w:rsidRPr="00BD5805">
        <w:rPr>
          <w:rFonts w:ascii="Times New Roman" w:eastAsia="Calibri" w:hAnsi="Times New Roman"/>
          <w:sz w:val="28"/>
          <w:szCs w:val="28"/>
          <w:lang w:val="ru-RU"/>
        </w:rPr>
        <w:t xml:space="preserve"> разместить на официальном сайте в информационно-телекоммуникационной сети «Интернет»</w:t>
      </w:r>
      <w:r w:rsidR="00286A09" w:rsidRPr="00BD5805">
        <w:rPr>
          <w:rFonts w:ascii="Times New Roman" w:hAnsi="Times New Roman"/>
          <w:sz w:val="28"/>
          <w:szCs w:val="28"/>
          <w:lang w:val="ru-RU"/>
        </w:rPr>
        <w:t>.</w:t>
      </w:r>
    </w:p>
    <w:p w:rsidR="00BD5805" w:rsidRPr="00BD5805" w:rsidRDefault="00B65CEC" w:rsidP="00B57DED">
      <w:pPr>
        <w:pStyle w:val="afa"/>
        <w:numPr>
          <w:ilvl w:val="0"/>
          <w:numId w:val="45"/>
        </w:numPr>
        <w:ind w:left="0" w:firstLine="709"/>
        <w:rPr>
          <w:rFonts w:ascii="Times New Roman" w:hAnsi="Times New Roman"/>
          <w:sz w:val="28"/>
          <w:szCs w:val="28"/>
          <w:lang w:val="ru-RU"/>
        </w:rPr>
      </w:pPr>
      <w:r w:rsidRPr="00BD5805">
        <w:rPr>
          <w:rFonts w:ascii="Times New Roman" w:hAnsi="Times New Roman"/>
          <w:sz w:val="28"/>
          <w:szCs w:val="28"/>
          <w:lang w:val="ru-RU"/>
        </w:rPr>
        <w:t xml:space="preserve">Контроль за исполнением настоящего решения возложить на </w:t>
      </w:r>
      <w:r w:rsidR="005B76CD">
        <w:rPr>
          <w:rFonts w:ascii="Times New Roman" w:hAnsi="Times New Roman"/>
          <w:sz w:val="28"/>
          <w:szCs w:val="28"/>
          <w:lang w:val="ru-RU"/>
        </w:rPr>
        <w:t xml:space="preserve">первого </w:t>
      </w:r>
      <w:r w:rsidR="00591CAA">
        <w:rPr>
          <w:rFonts w:ascii="Times New Roman" w:hAnsi="Times New Roman"/>
          <w:sz w:val="28"/>
          <w:szCs w:val="28"/>
          <w:lang w:val="ru-RU"/>
        </w:rPr>
        <w:t>заместителя главы Ленинск-Кузнецкого муниципального округа</w:t>
      </w:r>
      <w:r w:rsidR="005B76CD">
        <w:rPr>
          <w:rFonts w:ascii="Times New Roman" w:hAnsi="Times New Roman"/>
          <w:sz w:val="28"/>
          <w:szCs w:val="28"/>
          <w:lang w:val="ru-RU"/>
        </w:rPr>
        <w:t xml:space="preserve"> П.Ф. Мельник</w:t>
      </w:r>
      <w:r w:rsidR="003E7337">
        <w:rPr>
          <w:rFonts w:ascii="Times New Roman" w:hAnsi="Times New Roman"/>
          <w:sz w:val="28"/>
          <w:szCs w:val="28"/>
          <w:lang w:val="ru-RU"/>
        </w:rPr>
        <w:t>а</w:t>
      </w:r>
      <w:r w:rsidRPr="00BD5805">
        <w:rPr>
          <w:rFonts w:ascii="Times New Roman" w:hAnsi="Times New Roman"/>
          <w:sz w:val="28"/>
          <w:szCs w:val="28"/>
          <w:lang w:val="ru-RU"/>
        </w:rPr>
        <w:t>.</w:t>
      </w:r>
    </w:p>
    <w:p w:rsidR="00286A09" w:rsidRPr="00BD5805" w:rsidRDefault="00286A09" w:rsidP="00B57DED">
      <w:pPr>
        <w:pStyle w:val="afa"/>
        <w:numPr>
          <w:ilvl w:val="0"/>
          <w:numId w:val="45"/>
        </w:numPr>
        <w:ind w:left="0" w:firstLine="426"/>
        <w:rPr>
          <w:rFonts w:ascii="Times New Roman" w:hAnsi="Times New Roman"/>
          <w:sz w:val="28"/>
          <w:szCs w:val="28"/>
          <w:lang w:val="ru-RU"/>
        </w:rPr>
      </w:pPr>
      <w:r w:rsidRPr="00BD5805">
        <w:rPr>
          <w:rFonts w:ascii="Times New Roman" w:hAnsi="Times New Roman"/>
          <w:sz w:val="28"/>
          <w:szCs w:val="28"/>
          <w:lang w:val="ru-RU"/>
        </w:rPr>
        <w:t xml:space="preserve">Настоящее решение вступает в силу после официального </w:t>
      </w:r>
      <w:r w:rsidR="00BD5805">
        <w:rPr>
          <w:rFonts w:ascii="Times New Roman" w:hAnsi="Times New Roman"/>
          <w:sz w:val="28"/>
          <w:szCs w:val="28"/>
          <w:lang w:val="ru-RU"/>
        </w:rPr>
        <w:t>обнародования</w:t>
      </w:r>
      <w:r w:rsidRPr="00BD5805">
        <w:rPr>
          <w:rFonts w:ascii="Times New Roman" w:hAnsi="Times New Roman"/>
          <w:sz w:val="28"/>
          <w:szCs w:val="28"/>
          <w:lang w:val="ru-RU"/>
        </w:rPr>
        <w:t>.</w:t>
      </w:r>
    </w:p>
    <w:p w:rsidR="00286A09" w:rsidRPr="002C034C" w:rsidRDefault="00286A09" w:rsidP="00286A09">
      <w:pPr>
        <w:contextualSpacing/>
        <w:rPr>
          <w:rFonts w:ascii="Times New Roman" w:hAnsi="Times New Roman"/>
          <w:sz w:val="28"/>
          <w:szCs w:val="28"/>
        </w:rPr>
      </w:pPr>
    </w:p>
    <w:p w:rsidR="005B76CD" w:rsidRDefault="005B76CD" w:rsidP="00286A09">
      <w:pPr>
        <w:contextualSpacing/>
        <w:rPr>
          <w:rFonts w:ascii="Times New Roman" w:hAnsi="Times New Roman"/>
          <w:sz w:val="28"/>
          <w:szCs w:val="28"/>
        </w:rPr>
      </w:pPr>
    </w:p>
    <w:p w:rsidR="005B76CD" w:rsidRDefault="005B76CD" w:rsidP="00286A09">
      <w:pPr>
        <w:contextualSpacing/>
        <w:rPr>
          <w:rFonts w:ascii="Times New Roman" w:hAnsi="Times New Roman"/>
          <w:sz w:val="28"/>
          <w:szCs w:val="28"/>
        </w:rPr>
      </w:pPr>
    </w:p>
    <w:p w:rsidR="005B76CD" w:rsidRDefault="005B76CD" w:rsidP="00286A09">
      <w:pPr>
        <w:contextualSpacing/>
        <w:rPr>
          <w:rFonts w:ascii="Times New Roman" w:hAnsi="Times New Roman"/>
          <w:sz w:val="28"/>
          <w:szCs w:val="28"/>
        </w:rPr>
      </w:pPr>
    </w:p>
    <w:p w:rsidR="005B76CD" w:rsidRDefault="005B76CD" w:rsidP="00286A09">
      <w:pPr>
        <w:contextualSpacing/>
        <w:rPr>
          <w:rFonts w:ascii="Times New Roman" w:hAnsi="Times New Roman"/>
          <w:sz w:val="28"/>
          <w:szCs w:val="28"/>
        </w:rPr>
      </w:pPr>
    </w:p>
    <w:p w:rsidR="00286A09" w:rsidRPr="00755A2C" w:rsidRDefault="00286A09" w:rsidP="00286A09">
      <w:pPr>
        <w:contextualSpacing/>
        <w:rPr>
          <w:rFonts w:ascii="Times New Roman" w:hAnsi="Times New Roman"/>
          <w:sz w:val="28"/>
          <w:szCs w:val="28"/>
        </w:rPr>
      </w:pPr>
      <w:r w:rsidRPr="00755A2C">
        <w:rPr>
          <w:rFonts w:ascii="Times New Roman" w:hAnsi="Times New Roman"/>
          <w:sz w:val="28"/>
          <w:szCs w:val="28"/>
        </w:rPr>
        <w:t xml:space="preserve">Председатель Совета народных депутатов                                    </w:t>
      </w:r>
    </w:p>
    <w:p w:rsidR="00286A09" w:rsidRPr="00755A2C" w:rsidRDefault="000C0BFB" w:rsidP="00286A09">
      <w:pPr>
        <w:contextualSpacing/>
        <w:rPr>
          <w:rFonts w:ascii="Times New Roman" w:hAnsi="Times New Roman"/>
          <w:sz w:val="28"/>
          <w:szCs w:val="28"/>
        </w:rPr>
      </w:pPr>
      <w:r w:rsidRPr="00755A2C">
        <w:rPr>
          <w:rFonts w:ascii="Times New Roman" w:hAnsi="Times New Roman"/>
          <w:sz w:val="28"/>
          <w:szCs w:val="28"/>
        </w:rPr>
        <w:t>Ленинск-Кузнецкого муниципального округа</w:t>
      </w:r>
      <w:r w:rsidR="00286A09" w:rsidRPr="00755A2C">
        <w:rPr>
          <w:rFonts w:ascii="Times New Roman" w:hAnsi="Times New Roman"/>
          <w:sz w:val="28"/>
          <w:szCs w:val="28"/>
        </w:rPr>
        <w:t xml:space="preserve">                   </w:t>
      </w:r>
      <w:r w:rsidR="00755A2C" w:rsidRPr="00755A2C">
        <w:rPr>
          <w:rFonts w:ascii="Times New Roman" w:hAnsi="Times New Roman"/>
          <w:sz w:val="28"/>
          <w:szCs w:val="28"/>
        </w:rPr>
        <w:t xml:space="preserve">    </w:t>
      </w:r>
      <w:r w:rsidR="00B44082" w:rsidRPr="00755A2C">
        <w:rPr>
          <w:rFonts w:ascii="Times New Roman" w:hAnsi="Times New Roman"/>
          <w:sz w:val="28"/>
          <w:szCs w:val="28"/>
        </w:rPr>
        <w:t>А.А. Яковлев</w:t>
      </w:r>
      <w:r w:rsidR="00286A09" w:rsidRPr="00755A2C">
        <w:rPr>
          <w:rFonts w:ascii="Times New Roman" w:hAnsi="Times New Roman"/>
          <w:sz w:val="28"/>
          <w:szCs w:val="28"/>
        </w:rPr>
        <w:tab/>
      </w:r>
    </w:p>
    <w:p w:rsidR="00755A2C" w:rsidRPr="00755A2C" w:rsidRDefault="00AE3F03" w:rsidP="00755A2C">
      <w:pPr>
        <w:rPr>
          <w:rFonts w:ascii="Times New Roman" w:hAnsi="Times New Roman"/>
          <w:color w:val="000000"/>
          <w:sz w:val="28"/>
          <w:szCs w:val="28"/>
          <w:lang w:eastAsia="en-US"/>
        </w:rPr>
      </w:pPr>
      <w:r>
        <w:rPr>
          <w:rFonts w:ascii="Times New Roman" w:hAnsi="Times New Roman"/>
          <w:color w:val="000000"/>
          <w:sz w:val="28"/>
          <w:szCs w:val="28"/>
          <w:lang w:eastAsia="en-US"/>
        </w:rPr>
        <w:t>Г</w:t>
      </w:r>
      <w:r w:rsidR="00755A2C" w:rsidRPr="00755A2C">
        <w:rPr>
          <w:rFonts w:ascii="Times New Roman" w:hAnsi="Times New Roman"/>
          <w:color w:val="000000"/>
          <w:sz w:val="28"/>
          <w:szCs w:val="28"/>
          <w:lang w:eastAsia="en-US"/>
        </w:rPr>
        <w:t>лав</w:t>
      </w:r>
      <w:r>
        <w:rPr>
          <w:rFonts w:ascii="Times New Roman" w:hAnsi="Times New Roman"/>
          <w:color w:val="000000"/>
          <w:sz w:val="28"/>
          <w:szCs w:val="28"/>
          <w:lang w:eastAsia="en-US"/>
        </w:rPr>
        <w:t>а</w:t>
      </w:r>
      <w:r w:rsidR="00755A2C" w:rsidRPr="00755A2C">
        <w:rPr>
          <w:rFonts w:ascii="Times New Roman" w:hAnsi="Times New Roman"/>
          <w:color w:val="000000"/>
          <w:sz w:val="28"/>
          <w:szCs w:val="28"/>
          <w:lang w:eastAsia="en-US"/>
        </w:rPr>
        <w:t xml:space="preserve"> Ленинск-Кузнецкого </w:t>
      </w:r>
    </w:p>
    <w:p w:rsidR="00755A2C" w:rsidRPr="00755A2C" w:rsidRDefault="00755A2C" w:rsidP="00755A2C">
      <w:pPr>
        <w:rPr>
          <w:rFonts w:ascii="Times New Roman" w:hAnsi="Times New Roman"/>
          <w:color w:val="000000"/>
          <w:sz w:val="28"/>
          <w:szCs w:val="28"/>
          <w:lang w:eastAsia="en-US"/>
        </w:rPr>
      </w:pPr>
      <w:r w:rsidRPr="00755A2C">
        <w:rPr>
          <w:rFonts w:ascii="Times New Roman" w:hAnsi="Times New Roman"/>
          <w:color w:val="000000"/>
          <w:sz w:val="28"/>
          <w:szCs w:val="28"/>
          <w:lang w:eastAsia="en-US"/>
        </w:rPr>
        <w:t xml:space="preserve">муниципального округа                                                            </w:t>
      </w:r>
      <w:r w:rsidR="00AE3F03">
        <w:rPr>
          <w:rFonts w:ascii="Times New Roman" w:hAnsi="Times New Roman"/>
          <w:color w:val="000000"/>
          <w:sz w:val="28"/>
          <w:szCs w:val="28"/>
          <w:lang w:eastAsia="en-US"/>
        </w:rPr>
        <w:t xml:space="preserve">Д.П. </w:t>
      </w:r>
      <w:proofErr w:type="spellStart"/>
      <w:r w:rsidR="00AE3F03">
        <w:rPr>
          <w:rFonts w:ascii="Times New Roman" w:hAnsi="Times New Roman"/>
          <w:color w:val="000000"/>
          <w:sz w:val="28"/>
          <w:szCs w:val="28"/>
          <w:lang w:eastAsia="en-US"/>
        </w:rPr>
        <w:t>Полежайкин</w:t>
      </w:r>
      <w:proofErr w:type="spellEnd"/>
    </w:p>
    <w:p w:rsidR="00286A09" w:rsidRPr="00755A2C" w:rsidRDefault="00286A09" w:rsidP="00286A09">
      <w:pPr>
        <w:pStyle w:val="NoSpacing1"/>
        <w:contextualSpacing/>
        <w:jc w:val="both"/>
        <w:rPr>
          <w:rFonts w:ascii="Times New Roman" w:hAnsi="Times New Roman"/>
          <w:sz w:val="28"/>
          <w:szCs w:val="28"/>
        </w:rPr>
      </w:pPr>
    </w:p>
    <w:p w:rsidR="00286A09" w:rsidRPr="002C034C" w:rsidRDefault="00286A09" w:rsidP="00286A09">
      <w:pPr>
        <w:shd w:val="clear" w:color="auto" w:fill="FFFFFF"/>
        <w:ind w:right="62"/>
        <w:rPr>
          <w:rFonts w:ascii="Times New Roman" w:hAnsi="Times New Roman"/>
          <w:sz w:val="28"/>
          <w:szCs w:val="28"/>
        </w:rPr>
      </w:pPr>
    </w:p>
    <w:p w:rsidR="00286A09" w:rsidRPr="002C034C" w:rsidRDefault="00286A09" w:rsidP="00286A09">
      <w:pPr>
        <w:shd w:val="clear" w:color="auto" w:fill="FFFFFF"/>
        <w:ind w:right="62"/>
        <w:rPr>
          <w:rFonts w:ascii="Times New Roman" w:hAnsi="Times New Roman"/>
          <w:sz w:val="28"/>
          <w:szCs w:val="28"/>
        </w:rPr>
      </w:pPr>
    </w:p>
    <w:p w:rsidR="00286A09" w:rsidRPr="002C034C" w:rsidRDefault="00286A09" w:rsidP="00286A09">
      <w:pPr>
        <w:pStyle w:val="ConsPlusTitle"/>
        <w:widowControl/>
        <w:ind w:firstLine="709"/>
        <w:jc w:val="both"/>
        <w:rPr>
          <w:rFonts w:ascii="Times New Roman" w:hAnsi="Times New Roman"/>
          <w:b w:val="0"/>
          <w:sz w:val="28"/>
          <w:szCs w:val="28"/>
        </w:rPr>
      </w:pPr>
    </w:p>
    <w:p w:rsidR="002050CF" w:rsidRDefault="002050CF"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755A2C" w:rsidRDefault="00755A2C" w:rsidP="00D54E9F">
      <w:pPr>
        <w:pStyle w:val="ConsPlusNormal"/>
        <w:ind w:firstLine="567"/>
        <w:jc w:val="right"/>
        <w:outlineLvl w:val="0"/>
        <w:rPr>
          <w:rFonts w:ascii="Times New Roman" w:hAnsi="Times New Roman" w:cs="Times New Roman"/>
          <w:b/>
          <w:sz w:val="28"/>
          <w:szCs w:val="28"/>
        </w:rPr>
      </w:pPr>
    </w:p>
    <w:p w:rsidR="00755A2C" w:rsidRDefault="00755A2C" w:rsidP="00D54E9F">
      <w:pPr>
        <w:pStyle w:val="ConsPlusNormal"/>
        <w:ind w:firstLine="567"/>
        <w:jc w:val="right"/>
        <w:outlineLvl w:val="0"/>
        <w:rPr>
          <w:rFonts w:ascii="Times New Roman" w:hAnsi="Times New Roman" w:cs="Times New Roman"/>
          <w:b/>
          <w:sz w:val="28"/>
          <w:szCs w:val="28"/>
        </w:rPr>
      </w:pPr>
    </w:p>
    <w:p w:rsidR="0078021C" w:rsidRDefault="0078021C" w:rsidP="00D54E9F">
      <w:pPr>
        <w:pStyle w:val="ConsPlusNormal"/>
        <w:ind w:firstLine="567"/>
        <w:jc w:val="right"/>
        <w:outlineLvl w:val="0"/>
        <w:rPr>
          <w:rFonts w:ascii="Times New Roman" w:hAnsi="Times New Roman" w:cs="Times New Roman"/>
          <w:b/>
          <w:sz w:val="28"/>
          <w:szCs w:val="28"/>
        </w:rPr>
      </w:pPr>
    </w:p>
    <w:p w:rsidR="00755A2C" w:rsidRDefault="00755A2C"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286A09" w:rsidRDefault="00286A09" w:rsidP="00D54E9F">
      <w:pPr>
        <w:pStyle w:val="ConsPlusNormal"/>
        <w:ind w:firstLine="567"/>
        <w:jc w:val="right"/>
        <w:outlineLvl w:val="0"/>
        <w:rPr>
          <w:rFonts w:ascii="Times New Roman" w:hAnsi="Times New Roman" w:cs="Times New Roman"/>
          <w:b/>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B07370" w:rsidRDefault="00B07370" w:rsidP="00D54E9F">
      <w:pPr>
        <w:pStyle w:val="ConsPlusNormal"/>
        <w:ind w:firstLine="567"/>
        <w:jc w:val="right"/>
        <w:outlineLvl w:val="0"/>
        <w:rPr>
          <w:rFonts w:ascii="Times New Roman" w:hAnsi="Times New Roman" w:cs="Times New Roman"/>
          <w:sz w:val="28"/>
          <w:szCs w:val="28"/>
        </w:rPr>
      </w:pPr>
    </w:p>
    <w:p w:rsidR="00A84EDD" w:rsidRDefault="00A84EDD" w:rsidP="00D54E9F">
      <w:pPr>
        <w:pStyle w:val="ConsPlusNormal"/>
        <w:ind w:firstLine="567"/>
        <w:jc w:val="right"/>
        <w:outlineLvl w:val="0"/>
        <w:rPr>
          <w:rFonts w:ascii="Times New Roman" w:hAnsi="Times New Roman" w:cs="Times New Roman"/>
          <w:sz w:val="28"/>
          <w:szCs w:val="28"/>
        </w:rPr>
      </w:pPr>
    </w:p>
    <w:p w:rsidR="00A84EDD" w:rsidRDefault="00A84EDD" w:rsidP="00D54E9F">
      <w:pPr>
        <w:pStyle w:val="ConsPlusNormal"/>
        <w:ind w:firstLine="567"/>
        <w:jc w:val="right"/>
        <w:outlineLvl w:val="0"/>
        <w:rPr>
          <w:rFonts w:ascii="Times New Roman" w:hAnsi="Times New Roman" w:cs="Times New Roman"/>
          <w:sz w:val="28"/>
          <w:szCs w:val="28"/>
        </w:rPr>
      </w:pPr>
    </w:p>
    <w:p w:rsidR="00A84EDD" w:rsidRDefault="00A84EDD" w:rsidP="00D54E9F">
      <w:pPr>
        <w:pStyle w:val="ConsPlusNormal"/>
        <w:ind w:firstLine="567"/>
        <w:jc w:val="right"/>
        <w:outlineLvl w:val="0"/>
        <w:rPr>
          <w:rFonts w:ascii="Times New Roman" w:hAnsi="Times New Roman" w:cs="Times New Roman"/>
          <w:sz w:val="28"/>
          <w:szCs w:val="28"/>
        </w:rPr>
      </w:pPr>
    </w:p>
    <w:p w:rsidR="009408F0" w:rsidRPr="00703873" w:rsidRDefault="00703873" w:rsidP="00D54E9F">
      <w:pPr>
        <w:pStyle w:val="ConsPlusNormal"/>
        <w:ind w:firstLine="567"/>
        <w:jc w:val="right"/>
        <w:outlineLvl w:val="0"/>
        <w:rPr>
          <w:rFonts w:ascii="Times New Roman" w:hAnsi="Times New Roman" w:cs="Times New Roman"/>
          <w:sz w:val="28"/>
          <w:szCs w:val="28"/>
        </w:rPr>
      </w:pPr>
      <w:r>
        <w:rPr>
          <w:rFonts w:ascii="Times New Roman" w:hAnsi="Times New Roman" w:cs="Times New Roman"/>
          <w:sz w:val="28"/>
          <w:szCs w:val="28"/>
        </w:rPr>
        <w:t>Приложение</w:t>
      </w:r>
    </w:p>
    <w:p w:rsidR="009408F0" w:rsidRPr="00703873" w:rsidRDefault="00703873" w:rsidP="00D54E9F">
      <w:pPr>
        <w:pStyle w:val="ConsPlusNormal"/>
        <w:ind w:firstLine="567"/>
        <w:jc w:val="right"/>
        <w:rPr>
          <w:rFonts w:ascii="Times New Roman" w:hAnsi="Times New Roman" w:cs="Times New Roman"/>
          <w:sz w:val="28"/>
          <w:szCs w:val="28"/>
        </w:rPr>
      </w:pPr>
      <w:r>
        <w:rPr>
          <w:rFonts w:ascii="Times New Roman" w:hAnsi="Times New Roman" w:cs="Times New Roman"/>
          <w:sz w:val="28"/>
          <w:szCs w:val="28"/>
        </w:rPr>
        <w:t xml:space="preserve">к </w:t>
      </w:r>
      <w:r w:rsidR="009408F0" w:rsidRPr="00703873">
        <w:rPr>
          <w:rFonts w:ascii="Times New Roman" w:hAnsi="Times New Roman" w:cs="Times New Roman"/>
          <w:sz w:val="28"/>
          <w:szCs w:val="28"/>
        </w:rPr>
        <w:t>решени</w:t>
      </w:r>
      <w:r>
        <w:rPr>
          <w:rFonts w:ascii="Times New Roman" w:hAnsi="Times New Roman" w:cs="Times New Roman"/>
          <w:sz w:val="28"/>
          <w:szCs w:val="28"/>
        </w:rPr>
        <w:t>ю</w:t>
      </w:r>
      <w:r w:rsidR="002050CF" w:rsidRPr="00703873">
        <w:rPr>
          <w:rFonts w:ascii="Times New Roman" w:hAnsi="Times New Roman" w:cs="Times New Roman"/>
          <w:sz w:val="28"/>
          <w:szCs w:val="28"/>
        </w:rPr>
        <w:t xml:space="preserve"> </w:t>
      </w:r>
      <w:r w:rsidR="009408F0" w:rsidRPr="00703873">
        <w:rPr>
          <w:rFonts w:ascii="Times New Roman" w:hAnsi="Times New Roman" w:cs="Times New Roman"/>
          <w:sz w:val="28"/>
          <w:szCs w:val="28"/>
        </w:rPr>
        <w:t>Совета народных депутатов</w:t>
      </w:r>
    </w:p>
    <w:p w:rsidR="009408F0" w:rsidRPr="00703873" w:rsidRDefault="00720A48" w:rsidP="00D54E9F">
      <w:pPr>
        <w:pStyle w:val="ConsPlusNormal"/>
        <w:ind w:firstLine="567"/>
        <w:jc w:val="right"/>
        <w:rPr>
          <w:rFonts w:ascii="Times New Roman" w:hAnsi="Times New Roman" w:cs="Times New Roman"/>
          <w:sz w:val="28"/>
          <w:szCs w:val="28"/>
        </w:rPr>
      </w:pPr>
      <w:r>
        <w:rPr>
          <w:rFonts w:ascii="Times New Roman" w:hAnsi="Times New Roman" w:cs="Times New Roman"/>
          <w:sz w:val="28"/>
          <w:szCs w:val="28"/>
        </w:rPr>
        <w:t>Ленинск-Кузнецкого</w:t>
      </w:r>
      <w:r w:rsidR="00FC090F" w:rsidRPr="00703873">
        <w:rPr>
          <w:rFonts w:ascii="Times New Roman" w:hAnsi="Times New Roman" w:cs="Times New Roman"/>
          <w:sz w:val="28"/>
          <w:szCs w:val="28"/>
        </w:rPr>
        <w:t xml:space="preserve"> муниципального</w:t>
      </w:r>
      <w:r w:rsidR="009408F0" w:rsidRPr="00703873">
        <w:rPr>
          <w:rFonts w:ascii="Times New Roman" w:hAnsi="Times New Roman" w:cs="Times New Roman"/>
          <w:sz w:val="28"/>
          <w:szCs w:val="28"/>
        </w:rPr>
        <w:t xml:space="preserve"> округа</w:t>
      </w:r>
    </w:p>
    <w:p w:rsidR="009408F0" w:rsidRPr="00D54E9F" w:rsidRDefault="00B07370" w:rsidP="00D54E9F">
      <w:pPr>
        <w:pStyle w:val="ConsPlusNormal"/>
        <w:ind w:firstLine="567"/>
        <w:jc w:val="right"/>
        <w:rPr>
          <w:rFonts w:ascii="Times New Roman" w:hAnsi="Times New Roman" w:cs="Times New Roman"/>
          <w:sz w:val="28"/>
          <w:szCs w:val="28"/>
        </w:rPr>
      </w:pPr>
      <w:r w:rsidRPr="00703873">
        <w:rPr>
          <w:rFonts w:ascii="Times New Roman" w:hAnsi="Times New Roman" w:cs="Times New Roman"/>
          <w:sz w:val="28"/>
          <w:szCs w:val="28"/>
        </w:rPr>
        <w:t>О</w:t>
      </w:r>
      <w:r w:rsidR="009408F0" w:rsidRPr="00703873">
        <w:rPr>
          <w:rFonts w:ascii="Times New Roman" w:hAnsi="Times New Roman" w:cs="Times New Roman"/>
          <w:sz w:val="28"/>
          <w:szCs w:val="28"/>
        </w:rPr>
        <w:t>т</w:t>
      </w:r>
      <w:r>
        <w:rPr>
          <w:rFonts w:ascii="Times New Roman" w:hAnsi="Times New Roman" w:cs="Times New Roman"/>
          <w:sz w:val="28"/>
          <w:szCs w:val="28"/>
        </w:rPr>
        <w:t>____</w:t>
      </w:r>
      <w:r w:rsidR="009408F0" w:rsidRPr="00703873">
        <w:rPr>
          <w:rFonts w:ascii="Times New Roman" w:hAnsi="Times New Roman" w:cs="Times New Roman"/>
          <w:sz w:val="28"/>
          <w:szCs w:val="28"/>
        </w:rPr>
        <w:t xml:space="preserve"> </w:t>
      </w:r>
      <w:r>
        <w:rPr>
          <w:rFonts w:ascii="Times New Roman" w:hAnsi="Times New Roman" w:cs="Times New Roman"/>
          <w:sz w:val="28"/>
          <w:szCs w:val="28"/>
        </w:rPr>
        <w:t xml:space="preserve">   </w:t>
      </w:r>
      <w:r w:rsidR="00236171" w:rsidRPr="00703873">
        <w:rPr>
          <w:rFonts w:ascii="Times New Roman" w:hAnsi="Times New Roman" w:cs="Times New Roman"/>
          <w:sz w:val="28"/>
          <w:szCs w:val="28"/>
        </w:rPr>
        <w:t>№</w:t>
      </w:r>
      <w:r>
        <w:rPr>
          <w:rFonts w:ascii="Times New Roman" w:hAnsi="Times New Roman" w:cs="Times New Roman"/>
          <w:sz w:val="28"/>
          <w:szCs w:val="28"/>
        </w:rPr>
        <w:t xml:space="preserve"> ____</w:t>
      </w:r>
      <w:r w:rsidR="00755A2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408F0" w:rsidRPr="00D54E9F" w:rsidRDefault="009408F0" w:rsidP="00D54E9F">
      <w:pPr>
        <w:pStyle w:val="ConsPlusNormal"/>
        <w:ind w:firstLine="567"/>
        <w:jc w:val="both"/>
        <w:rPr>
          <w:rFonts w:ascii="Times New Roman" w:hAnsi="Times New Roman" w:cs="Times New Roman"/>
          <w:sz w:val="28"/>
          <w:szCs w:val="28"/>
        </w:rPr>
      </w:pPr>
    </w:p>
    <w:p w:rsidR="002050CF" w:rsidRPr="00D54E9F" w:rsidRDefault="009408F0" w:rsidP="00D54E9F">
      <w:pPr>
        <w:pStyle w:val="ConsPlusTitle"/>
        <w:ind w:firstLine="567"/>
        <w:jc w:val="center"/>
        <w:rPr>
          <w:rFonts w:ascii="Times New Roman" w:hAnsi="Times New Roman" w:cs="Times New Roman"/>
          <w:sz w:val="28"/>
          <w:szCs w:val="28"/>
        </w:rPr>
      </w:pPr>
      <w:bookmarkStart w:id="1" w:name="P40"/>
      <w:bookmarkEnd w:id="1"/>
      <w:r w:rsidRPr="00D54E9F">
        <w:rPr>
          <w:rFonts w:ascii="Times New Roman" w:hAnsi="Times New Roman" w:cs="Times New Roman"/>
          <w:sz w:val="28"/>
          <w:szCs w:val="28"/>
        </w:rPr>
        <w:t>ПРАВИЛА</w:t>
      </w:r>
      <w:r w:rsidR="002050CF" w:rsidRPr="00D54E9F">
        <w:rPr>
          <w:rFonts w:ascii="Times New Roman" w:hAnsi="Times New Roman" w:cs="Times New Roman"/>
          <w:sz w:val="28"/>
          <w:szCs w:val="28"/>
        </w:rPr>
        <w:t xml:space="preserve"> </w:t>
      </w:r>
      <w:r w:rsidRPr="00D54E9F">
        <w:rPr>
          <w:rFonts w:ascii="Times New Roman" w:hAnsi="Times New Roman" w:cs="Times New Roman"/>
          <w:sz w:val="28"/>
          <w:szCs w:val="28"/>
        </w:rPr>
        <w:t>БЛАГОУСТРОЙСТВА</w:t>
      </w:r>
    </w:p>
    <w:p w:rsidR="002050CF" w:rsidRPr="00D54E9F" w:rsidRDefault="00F77004" w:rsidP="00D54E9F">
      <w:pPr>
        <w:pStyle w:val="ConsPlusTitle"/>
        <w:ind w:firstLine="567"/>
        <w:jc w:val="center"/>
        <w:rPr>
          <w:rFonts w:ascii="Times New Roman" w:hAnsi="Times New Roman" w:cs="Times New Roman"/>
          <w:sz w:val="28"/>
          <w:szCs w:val="28"/>
        </w:rPr>
      </w:pPr>
      <w:r w:rsidRPr="00D54E9F">
        <w:rPr>
          <w:rFonts w:ascii="Times New Roman" w:hAnsi="Times New Roman" w:cs="Times New Roman"/>
          <w:sz w:val="28"/>
          <w:szCs w:val="28"/>
        </w:rPr>
        <w:t xml:space="preserve">ТЕРРИТОРИИ </w:t>
      </w:r>
      <w:r w:rsidR="002050CF" w:rsidRPr="00D54E9F">
        <w:rPr>
          <w:rFonts w:ascii="Times New Roman" w:hAnsi="Times New Roman" w:cs="Times New Roman"/>
          <w:sz w:val="28"/>
          <w:szCs w:val="28"/>
        </w:rPr>
        <w:t>МУНИЦИПАЛЬНОГО ОБРАЗОВАНИЯ</w:t>
      </w:r>
      <w:r w:rsidR="009408F0" w:rsidRPr="00D54E9F">
        <w:rPr>
          <w:rFonts w:ascii="Times New Roman" w:hAnsi="Times New Roman" w:cs="Times New Roman"/>
          <w:sz w:val="28"/>
          <w:szCs w:val="28"/>
        </w:rPr>
        <w:t xml:space="preserve"> </w:t>
      </w:r>
      <w:r w:rsidR="002050CF" w:rsidRPr="00D54E9F">
        <w:rPr>
          <w:rFonts w:ascii="Times New Roman" w:hAnsi="Times New Roman" w:cs="Times New Roman"/>
          <w:sz w:val="28"/>
          <w:szCs w:val="28"/>
        </w:rPr>
        <w:t xml:space="preserve"> </w:t>
      </w:r>
    </w:p>
    <w:p w:rsidR="009408F0" w:rsidRPr="00D54E9F" w:rsidRDefault="00384973" w:rsidP="00D54E9F">
      <w:pPr>
        <w:pStyle w:val="ConsPlusTitle"/>
        <w:ind w:firstLine="567"/>
        <w:jc w:val="center"/>
        <w:rPr>
          <w:rFonts w:ascii="Times New Roman" w:hAnsi="Times New Roman" w:cs="Times New Roman"/>
          <w:sz w:val="28"/>
          <w:szCs w:val="28"/>
        </w:rPr>
      </w:pPr>
      <w:r>
        <w:rPr>
          <w:rFonts w:ascii="Times New Roman" w:hAnsi="Times New Roman" w:cs="Times New Roman"/>
          <w:sz w:val="28"/>
          <w:szCs w:val="28"/>
        </w:rPr>
        <w:t>ЛЕНИНСК-КУЗНЕЦКИЙ</w:t>
      </w:r>
      <w:r w:rsidR="002050CF" w:rsidRPr="00D54E9F">
        <w:rPr>
          <w:rFonts w:ascii="Times New Roman" w:hAnsi="Times New Roman" w:cs="Times New Roman"/>
          <w:sz w:val="28"/>
          <w:szCs w:val="28"/>
        </w:rPr>
        <w:t xml:space="preserve"> </w:t>
      </w:r>
      <w:r w:rsidR="009408F0" w:rsidRPr="00D54E9F">
        <w:rPr>
          <w:rFonts w:ascii="Times New Roman" w:hAnsi="Times New Roman" w:cs="Times New Roman"/>
          <w:sz w:val="28"/>
          <w:szCs w:val="28"/>
        </w:rPr>
        <w:t>МУНИЦИПАЛЬН</w:t>
      </w:r>
      <w:r w:rsidR="002050CF" w:rsidRPr="00D54E9F">
        <w:rPr>
          <w:rFonts w:ascii="Times New Roman" w:hAnsi="Times New Roman" w:cs="Times New Roman"/>
          <w:sz w:val="28"/>
          <w:szCs w:val="28"/>
        </w:rPr>
        <w:t xml:space="preserve">ЫЙ </w:t>
      </w:r>
      <w:r w:rsidR="009408F0" w:rsidRPr="00D54E9F">
        <w:rPr>
          <w:rFonts w:ascii="Times New Roman" w:hAnsi="Times New Roman" w:cs="Times New Roman"/>
          <w:sz w:val="28"/>
          <w:szCs w:val="28"/>
        </w:rPr>
        <w:t>ОКРУГ</w:t>
      </w:r>
    </w:p>
    <w:p w:rsidR="009408F0" w:rsidRPr="00D54E9F" w:rsidRDefault="002050CF" w:rsidP="00D54E9F">
      <w:pPr>
        <w:spacing w:after="1"/>
        <w:jc w:val="center"/>
        <w:rPr>
          <w:rFonts w:ascii="Times New Roman" w:hAnsi="Times New Roman"/>
          <w:b/>
          <w:sz w:val="28"/>
          <w:szCs w:val="28"/>
        </w:rPr>
      </w:pPr>
      <w:r w:rsidRPr="00D54E9F">
        <w:rPr>
          <w:rFonts w:ascii="Times New Roman" w:hAnsi="Times New Roman"/>
          <w:b/>
          <w:sz w:val="28"/>
          <w:szCs w:val="28"/>
        </w:rPr>
        <w:t>КЕМЕРОВСКОЙ ОБЛАСТИ  - КУЗБАССА</w:t>
      </w:r>
    </w:p>
    <w:p w:rsidR="002050CF" w:rsidRPr="00D54E9F" w:rsidRDefault="002050CF" w:rsidP="00D54E9F">
      <w:pPr>
        <w:jc w:val="center"/>
        <w:rPr>
          <w:rFonts w:ascii="Times New Roman" w:hAnsi="Times New Roman"/>
          <w:b/>
          <w:bCs/>
          <w:iCs/>
          <w:sz w:val="28"/>
          <w:szCs w:val="28"/>
        </w:rPr>
      </w:pPr>
    </w:p>
    <w:p w:rsidR="00FC090F" w:rsidRPr="00D54E9F" w:rsidRDefault="00FC090F" w:rsidP="00D54E9F">
      <w:pPr>
        <w:jc w:val="center"/>
        <w:rPr>
          <w:rFonts w:ascii="Times New Roman" w:hAnsi="Times New Roman"/>
          <w:b/>
          <w:bCs/>
          <w:iCs/>
          <w:sz w:val="28"/>
          <w:szCs w:val="28"/>
        </w:rPr>
      </w:pPr>
    </w:p>
    <w:p w:rsidR="00B257D4" w:rsidRPr="00D54E9F" w:rsidRDefault="00B257D4" w:rsidP="00D54E9F">
      <w:pPr>
        <w:jc w:val="center"/>
        <w:rPr>
          <w:rFonts w:ascii="Times New Roman" w:hAnsi="Times New Roman"/>
          <w:b/>
          <w:bCs/>
          <w:iCs/>
          <w:sz w:val="28"/>
          <w:szCs w:val="28"/>
        </w:rPr>
      </w:pPr>
      <w:r w:rsidRPr="00D54E9F">
        <w:rPr>
          <w:rFonts w:ascii="Times New Roman" w:hAnsi="Times New Roman"/>
          <w:b/>
          <w:bCs/>
          <w:iCs/>
          <w:sz w:val="28"/>
          <w:szCs w:val="28"/>
        </w:rPr>
        <w:t>1. Общие положения</w:t>
      </w:r>
    </w:p>
    <w:p w:rsidR="00FC090F" w:rsidRPr="00D54E9F" w:rsidRDefault="00FC090F" w:rsidP="00D54E9F">
      <w:pPr>
        <w:jc w:val="center"/>
        <w:rPr>
          <w:rFonts w:ascii="Times New Roman" w:hAnsi="Times New Roman"/>
          <w:bCs/>
          <w:iCs/>
          <w:sz w:val="28"/>
          <w:szCs w:val="28"/>
        </w:rPr>
      </w:pP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1.1. Правила благоустройства территории </w:t>
      </w:r>
      <w:r w:rsidR="00D60C1D" w:rsidRPr="00D54E9F">
        <w:rPr>
          <w:rFonts w:ascii="Times New Roman" w:hAnsi="Times New Roman"/>
          <w:color w:val="000000"/>
          <w:sz w:val="28"/>
          <w:szCs w:val="28"/>
        </w:rPr>
        <w:t xml:space="preserve">муниципального образования </w:t>
      </w:r>
      <w:r w:rsidR="001E1E66">
        <w:rPr>
          <w:rFonts w:ascii="Times New Roman" w:hAnsi="Times New Roman"/>
          <w:color w:val="000000"/>
          <w:sz w:val="28"/>
          <w:szCs w:val="28"/>
        </w:rPr>
        <w:t>Ленинск-Кузнецкий муниципальный округ</w:t>
      </w:r>
      <w:r w:rsidR="000C0BFB">
        <w:rPr>
          <w:rFonts w:ascii="Times New Roman" w:hAnsi="Times New Roman"/>
          <w:color w:val="000000"/>
          <w:sz w:val="28"/>
          <w:szCs w:val="28"/>
        </w:rPr>
        <w:t xml:space="preserve"> </w:t>
      </w:r>
      <w:r w:rsidR="008540F7" w:rsidRPr="00D54E9F">
        <w:rPr>
          <w:rFonts w:ascii="Times New Roman" w:hAnsi="Times New Roman"/>
          <w:color w:val="000000"/>
          <w:sz w:val="28"/>
          <w:szCs w:val="28"/>
        </w:rPr>
        <w:t xml:space="preserve">Кемеровской области </w:t>
      </w:r>
      <w:r w:rsidR="00D60C1D" w:rsidRPr="00D54E9F">
        <w:rPr>
          <w:rFonts w:ascii="Times New Roman" w:hAnsi="Times New Roman"/>
          <w:color w:val="000000"/>
          <w:sz w:val="28"/>
          <w:szCs w:val="28"/>
        </w:rPr>
        <w:t>-</w:t>
      </w:r>
      <w:r w:rsidR="008540F7" w:rsidRPr="00D54E9F">
        <w:rPr>
          <w:rFonts w:ascii="Times New Roman" w:hAnsi="Times New Roman"/>
          <w:color w:val="000000"/>
          <w:sz w:val="28"/>
          <w:szCs w:val="28"/>
        </w:rPr>
        <w:t xml:space="preserve"> Кузбасса</w:t>
      </w:r>
      <w:r w:rsidRPr="00D54E9F">
        <w:rPr>
          <w:rFonts w:ascii="Times New Roman" w:hAnsi="Times New Roman"/>
          <w:color w:val="000000"/>
          <w:sz w:val="28"/>
          <w:szCs w:val="28"/>
        </w:rPr>
        <w:t xml:space="preserve"> (далее </w:t>
      </w:r>
      <w:r w:rsidR="0037240B" w:rsidRPr="00D54E9F">
        <w:rPr>
          <w:rFonts w:ascii="Times New Roman" w:hAnsi="Times New Roman"/>
          <w:color w:val="000000"/>
          <w:sz w:val="28"/>
          <w:szCs w:val="28"/>
        </w:rPr>
        <w:t>–</w:t>
      </w:r>
      <w:r w:rsidR="00CC404B">
        <w:rPr>
          <w:rFonts w:ascii="Times New Roman" w:hAnsi="Times New Roman"/>
          <w:color w:val="000000"/>
          <w:sz w:val="28"/>
          <w:szCs w:val="28"/>
        </w:rPr>
        <w:t xml:space="preserve"> </w:t>
      </w:r>
      <w:r w:rsidRPr="00D54E9F">
        <w:rPr>
          <w:rFonts w:ascii="Times New Roman" w:hAnsi="Times New Roman"/>
          <w:color w:val="000000"/>
          <w:sz w:val="28"/>
          <w:szCs w:val="28"/>
        </w:rPr>
        <w:t xml:space="preserve">Правила) разработаны в целях обеспечения прав граждан на благоприятную среду обитания, улучшения внешнего облика </w:t>
      </w:r>
      <w:r w:rsidR="00F97B76">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 повышения ответственности юридических и физических лиц за выполнение требований в сфере благоустройства.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1.2. Настоящие Правила устанавливают единые и обязательные для исполнения требования в сфере благоустройства (требования по содержанию зданий (включая жилые дома, домовладения и помещений в них),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определяют порядок уборки и содержания территорий объектов благоустройства, а так же перечень работ по благоустройству и периодичность их выполнения, порядок установления границ участков уборки</w:t>
      </w:r>
      <w:r w:rsidR="00623590" w:rsidRPr="00D54E9F">
        <w:rPr>
          <w:rFonts w:ascii="Times New Roman" w:hAnsi="Times New Roman"/>
          <w:color w:val="000000"/>
          <w:sz w:val="28"/>
          <w:szCs w:val="28"/>
        </w:rPr>
        <w:t xml:space="preserve"> на </w:t>
      </w:r>
      <w:r w:rsidRPr="00D54E9F">
        <w:rPr>
          <w:rFonts w:ascii="Times New Roman" w:hAnsi="Times New Roman"/>
          <w:color w:val="000000"/>
          <w:sz w:val="28"/>
          <w:szCs w:val="28"/>
        </w:rPr>
        <w:t xml:space="preserve">территории </w:t>
      </w:r>
      <w:r w:rsidR="00F97B76">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1.3. Настоящие Правила регламентируют отношения в сфере благоустройства по вопросу:</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взаимодействия юридических лиц независимо от их организационно-правовой формы, индивидуальных предпринимателей, физических и должностных лиц</w:t>
      </w:r>
      <w:r w:rsidR="00CD3228" w:rsidRPr="00D54E9F">
        <w:rPr>
          <w:rFonts w:ascii="Times New Roman" w:hAnsi="Times New Roman"/>
          <w:color w:val="000000"/>
          <w:sz w:val="28"/>
          <w:szCs w:val="28"/>
        </w:rPr>
        <w:t>;</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порядка проведения работ;</w:t>
      </w:r>
    </w:p>
    <w:p w:rsidR="00B12C61" w:rsidRPr="00D54E9F" w:rsidRDefault="0074560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46203D" w:rsidRPr="00D54E9F">
        <w:rPr>
          <w:rFonts w:ascii="Times New Roman" w:hAnsi="Times New Roman"/>
          <w:color w:val="000000"/>
          <w:sz w:val="28"/>
          <w:szCs w:val="28"/>
        </w:rPr>
        <w:t>порядка участия собственников зданий (включая жилые дома, домовладения и помещений в них), сооружений и земельных участков, на которых они расположены в благоустройстве прилегающих территорий.</w:t>
      </w:r>
    </w:p>
    <w:p w:rsidR="00B12C61"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1.4. Настоящие Правила разработаны в соответствии </w:t>
      </w:r>
      <w:r w:rsidR="007760C1" w:rsidRPr="00D54E9F">
        <w:rPr>
          <w:rFonts w:ascii="Times New Roman" w:hAnsi="Times New Roman"/>
          <w:color w:val="000000"/>
          <w:sz w:val="28"/>
          <w:szCs w:val="28"/>
        </w:rPr>
        <w:t xml:space="preserve">с </w:t>
      </w:r>
      <w:r w:rsidR="007760C1" w:rsidRPr="00D54E9F">
        <w:rPr>
          <w:rFonts w:ascii="Times New Roman" w:hAnsi="Times New Roman"/>
          <w:sz w:val="28"/>
          <w:szCs w:val="28"/>
        </w:rPr>
        <w:t xml:space="preserve">Гражданским кодексом Российской Федерации, Земельным кодексом Российской Федерации, </w:t>
      </w:r>
      <w:r w:rsidR="007760C1" w:rsidRPr="00D54E9F">
        <w:rPr>
          <w:rFonts w:ascii="Times New Roman" w:hAnsi="Times New Roman"/>
          <w:sz w:val="28"/>
          <w:szCs w:val="28"/>
        </w:rPr>
        <w:lastRenderedPageBreak/>
        <w:t xml:space="preserve">Градостроительным кодексом Российской Федерации, Жилищным </w:t>
      </w:r>
      <w:hyperlink r:id="rId12" w:history="1">
        <w:r w:rsidR="007760C1" w:rsidRPr="00D54E9F">
          <w:rPr>
            <w:rFonts w:ascii="Times New Roman" w:hAnsi="Times New Roman"/>
            <w:sz w:val="28"/>
            <w:szCs w:val="28"/>
          </w:rPr>
          <w:t>кодексом</w:t>
        </w:r>
      </w:hyperlink>
      <w:r w:rsidR="007760C1" w:rsidRPr="00D54E9F">
        <w:rPr>
          <w:rFonts w:ascii="Times New Roman" w:hAnsi="Times New Roman"/>
          <w:sz w:val="28"/>
          <w:szCs w:val="28"/>
        </w:rPr>
        <w:t xml:space="preserve"> Российской Федерации, </w:t>
      </w:r>
      <w:r w:rsidR="00B12C61" w:rsidRPr="00D54E9F">
        <w:rPr>
          <w:rFonts w:ascii="Times New Roman" w:hAnsi="Times New Roman"/>
          <w:color w:val="000000"/>
          <w:sz w:val="28"/>
          <w:szCs w:val="28"/>
        </w:rPr>
        <w:t>со статьей 45.1</w:t>
      </w:r>
      <w:r w:rsidR="007760C1" w:rsidRPr="00D54E9F">
        <w:rPr>
          <w:rFonts w:ascii="Times New Roman" w:hAnsi="Times New Roman"/>
          <w:color w:val="000000"/>
          <w:sz w:val="28"/>
          <w:szCs w:val="28"/>
        </w:rPr>
        <w:t xml:space="preserve"> Федерального закона от 06.10.2003 № 131-ФЗ «Об общих принципах организации местного самоуправления в Российской Федерации», </w:t>
      </w:r>
      <w:r w:rsidR="007760C1" w:rsidRPr="00D54E9F">
        <w:rPr>
          <w:rFonts w:ascii="Times New Roman" w:hAnsi="Times New Roman"/>
          <w:sz w:val="28"/>
          <w:szCs w:val="28"/>
        </w:rPr>
        <w:t>Федеральным законом от 30.03.1999 №</w:t>
      </w:r>
      <w:r w:rsidR="000B6E16" w:rsidRPr="00D54E9F">
        <w:rPr>
          <w:rFonts w:ascii="Times New Roman" w:hAnsi="Times New Roman"/>
          <w:sz w:val="28"/>
          <w:szCs w:val="28"/>
        </w:rPr>
        <w:t xml:space="preserve"> 52-ФЗ «</w:t>
      </w:r>
      <w:r w:rsidR="007760C1" w:rsidRPr="00D54E9F">
        <w:rPr>
          <w:rFonts w:ascii="Times New Roman" w:hAnsi="Times New Roman"/>
          <w:sz w:val="28"/>
          <w:szCs w:val="28"/>
        </w:rPr>
        <w:t>О санитарно-эпидемиологическом благополучии населения</w:t>
      </w:r>
      <w:r w:rsidR="000B6E16" w:rsidRPr="00D54E9F">
        <w:rPr>
          <w:rFonts w:ascii="Times New Roman" w:hAnsi="Times New Roman"/>
          <w:sz w:val="28"/>
          <w:szCs w:val="28"/>
        </w:rPr>
        <w:t>»</w:t>
      </w:r>
      <w:r w:rsidR="007760C1" w:rsidRPr="00D54E9F">
        <w:rPr>
          <w:rFonts w:ascii="Times New Roman" w:hAnsi="Times New Roman"/>
          <w:sz w:val="28"/>
          <w:szCs w:val="28"/>
        </w:rPr>
        <w:t xml:space="preserve">, </w:t>
      </w:r>
      <w:r w:rsidR="000B6E16" w:rsidRPr="00D54E9F">
        <w:rPr>
          <w:rFonts w:ascii="Times New Roman" w:hAnsi="Times New Roman"/>
          <w:sz w:val="28"/>
          <w:szCs w:val="28"/>
        </w:rPr>
        <w:t>Федеральным законом от 10.01.2002 №</w:t>
      </w:r>
      <w:hyperlink r:id="rId13" w:history="1">
        <w:r w:rsidR="007760C1" w:rsidRPr="00D54E9F">
          <w:rPr>
            <w:rFonts w:ascii="Times New Roman" w:hAnsi="Times New Roman"/>
            <w:sz w:val="28"/>
            <w:szCs w:val="28"/>
          </w:rPr>
          <w:t xml:space="preserve"> 7-ФЗ</w:t>
        </w:r>
      </w:hyperlink>
      <w:r w:rsidR="000B6E16" w:rsidRPr="00D54E9F">
        <w:rPr>
          <w:rFonts w:ascii="Times New Roman" w:hAnsi="Times New Roman"/>
          <w:sz w:val="28"/>
          <w:szCs w:val="28"/>
        </w:rPr>
        <w:t xml:space="preserve"> «</w:t>
      </w:r>
      <w:r w:rsidR="007760C1" w:rsidRPr="00D54E9F">
        <w:rPr>
          <w:rFonts w:ascii="Times New Roman" w:hAnsi="Times New Roman"/>
          <w:sz w:val="28"/>
          <w:szCs w:val="28"/>
        </w:rPr>
        <w:t>Об охране окружающей среды</w:t>
      </w:r>
      <w:r w:rsidR="000B6E16" w:rsidRPr="00D54E9F">
        <w:rPr>
          <w:rFonts w:ascii="Times New Roman" w:hAnsi="Times New Roman"/>
          <w:sz w:val="28"/>
          <w:szCs w:val="28"/>
        </w:rPr>
        <w:t>»</w:t>
      </w:r>
      <w:r w:rsidR="007760C1" w:rsidRPr="00D54E9F">
        <w:rPr>
          <w:rFonts w:ascii="Times New Roman" w:hAnsi="Times New Roman"/>
          <w:sz w:val="28"/>
          <w:szCs w:val="28"/>
        </w:rPr>
        <w:t>,</w:t>
      </w:r>
      <w:r w:rsidR="000B6E16" w:rsidRPr="00D54E9F">
        <w:rPr>
          <w:rFonts w:ascii="Times New Roman" w:hAnsi="Times New Roman"/>
          <w:sz w:val="28"/>
          <w:szCs w:val="28"/>
        </w:rPr>
        <w:t xml:space="preserve"> Федеральным законом</w:t>
      </w:r>
      <w:r w:rsidR="007760C1" w:rsidRPr="00D54E9F">
        <w:rPr>
          <w:rFonts w:ascii="Times New Roman" w:hAnsi="Times New Roman"/>
          <w:sz w:val="28"/>
          <w:szCs w:val="28"/>
        </w:rPr>
        <w:t xml:space="preserve"> от </w:t>
      </w:r>
      <w:r w:rsidR="000B6E16" w:rsidRPr="00D54E9F">
        <w:rPr>
          <w:rFonts w:ascii="Times New Roman" w:hAnsi="Times New Roman"/>
          <w:sz w:val="28"/>
          <w:szCs w:val="28"/>
        </w:rPr>
        <w:t>24.06.1998 № 89-ФЗ «</w:t>
      </w:r>
      <w:r w:rsidR="007760C1" w:rsidRPr="00D54E9F">
        <w:rPr>
          <w:rFonts w:ascii="Times New Roman" w:hAnsi="Times New Roman"/>
          <w:sz w:val="28"/>
          <w:szCs w:val="28"/>
        </w:rPr>
        <w:t>Об отх</w:t>
      </w:r>
      <w:r w:rsidR="000B6E16" w:rsidRPr="00D54E9F">
        <w:rPr>
          <w:rFonts w:ascii="Times New Roman" w:hAnsi="Times New Roman"/>
          <w:sz w:val="28"/>
          <w:szCs w:val="28"/>
        </w:rPr>
        <w:t>одах производства и потребления»</w:t>
      </w:r>
      <w:r w:rsidR="007760C1" w:rsidRPr="00D54E9F">
        <w:rPr>
          <w:rFonts w:ascii="Times New Roman" w:hAnsi="Times New Roman"/>
          <w:sz w:val="28"/>
          <w:szCs w:val="28"/>
        </w:rPr>
        <w:t>,</w:t>
      </w:r>
      <w:r w:rsidR="004222F8" w:rsidRPr="00D54E9F">
        <w:rPr>
          <w:rFonts w:ascii="Times New Roman" w:hAnsi="Times New Roman"/>
          <w:sz w:val="28"/>
          <w:szCs w:val="28"/>
        </w:rPr>
        <w:t xml:space="preserve"> </w:t>
      </w:r>
      <w:r w:rsidRPr="00D54E9F">
        <w:rPr>
          <w:rFonts w:ascii="Times New Roman" w:hAnsi="Times New Roman"/>
          <w:color w:val="000000"/>
          <w:sz w:val="28"/>
          <w:szCs w:val="28"/>
        </w:rPr>
        <w:t>приказом Минст</w:t>
      </w:r>
      <w:r w:rsidR="00D60C1D" w:rsidRPr="00D54E9F">
        <w:rPr>
          <w:rFonts w:ascii="Times New Roman" w:hAnsi="Times New Roman"/>
          <w:color w:val="000000"/>
          <w:sz w:val="28"/>
          <w:szCs w:val="28"/>
        </w:rPr>
        <w:t>роя России</w:t>
      </w:r>
      <w:r w:rsidR="00745607" w:rsidRPr="00D54E9F">
        <w:rPr>
          <w:rFonts w:ascii="Times New Roman" w:hAnsi="Times New Roman"/>
          <w:color w:val="000000"/>
          <w:sz w:val="28"/>
          <w:szCs w:val="28"/>
        </w:rPr>
        <w:t xml:space="preserve"> </w:t>
      </w:r>
      <w:r w:rsidRPr="00D54E9F">
        <w:rPr>
          <w:rFonts w:ascii="Times New Roman" w:hAnsi="Times New Roman"/>
          <w:color w:val="000000"/>
          <w:sz w:val="28"/>
          <w:szCs w:val="28"/>
        </w:rPr>
        <w:t xml:space="preserve"> от </w:t>
      </w:r>
      <w:r w:rsidR="00D60C1D" w:rsidRPr="00D54E9F">
        <w:rPr>
          <w:rFonts w:ascii="Times New Roman" w:hAnsi="Times New Roman"/>
          <w:color w:val="000000"/>
          <w:sz w:val="28"/>
          <w:szCs w:val="28"/>
        </w:rPr>
        <w:t xml:space="preserve">29.12.2021 </w:t>
      </w:r>
      <w:r w:rsidRPr="00D54E9F">
        <w:rPr>
          <w:rFonts w:ascii="Times New Roman" w:hAnsi="Times New Roman"/>
          <w:color w:val="000000"/>
          <w:sz w:val="28"/>
          <w:szCs w:val="28"/>
        </w:rPr>
        <w:t xml:space="preserve">№ </w:t>
      </w:r>
      <w:r w:rsidR="00D60C1D" w:rsidRPr="00D54E9F">
        <w:rPr>
          <w:rFonts w:ascii="Times New Roman" w:hAnsi="Times New Roman"/>
          <w:color w:val="000000"/>
          <w:sz w:val="28"/>
          <w:szCs w:val="28"/>
        </w:rPr>
        <w:t>1042</w:t>
      </w:r>
      <w:r w:rsidRPr="00D54E9F">
        <w:rPr>
          <w:rFonts w:ascii="Times New Roman" w:hAnsi="Times New Roman"/>
          <w:color w:val="000000"/>
          <w:sz w:val="28"/>
          <w:szCs w:val="28"/>
        </w:rPr>
        <w:t>/</w:t>
      </w:r>
      <w:proofErr w:type="spellStart"/>
      <w:r w:rsidRPr="00D54E9F">
        <w:rPr>
          <w:rFonts w:ascii="Times New Roman" w:hAnsi="Times New Roman"/>
          <w:color w:val="000000"/>
          <w:sz w:val="28"/>
          <w:szCs w:val="28"/>
        </w:rPr>
        <w:t>пр</w:t>
      </w:r>
      <w:proofErr w:type="spellEnd"/>
      <w:r w:rsidRPr="00D54E9F">
        <w:rPr>
          <w:rFonts w:ascii="Times New Roman" w:hAnsi="Times New Roman"/>
          <w:color w:val="000000"/>
          <w:sz w:val="28"/>
          <w:szCs w:val="28"/>
        </w:rPr>
        <w:t xml:space="preserve"> «</w:t>
      </w:r>
      <w:r w:rsidR="00D60C1D" w:rsidRPr="00D54E9F">
        <w:rPr>
          <w:rFonts w:ascii="Times New Roman" w:hAnsi="Times New Roman"/>
          <w:color w:val="000000"/>
          <w:sz w:val="28"/>
          <w:szCs w:val="28"/>
        </w:rPr>
        <w:t>Об утверждении методических рекомендаций по разработке норм и правил по благоустройству территорий муниципальных образований</w:t>
      </w:r>
      <w:r w:rsidR="00B12C61" w:rsidRPr="00D54E9F">
        <w:rPr>
          <w:rFonts w:ascii="Times New Roman" w:hAnsi="Times New Roman"/>
          <w:color w:val="000000"/>
          <w:sz w:val="28"/>
          <w:szCs w:val="28"/>
        </w:rPr>
        <w:t>»</w:t>
      </w:r>
      <w:r w:rsidR="004222F8" w:rsidRPr="00D54E9F">
        <w:rPr>
          <w:rFonts w:ascii="Times New Roman" w:hAnsi="Times New Roman"/>
          <w:color w:val="000000"/>
          <w:sz w:val="28"/>
          <w:szCs w:val="28"/>
        </w:rPr>
        <w:t>, приказом Главного управления архитектуры и градостроительства Кузбасса от 19.07.2021 № 01-3-50 «Об утверждении методических рекомендаций по формированию</w:t>
      </w:r>
      <w:r w:rsidR="003161EF" w:rsidRPr="00D54E9F">
        <w:rPr>
          <w:rFonts w:ascii="Times New Roman" w:hAnsi="Times New Roman"/>
          <w:color w:val="000000"/>
          <w:sz w:val="28"/>
          <w:szCs w:val="28"/>
        </w:rPr>
        <w:t xml:space="preserve"> </w:t>
      </w:r>
      <w:r w:rsidR="004222F8" w:rsidRPr="00D54E9F">
        <w:rPr>
          <w:rFonts w:ascii="Times New Roman" w:hAnsi="Times New Roman"/>
          <w:color w:val="000000"/>
          <w:sz w:val="28"/>
          <w:szCs w:val="28"/>
        </w:rPr>
        <w:t>архитектурно-художественного облика городских округов и муниципальных округов Кемеровской области- Кузбасса</w:t>
      </w:r>
      <w:r w:rsidR="00B12C61" w:rsidRPr="00D54E9F">
        <w:rPr>
          <w:rFonts w:ascii="Times New Roman" w:hAnsi="Times New Roman"/>
          <w:color w:val="000000"/>
          <w:sz w:val="28"/>
          <w:szCs w:val="28"/>
        </w:rPr>
        <w:t>»</w:t>
      </w:r>
      <w:r w:rsidR="004222F8" w:rsidRPr="00D54E9F">
        <w:rPr>
          <w:rFonts w:ascii="Times New Roman" w:hAnsi="Times New Roman"/>
          <w:color w:val="000000"/>
          <w:sz w:val="28"/>
          <w:szCs w:val="28"/>
        </w:rPr>
        <w:t xml:space="preserve"> </w:t>
      </w:r>
      <w:r w:rsidR="00B12C61" w:rsidRPr="00D54E9F">
        <w:rPr>
          <w:rFonts w:ascii="Times New Roman" w:hAnsi="Times New Roman"/>
          <w:color w:val="000000"/>
          <w:sz w:val="28"/>
          <w:szCs w:val="28"/>
        </w:rPr>
        <w:t>и иными законами и нормативными правовыми актами Российской Федерации и Кемеровской области</w:t>
      </w:r>
      <w:r w:rsidR="003161EF" w:rsidRPr="00D54E9F">
        <w:rPr>
          <w:rFonts w:ascii="Times New Roman" w:hAnsi="Times New Roman"/>
          <w:color w:val="000000"/>
          <w:sz w:val="28"/>
          <w:szCs w:val="28"/>
        </w:rPr>
        <w:t xml:space="preserve"> -</w:t>
      </w:r>
      <w:r w:rsidR="00B12C61" w:rsidRPr="00D54E9F">
        <w:rPr>
          <w:rFonts w:ascii="Times New Roman" w:hAnsi="Times New Roman"/>
          <w:color w:val="000000"/>
          <w:sz w:val="28"/>
          <w:szCs w:val="28"/>
        </w:rPr>
        <w:t xml:space="preserve"> Кузбасса.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1.5. Настоящие Правила действ</w:t>
      </w:r>
      <w:r w:rsidR="00745607" w:rsidRPr="00D54E9F">
        <w:rPr>
          <w:rFonts w:ascii="Times New Roman" w:hAnsi="Times New Roman"/>
          <w:color w:val="000000"/>
          <w:sz w:val="28"/>
          <w:szCs w:val="28"/>
        </w:rPr>
        <w:t xml:space="preserve">уют на территории </w:t>
      </w:r>
      <w:r w:rsidR="000C0BFB">
        <w:rPr>
          <w:rFonts w:ascii="Times New Roman" w:hAnsi="Times New Roman"/>
          <w:color w:val="000000"/>
          <w:sz w:val="28"/>
          <w:szCs w:val="28"/>
        </w:rPr>
        <w:t>Ленинск-Кузнецкого муниципального округа</w:t>
      </w:r>
      <w:r w:rsidR="000072DF">
        <w:rPr>
          <w:rFonts w:ascii="Times New Roman" w:hAnsi="Times New Roman"/>
          <w:color w:val="000000"/>
          <w:sz w:val="28"/>
          <w:szCs w:val="28"/>
        </w:rPr>
        <w:t xml:space="preserve"> </w:t>
      </w:r>
      <w:r w:rsidRPr="00D54E9F">
        <w:rPr>
          <w:rFonts w:ascii="Times New Roman" w:hAnsi="Times New Roman"/>
          <w:color w:val="000000"/>
          <w:sz w:val="28"/>
          <w:szCs w:val="28"/>
        </w:rPr>
        <w:t>и обязательны для исполнения всеми юридическими лицами независимо их от организационно-правовой формы, должностными лицами, индивидуальными предпринимателями и гражданами.</w:t>
      </w:r>
    </w:p>
    <w:p w:rsidR="0046203D" w:rsidRPr="00D54E9F" w:rsidRDefault="00745607" w:rsidP="00D54E9F">
      <w:pPr>
        <w:rPr>
          <w:rFonts w:ascii="Times New Roman" w:hAnsi="Times New Roman"/>
          <w:color w:val="000000"/>
          <w:sz w:val="28"/>
          <w:szCs w:val="28"/>
        </w:rPr>
      </w:pPr>
      <w:r w:rsidRPr="00D54E9F">
        <w:rPr>
          <w:rFonts w:ascii="Times New Roman" w:hAnsi="Times New Roman"/>
          <w:color w:val="000000"/>
          <w:sz w:val="28"/>
          <w:szCs w:val="28"/>
        </w:rPr>
        <w:t>1.6</w:t>
      </w:r>
      <w:r w:rsidR="0046203D" w:rsidRPr="00D54E9F">
        <w:rPr>
          <w:rFonts w:ascii="Times New Roman" w:hAnsi="Times New Roman"/>
          <w:color w:val="000000"/>
          <w:sz w:val="28"/>
          <w:szCs w:val="28"/>
        </w:rPr>
        <w:t>. Организация работ по уборке, санитарной очистке и благоустройству отведенных территорий и прилегающих территорий возлагается на с</w:t>
      </w:r>
      <w:r w:rsidRPr="00D54E9F">
        <w:rPr>
          <w:rFonts w:ascii="Times New Roman" w:hAnsi="Times New Roman"/>
          <w:color w:val="000000"/>
          <w:sz w:val="28"/>
          <w:szCs w:val="28"/>
        </w:rPr>
        <w:t xml:space="preserve">обственников, </w:t>
      </w:r>
      <w:r w:rsidR="0046203D" w:rsidRPr="00D54E9F">
        <w:rPr>
          <w:rFonts w:ascii="Times New Roman" w:hAnsi="Times New Roman"/>
          <w:color w:val="000000"/>
          <w:sz w:val="28"/>
          <w:szCs w:val="28"/>
        </w:rPr>
        <w:t xml:space="preserve"> арендаторов и иных пользователей земельных учас</w:t>
      </w:r>
      <w:r w:rsidR="008540F7" w:rsidRPr="00D54E9F">
        <w:rPr>
          <w:rFonts w:ascii="Times New Roman" w:hAnsi="Times New Roman"/>
          <w:color w:val="000000"/>
          <w:sz w:val="28"/>
          <w:szCs w:val="28"/>
        </w:rPr>
        <w:t>тков</w:t>
      </w:r>
      <w:r w:rsidR="0046203D" w:rsidRPr="00D54E9F">
        <w:rPr>
          <w:rFonts w:ascii="Times New Roman" w:hAnsi="Times New Roman"/>
          <w:color w:val="000000"/>
          <w:sz w:val="28"/>
          <w:szCs w:val="28"/>
        </w:rPr>
        <w:t xml:space="preserve"> (включая жилые дома, домовладения и помещений в них), сооружений, а также встроенно-пристроенных помещений независимо от форм собственности и целевой направленности.</w:t>
      </w:r>
    </w:p>
    <w:p w:rsidR="00AF3E0E" w:rsidRPr="00D54E9F" w:rsidRDefault="00745607" w:rsidP="00D54E9F">
      <w:pPr>
        <w:pStyle w:val="ConsPlusNormal"/>
        <w:ind w:firstLine="540"/>
        <w:jc w:val="both"/>
        <w:rPr>
          <w:rFonts w:ascii="Times New Roman" w:eastAsia="Arial Unicode MS" w:hAnsi="Times New Roman" w:cs="Times New Roman"/>
          <w:sz w:val="28"/>
          <w:szCs w:val="28"/>
        </w:rPr>
      </w:pPr>
      <w:r w:rsidRPr="00D54E9F">
        <w:rPr>
          <w:rFonts w:ascii="Times New Roman" w:hAnsi="Times New Roman"/>
          <w:color w:val="000000"/>
          <w:sz w:val="28"/>
          <w:szCs w:val="28"/>
        </w:rPr>
        <w:t xml:space="preserve">1.7. </w:t>
      </w:r>
      <w:r w:rsidR="00AF3E0E" w:rsidRPr="00D54E9F">
        <w:rPr>
          <w:rFonts w:ascii="Times New Roman" w:eastAsia="Arial Unicode MS" w:hAnsi="Times New Roman" w:cs="Times New Roman"/>
          <w:sz w:val="28"/>
          <w:szCs w:val="28"/>
        </w:rPr>
        <w:t>Проектирование и размещение элементов благоустройства территорий осуществляются в соответствии с градостроительным и земельным законодательством Российской Федерации, специальными нормами и правилами, государственными стандартами, Генеральным планом, Правилами землепользования и застройки, проектной документацией, утвержденной в установленном порядке.</w:t>
      </w:r>
    </w:p>
    <w:p w:rsidR="0046203D" w:rsidRPr="00D54E9F" w:rsidRDefault="00AF3E0E" w:rsidP="00D54E9F">
      <w:pPr>
        <w:rPr>
          <w:rFonts w:ascii="Times New Roman" w:hAnsi="Times New Roman"/>
          <w:color w:val="000000"/>
          <w:sz w:val="28"/>
          <w:szCs w:val="28"/>
        </w:rPr>
      </w:pPr>
      <w:r w:rsidRPr="00D54E9F">
        <w:rPr>
          <w:rFonts w:ascii="Times New Roman" w:hAnsi="Times New Roman"/>
          <w:color w:val="000000"/>
          <w:sz w:val="28"/>
          <w:szCs w:val="28"/>
        </w:rPr>
        <w:t xml:space="preserve">1.8. </w:t>
      </w:r>
      <w:r w:rsidR="0046203D" w:rsidRPr="00D54E9F">
        <w:rPr>
          <w:rFonts w:ascii="Times New Roman" w:hAnsi="Times New Roman"/>
          <w:color w:val="000000"/>
          <w:sz w:val="28"/>
          <w:szCs w:val="28"/>
        </w:rPr>
        <w:t>При проектировании объектов благоустройства предусматривается их доступность для маломобильных групп населения (инвалидов, людей с ограниченными (временно или постоянно) возможностями здоровья, беременных женщин, людей преклонного возраста, людей с детскими колясками и т.п.), оснащение этих объектов элементами и техническими средствами, способствующими передвижению маломобильных групп населения.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Проектирование, строительство, установка элементов и технических средств, способствующих передвижению маломобильных групп населения, осуществляется при проектировании новых, реконструкции существующих, а также подлежащих капитальному ремонту и приспособлению объектов благоустройства, в том числе зданий, строений и сооружений, в соответствии с утвержденной проектной документацией.</w:t>
      </w:r>
    </w:p>
    <w:p w:rsidR="00942B77" w:rsidRPr="00D54E9F" w:rsidRDefault="00942B77" w:rsidP="00D54E9F">
      <w:pPr>
        <w:rPr>
          <w:rFonts w:ascii="Times New Roman" w:hAnsi="Times New Roman"/>
          <w:color w:val="000000"/>
          <w:sz w:val="28"/>
          <w:szCs w:val="28"/>
        </w:rPr>
      </w:pPr>
      <w:r w:rsidRPr="00D54E9F">
        <w:rPr>
          <w:rFonts w:ascii="Times New Roman" w:hAnsi="Times New Roman"/>
          <w:bCs/>
          <w:color w:val="000000"/>
          <w:sz w:val="28"/>
          <w:szCs w:val="28"/>
        </w:rPr>
        <w:t xml:space="preserve">1.9. </w:t>
      </w:r>
      <w:r w:rsidR="0046203D" w:rsidRPr="00D54E9F">
        <w:rPr>
          <w:rFonts w:ascii="Times New Roman" w:hAnsi="Times New Roman"/>
          <w:bCs/>
          <w:color w:val="000000"/>
          <w:sz w:val="28"/>
          <w:szCs w:val="28"/>
        </w:rPr>
        <w:t xml:space="preserve"> </w:t>
      </w:r>
      <w:r w:rsidRPr="00D54E9F">
        <w:rPr>
          <w:rFonts w:ascii="Times New Roman" w:hAnsi="Times New Roman"/>
          <w:color w:val="000000"/>
          <w:sz w:val="28"/>
          <w:szCs w:val="28"/>
        </w:rPr>
        <w:t>В настоящих Правилах используются следующие основные понятия:</w:t>
      </w:r>
    </w:p>
    <w:p w:rsidR="0046203D" w:rsidRPr="00B77828" w:rsidRDefault="00942B77" w:rsidP="003E4256">
      <w:pPr>
        <w:autoSpaceDE w:val="0"/>
        <w:autoSpaceDN w:val="0"/>
        <w:adjustRightInd w:val="0"/>
        <w:ind w:firstLine="0"/>
        <w:rPr>
          <w:rFonts w:ascii="Times New Roman" w:hAnsi="Times New Roman"/>
          <w:color w:val="000000"/>
          <w:sz w:val="28"/>
          <w:szCs w:val="28"/>
        </w:rPr>
      </w:pPr>
      <w:r w:rsidRPr="003E4256">
        <w:rPr>
          <w:rFonts w:ascii="Times New Roman" w:hAnsi="Times New Roman"/>
          <w:color w:val="000000"/>
          <w:sz w:val="28"/>
          <w:szCs w:val="28"/>
        </w:rPr>
        <w:lastRenderedPageBreak/>
        <w:t xml:space="preserve">     </w:t>
      </w:r>
      <w:r w:rsidR="0046203D" w:rsidRPr="003E4256">
        <w:rPr>
          <w:rFonts w:ascii="Times New Roman" w:hAnsi="Times New Roman"/>
          <w:color w:val="000000"/>
          <w:sz w:val="28"/>
          <w:szCs w:val="28"/>
        </w:rPr>
        <w:t xml:space="preserve">- </w:t>
      </w:r>
      <w:r w:rsidR="003E4256" w:rsidRPr="00B77828">
        <w:rPr>
          <w:rFonts w:ascii="Times New Roman" w:eastAsiaTheme="minorHAnsi" w:hAnsi="Times New Roman"/>
          <w:sz w:val="28"/>
          <w:szCs w:val="28"/>
          <w:lang w:eastAsia="en-US"/>
        </w:rPr>
        <w:t xml:space="preserve">благоустройство территории - деятельность по реализации комплекса мероприятий, установленного </w:t>
      </w:r>
      <w:hyperlink r:id="rId14" w:history="1">
        <w:r w:rsidR="003E4256" w:rsidRPr="00B77828">
          <w:rPr>
            <w:rFonts w:ascii="Times New Roman" w:eastAsiaTheme="minorHAnsi" w:hAnsi="Times New Roman"/>
            <w:sz w:val="28"/>
            <w:szCs w:val="28"/>
            <w:lang w:eastAsia="en-US"/>
          </w:rPr>
          <w:t>правилами</w:t>
        </w:r>
      </w:hyperlink>
      <w:r w:rsidR="003E4256" w:rsidRPr="00B77828">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46203D" w:rsidRPr="00B77828">
        <w:rPr>
          <w:rFonts w:ascii="Times New Roman" w:hAnsi="Times New Roman"/>
          <w:color w:val="000000"/>
          <w:sz w:val="28"/>
          <w:szCs w:val="28"/>
        </w:rPr>
        <w:t>;</w:t>
      </w:r>
    </w:p>
    <w:p w:rsidR="003E4256" w:rsidRDefault="0046203D" w:rsidP="003E4256">
      <w:pPr>
        <w:autoSpaceDE w:val="0"/>
        <w:autoSpaceDN w:val="0"/>
        <w:adjustRightInd w:val="0"/>
        <w:rPr>
          <w:rFonts w:ascii="Times New Roman" w:eastAsiaTheme="minorHAnsi" w:hAnsi="Times New Roman"/>
          <w:sz w:val="28"/>
          <w:szCs w:val="28"/>
          <w:lang w:eastAsia="en-US"/>
        </w:rPr>
      </w:pPr>
      <w:r w:rsidRPr="00B77828">
        <w:rPr>
          <w:rFonts w:ascii="Times New Roman" w:hAnsi="Times New Roman"/>
          <w:color w:val="000000"/>
          <w:sz w:val="28"/>
          <w:szCs w:val="28"/>
        </w:rPr>
        <w:t xml:space="preserve">- </w:t>
      </w:r>
      <w:r w:rsidR="003E4256" w:rsidRPr="00B77828">
        <w:rPr>
          <w:rFonts w:ascii="Times New Roman" w:eastAsiaTheme="minorHAnsi" w:hAnsi="Times New Roman"/>
          <w:sz w:val="28"/>
          <w:szCs w:val="28"/>
          <w:lang w:eastAsia="en-US"/>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3E4256">
        <w:rPr>
          <w:rFonts w:ascii="Times New Roman" w:eastAsiaTheme="minorHAnsi" w:hAnsi="Times New Roman"/>
          <w:sz w:val="28"/>
          <w:szCs w:val="28"/>
          <w:lang w:eastAsia="en-US"/>
        </w:rPr>
        <w:t xml:space="preserve"> </w:t>
      </w:r>
    </w:p>
    <w:p w:rsidR="0046203D" w:rsidRPr="00D54E9F" w:rsidRDefault="0046203D" w:rsidP="00D54E9F">
      <w:pPr>
        <w:rPr>
          <w:rFonts w:ascii="Times New Roman" w:hAnsi="Times New Roman"/>
          <w:color w:val="000000"/>
          <w:sz w:val="28"/>
          <w:szCs w:val="28"/>
        </w:rPr>
      </w:pPr>
      <w:r w:rsidRPr="00EB00AE">
        <w:rPr>
          <w:rFonts w:ascii="Times New Roman" w:hAnsi="Times New Roman"/>
          <w:color w:val="000000"/>
          <w:sz w:val="28"/>
          <w:szCs w:val="28"/>
        </w:rPr>
        <w:t>- объектами внешнего</w:t>
      </w:r>
      <w:r w:rsidRPr="00D54E9F">
        <w:rPr>
          <w:rFonts w:ascii="Times New Roman" w:hAnsi="Times New Roman"/>
          <w:color w:val="000000"/>
          <w:sz w:val="28"/>
          <w:szCs w:val="28"/>
        </w:rPr>
        <w:t xml:space="preserve"> благоустройства являются: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а) проезжая часть улиц и тротуары, дороги, обособленные пешеходные территории, площадки, внутриквартальные территории (в том числе детские, спортивно-игровые и спортивные площадки), мосты, пешеходные и велосипедные дорожки, привокзальные территории, остановки городского пассажирского транспорта, парки, сады, скверы, газоны, пляжи, хозяйственные площадки, территории вокруг предприятий торговли, подъезды и территории, прилегающие к строительным площадкам, территории кладбищ и подъезды к ним, пустыри и иные поверхности земельных участков;</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б) места и сооружения, предназначенные для санитарного содержания территории, в том числе оборудование и сооружения для сбора и вывоза твердых коммунальных отходов;</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в) территории производственных объектов, зон инженерной инфраструктуры и зон специального назначения, включая полигоны для захоронения отходов производства и потребления, а также прилегающие санитарно-защитные зоны;</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г) территории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д) технические средства организации дорожного движения;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е) устройство наружного освещения и подсветки;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ж) фасады зданий, строений и сооружений, их декор,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карнизы, столярные и металлоизделия, ставни, водосточные трубы, светильники, флагштоки, настенные кондиционеры и другое оборудование, пристроенное к стенам или вмонтированное в них, номерные знаки домов;</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з) заборы, ограждения, ворота;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и) мемориальные</w:t>
      </w:r>
      <w:r w:rsidR="0037240B">
        <w:rPr>
          <w:rFonts w:ascii="Times New Roman" w:hAnsi="Times New Roman"/>
          <w:color w:val="000000"/>
          <w:sz w:val="28"/>
          <w:szCs w:val="28"/>
        </w:rPr>
        <w:t xml:space="preserve"> зоны, </w:t>
      </w:r>
      <w:r w:rsidRPr="00D54E9F">
        <w:rPr>
          <w:rFonts w:ascii="Times New Roman" w:hAnsi="Times New Roman"/>
          <w:color w:val="000000"/>
          <w:sz w:val="28"/>
          <w:szCs w:val="28"/>
        </w:rPr>
        <w:t>комплексы, памятники, стелы, обелиски, мемориальные (памятные) доски и воинские захоронения;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к) архитектурные объекты малых форм (далее - МАФ), уличная мебель и иные объекты декоративного и рекреационного назначения (доски объявлений, </w:t>
      </w:r>
      <w:r w:rsidRPr="00D54E9F">
        <w:rPr>
          <w:rFonts w:ascii="Times New Roman" w:hAnsi="Times New Roman"/>
          <w:color w:val="000000"/>
          <w:sz w:val="28"/>
          <w:szCs w:val="28"/>
        </w:rPr>
        <w:lastRenderedPageBreak/>
        <w:t>фонтаны, скамьи, беседки, лавочки, декоративные ограждения, урны, клумбы, цветники, рабатки, уличные вазоны, декоративные скульптуры, оборудование детских площадок эстрады, устройства для оформления мобильного и вертикального озеленения, детский игровой комплекс - песочница, карусель, качели и т.п.);</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л) предметы праздничного оформления;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м) объекты торговли, в том числе мелкорозничной торговли, объекты питания и общественных услуг;</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н)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объекты для размещения информации и рекламы (включая тумбы, стенды, табло, уличные установки и другие сооружения или устройства), общественные туалеты, контейнера, контейнерные площадки, урны для мусора;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о) наружная часть производственных и инженерных сооружений;</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п)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р) 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скотомогильники и т.п.), а также соответствующие санитарно-защитные зоны;</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с) зеленые насажде</w:t>
      </w:r>
      <w:r w:rsidR="00FD5012" w:rsidRPr="00D54E9F">
        <w:rPr>
          <w:rFonts w:ascii="Times New Roman" w:hAnsi="Times New Roman"/>
          <w:color w:val="000000"/>
          <w:sz w:val="28"/>
          <w:szCs w:val="28"/>
        </w:rPr>
        <w:t xml:space="preserve">ния на территории </w:t>
      </w:r>
      <w:r w:rsidR="00F944E0">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 а также иные объекты, в отношении которых действия субъектов права регулируются установленными законодательством прав</w:t>
      </w:r>
      <w:r w:rsidR="008540F7" w:rsidRPr="00D54E9F">
        <w:rPr>
          <w:rFonts w:ascii="Times New Roman" w:hAnsi="Times New Roman"/>
          <w:color w:val="000000"/>
          <w:sz w:val="28"/>
          <w:szCs w:val="28"/>
        </w:rPr>
        <w:t>илами и нормами благоустройства;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содержание объекта благоустройства территории </w:t>
      </w:r>
      <w:r w:rsidR="0037240B" w:rsidRPr="00D54E9F">
        <w:rPr>
          <w:rFonts w:ascii="Times New Roman" w:hAnsi="Times New Roman"/>
          <w:color w:val="000000"/>
          <w:sz w:val="28"/>
          <w:szCs w:val="28"/>
        </w:rPr>
        <w:t>–</w:t>
      </w:r>
      <w:r w:rsidR="0037240B">
        <w:rPr>
          <w:rFonts w:ascii="Times New Roman" w:hAnsi="Times New Roman"/>
          <w:color w:val="000000"/>
          <w:sz w:val="28"/>
          <w:szCs w:val="28"/>
        </w:rPr>
        <w:t xml:space="preserve"> </w:t>
      </w:r>
      <w:r w:rsidRPr="00D54E9F">
        <w:rPr>
          <w:rFonts w:ascii="Times New Roman" w:hAnsi="Times New Roman"/>
          <w:color w:val="000000"/>
          <w:sz w:val="28"/>
          <w:szCs w:val="28"/>
        </w:rPr>
        <w:t>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ремонт объекта благоустройства территории (в отношении искусственных объектов) </w:t>
      </w:r>
      <w:r w:rsidR="0037240B" w:rsidRPr="00D54E9F">
        <w:rPr>
          <w:rFonts w:ascii="Times New Roman" w:hAnsi="Times New Roman"/>
          <w:color w:val="000000"/>
          <w:sz w:val="28"/>
          <w:szCs w:val="28"/>
        </w:rPr>
        <w:t>–</w:t>
      </w:r>
      <w:r w:rsidRPr="00D54E9F">
        <w:rPr>
          <w:rFonts w:ascii="Times New Roman" w:hAnsi="Times New Roman"/>
          <w:color w:val="000000"/>
          <w:sz w:val="28"/>
          <w:szCs w:val="28"/>
        </w:rPr>
        <w:t xml:space="preserve">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уборка территорий </w:t>
      </w:r>
      <w:r w:rsidR="0037240B" w:rsidRPr="00D54E9F">
        <w:rPr>
          <w:rFonts w:ascii="Times New Roman" w:hAnsi="Times New Roman"/>
          <w:color w:val="000000"/>
          <w:sz w:val="28"/>
          <w:szCs w:val="28"/>
        </w:rPr>
        <w:t>–</w:t>
      </w:r>
      <w:r w:rsidRPr="00D54E9F">
        <w:rPr>
          <w:rFonts w:ascii="Times New Roman" w:hAnsi="Times New Roman"/>
          <w:color w:val="000000"/>
          <w:sz w:val="28"/>
          <w:szCs w:val="28"/>
        </w:rPr>
        <w:t xml:space="preserve"> 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46203D" w:rsidRPr="00D54E9F" w:rsidRDefault="00FD5012" w:rsidP="00D54E9F">
      <w:pPr>
        <w:rPr>
          <w:rFonts w:ascii="Times New Roman" w:hAnsi="Times New Roman"/>
          <w:color w:val="000000"/>
          <w:sz w:val="28"/>
          <w:szCs w:val="28"/>
        </w:rPr>
      </w:pPr>
      <w:r w:rsidRPr="00D54E9F">
        <w:rPr>
          <w:rFonts w:ascii="Times New Roman" w:hAnsi="Times New Roman"/>
          <w:color w:val="000000"/>
          <w:sz w:val="28"/>
          <w:szCs w:val="28"/>
        </w:rPr>
        <w:t>механизированн</w:t>
      </w:r>
      <w:r w:rsidR="0037240B">
        <w:rPr>
          <w:rFonts w:ascii="Times New Roman" w:hAnsi="Times New Roman"/>
          <w:color w:val="000000"/>
          <w:sz w:val="28"/>
          <w:szCs w:val="28"/>
        </w:rPr>
        <w:t>ую</w:t>
      </w:r>
      <w:r w:rsidRPr="00D54E9F">
        <w:rPr>
          <w:rFonts w:ascii="Times New Roman" w:hAnsi="Times New Roman"/>
          <w:color w:val="000000"/>
          <w:sz w:val="28"/>
          <w:szCs w:val="28"/>
        </w:rPr>
        <w:t xml:space="preserve"> уборк</w:t>
      </w:r>
      <w:r w:rsidR="0037240B">
        <w:rPr>
          <w:rFonts w:ascii="Times New Roman" w:hAnsi="Times New Roman"/>
          <w:color w:val="000000"/>
          <w:sz w:val="28"/>
          <w:szCs w:val="28"/>
        </w:rPr>
        <w:t>у</w:t>
      </w:r>
      <w:r w:rsidR="0046203D" w:rsidRPr="00D54E9F">
        <w:rPr>
          <w:rFonts w:ascii="Times New Roman" w:hAnsi="Times New Roman"/>
          <w:color w:val="000000"/>
          <w:sz w:val="28"/>
          <w:szCs w:val="28"/>
        </w:rPr>
        <w:t xml:space="preserve"> </w:t>
      </w:r>
      <w:r w:rsidR="0037240B"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уборка территорий с применением специальных автомобилей и уборочной техники (снегоочистителей, снегопогрузчиков, </w:t>
      </w:r>
      <w:proofErr w:type="spellStart"/>
      <w:r w:rsidR="0046203D" w:rsidRPr="00D54E9F">
        <w:rPr>
          <w:rFonts w:ascii="Times New Roman" w:hAnsi="Times New Roman"/>
          <w:color w:val="000000"/>
          <w:sz w:val="28"/>
          <w:szCs w:val="28"/>
        </w:rPr>
        <w:t>пескоразбрасывателей</w:t>
      </w:r>
      <w:proofErr w:type="spellEnd"/>
      <w:r w:rsidR="0046203D" w:rsidRPr="00D54E9F">
        <w:rPr>
          <w:rFonts w:ascii="Times New Roman" w:hAnsi="Times New Roman"/>
          <w:color w:val="000000"/>
          <w:sz w:val="28"/>
          <w:szCs w:val="28"/>
        </w:rPr>
        <w:t>, мусоровозов, машин подметально-уборочных, уборочных, универсальных, тротуароуборочных, поливомоечных и иных машин;</w:t>
      </w:r>
    </w:p>
    <w:p w:rsidR="0046203D" w:rsidRPr="00D54E9F" w:rsidRDefault="0037240B" w:rsidP="00D54E9F">
      <w:pPr>
        <w:rPr>
          <w:rFonts w:ascii="Times New Roman" w:hAnsi="Times New Roman"/>
          <w:color w:val="000000"/>
          <w:sz w:val="28"/>
          <w:szCs w:val="28"/>
        </w:rPr>
      </w:pPr>
      <w:r>
        <w:rPr>
          <w:rFonts w:ascii="Times New Roman" w:hAnsi="Times New Roman"/>
          <w:color w:val="000000"/>
          <w:sz w:val="28"/>
          <w:szCs w:val="28"/>
        </w:rPr>
        <w:lastRenderedPageBreak/>
        <w:t>ручную</w:t>
      </w:r>
      <w:r w:rsidR="00FD5012" w:rsidRPr="00D54E9F">
        <w:rPr>
          <w:rFonts w:ascii="Times New Roman" w:hAnsi="Times New Roman"/>
          <w:color w:val="000000"/>
          <w:sz w:val="28"/>
          <w:szCs w:val="28"/>
        </w:rPr>
        <w:t xml:space="preserve"> уборк</w:t>
      </w:r>
      <w:r>
        <w:rPr>
          <w:rFonts w:ascii="Times New Roman" w:hAnsi="Times New Roman"/>
          <w:color w:val="000000"/>
          <w:sz w:val="28"/>
          <w:szCs w:val="28"/>
        </w:rPr>
        <w:t>у</w:t>
      </w:r>
      <w:r w:rsidR="0046203D" w:rsidRPr="00D54E9F">
        <w:rPr>
          <w:rFonts w:ascii="Times New Roman" w:hAnsi="Times New Roman"/>
          <w:color w:val="000000"/>
          <w:sz w:val="28"/>
          <w:szCs w:val="28"/>
        </w:rPr>
        <w:t xml:space="preserve"> </w:t>
      </w:r>
      <w:r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уборка территории ручным способом с применением средств малой механизации;</w:t>
      </w:r>
    </w:p>
    <w:p w:rsidR="0046203D" w:rsidRPr="00D54E9F" w:rsidRDefault="00684EFA" w:rsidP="00DA5AE4">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красные лини –</w:t>
      </w:r>
      <w:r w:rsidR="00DA5AE4">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линии, </w:t>
      </w:r>
      <w:r w:rsidR="00DA5AE4">
        <w:rPr>
          <w:rFonts w:ascii="Times New Roman" w:eastAsiaTheme="minorHAnsi" w:hAnsi="Times New Roman"/>
          <w:sz w:val="28"/>
          <w:szCs w:val="28"/>
          <w:lang w:eastAsia="en-US"/>
        </w:rPr>
        <w:t>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полоса отвода дорог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дорожная полоса между границами отвода земель для дороги, служит для размещения всех дорожных сооружений и эксплуатационных устройств;</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фасад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наружная (лицевая) сторона здания, строения, сооружения;</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фасадная конструкция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информационная конструкция, размещаемая на фасаде зданий (помещений), строений, сооружений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средства размещения информации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рекламные конструкции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установка и эксплуатация которых осуществляется в порядке, определенном Федеральным законом от 13.03.2006 № 38-ФЗ «О рекламе»;</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информационная конструкция </w:t>
      </w:r>
      <w:r w:rsidR="00C822D4" w:rsidRPr="00D54E9F">
        <w:rPr>
          <w:rFonts w:ascii="Times New Roman" w:hAnsi="Times New Roman"/>
          <w:color w:val="000000"/>
          <w:sz w:val="28"/>
          <w:szCs w:val="28"/>
        </w:rPr>
        <w:t>–</w:t>
      </w:r>
      <w:r w:rsidRPr="00D54E9F">
        <w:rPr>
          <w:rFonts w:ascii="Times New Roman" w:hAnsi="Times New Roman"/>
          <w:color w:val="000000"/>
          <w:sz w:val="28"/>
          <w:szCs w:val="28"/>
        </w:rPr>
        <w:t xml:space="preserve"> элемент благоустройства, выполняющий функцию информи</w:t>
      </w:r>
      <w:r w:rsidR="00FD5012" w:rsidRPr="00D54E9F">
        <w:rPr>
          <w:rFonts w:ascii="Times New Roman" w:hAnsi="Times New Roman"/>
          <w:color w:val="000000"/>
          <w:sz w:val="28"/>
          <w:szCs w:val="28"/>
        </w:rPr>
        <w:t xml:space="preserve">рования населения </w:t>
      </w:r>
      <w:r w:rsidR="000072DF">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 соответствующий требованиям настоящих Правил.</w:t>
      </w:r>
      <w:r w:rsidR="0037240B">
        <w:rPr>
          <w:rFonts w:ascii="Times New Roman" w:hAnsi="Times New Roman"/>
          <w:color w:val="000000"/>
          <w:sz w:val="28"/>
          <w:szCs w:val="28"/>
        </w:rPr>
        <w:t xml:space="preserve"> </w:t>
      </w:r>
      <w:r w:rsidRPr="00D54E9F">
        <w:rPr>
          <w:rFonts w:ascii="Times New Roman" w:hAnsi="Times New Roman"/>
          <w:color w:val="000000"/>
          <w:sz w:val="28"/>
          <w:szCs w:val="28"/>
        </w:rPr>
        <w:t>В целях настоящих Правил 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w:t>
      </w:r>
      <w:hyperlink r:id="rId15" w:history="1">
        <w:r w:rsidRPr="00D54E9F">
          <w:rPr>
            <w:rFonts w:ascii="Times New Roman" w:hAnsi="Times New Roman"/>
            <w:color w:val="000000" w:themeColor="text1"/>
            <w:sz w:val="28"/>
            <w:szCs w:val="28"/>
          </w:rPr>
          <w:t>законом</w:t>
        </w:r>
      </w:hyperlink>
      <w:r w:rsidRPr="00D54E9F">
        <w:rPr>
          <w:rFonts w:ascii="Times New Roman" w:hAnsi="Times New Roman"/>
          <w:color w:val="000000" w:themeColor="text1"/>
          <w:sz w:val="28"/>
          <w:szCs w:val="28"/>
        </w:rPr>
        <w:t> </w:t>
      </w:r>
      <w:r w:rsidRPr="00D54E9F">
        <w:rPr>
          <w:rFonts w:ascii="Times New Roman" w:hAnsi="Times New Roman"/>
          <w:color w:val="000000"/>
          <w:sz w:val="28"/>
          <w:szCs w:val="28"/>
        </w:rPr>
        <w:t>от</w:t>
      </w:r>
      <w:r w:rsidR="0037240B">
        <w:rPr>
          <w:rFonts w:ascii="Times New Roman" w:hAnsi="Times New Roman"/>
          <w:color w:val="000000"/>
          <w:sz w:val="28"/>
          <w:szCs w:val="28"/>
        </w:rPr>
        <w:t xml:space="preserve"> 13.03.2006 № 38-ФЗ «О рекламе»;</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вывеска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информационная конструкция, содержащая сведения, предусмотренные </w:t>
      </w:r>
      <w:hyperlink r:id="rId16" w:history="1">
        <w:r w:rsidRPr="00D54E9F">
          <w:rPr>
            <w:rFonts w:ascii="Times New Roman" w:hAnsi="Times New Roman"/>
            <w:color w:val="000000" w:themeColor="text1"/>
            <w:sz w:val="28"/>
            <w:szCs w:val="28"/>
          </w:rPr>
          <w:t>пунктом 1 статьи 9</w:t>
        </w:r>
      </w:hyperlink>
      <w:r w:rsidRPr="00D54E9F">
        <w:rPr>
          <w:rFonts w:ascii="Times New Roman" w:hAnsi="Times New Roman"/>
          <w:color w:val="000000"/>
          <w:sz w:val="28"/>
          <w:szCs w:val="28"/>
        </w:rPr>
        <w:t> </w:t>
      </w:r>
      <w:r w:rsidR="0037240B">
        <w:rPr>
          <w:rFonts w:ascii="Times New Roman" w:hAnsi="Times New Roman"/>
          <w:color w:val="000000"/>
          <w:sz w:val="28"/>
          <w:szCs w:val="28"/>
        </w:rPr>
        <w:t xml:space="preserve"> </w:t>
      </w:r>
      <w:r w:rsidRPr="00D54E9F">
        <w:rPr>
          <w:rFonts w:ascii="Times New Roman" w:hAnsi="Times New Roman"/>
          <w:color w:val="000000"/>
          <w:sz w:val="28"/>
          <w:szCs w:val="28"/>
        </w:rPr>
        <w:t>Закона Российской Федерации от 07.02.1992 № 2300-1 «О защите прав потребителей»;</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световое оборудование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домовладелец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B834AD"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домовладение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жилой дом (часть жилого дома) и примыкающая к нему и (или) отдельно стоящая на общем с жилым домом (частью жилого дома) земельном участке надворная постройка (баня);</w:t>
      </w:r>
    </w:p>
    <w:p w:rsidR="00B834AD" w:rsidRPr="00B77828" w:rsidRDefault="00B834AD" w:rsidP="00B834AD">
      <w:pPr>
        <w:autoSpaceDE w:val="0"/>
        <w:autoSpaceDN w:val="0"/>
        <w:adjustRightInd w:val="0"/>
        <w:rPr>
          <w:rFonts w:ascii="Times New Roman" w:eastAsiaTheme="minorHAnsi" w:hAnsi="Times New Roman"/>
          <w:sz w:val="28"/>
          <w:szCs w:val="28"/>
          <w:lang w:eastAsia="en-US"/>
        </w:rPr>
      </w:pPr>
      <w:r w:rsidRPr="00B77828">
        <w:rPr>
          <w:rFonts w:ascii="Times New Roman" w:eastAsiaTheme="minorHAnsi" w:hAnsi="Times New Roman"/>
          <w:sz w:val="28"/>
          <w:szCs w:val="28"/>
          <w:lang w:eastAsia="en-US"/>
        </w:rPr>
        <w:t>-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w:t>
      </w:r>
      <w:r w:rsidR="00CC2BC9" w:rsidRPr="00B77828">
        <w:rPr>
          <w:rFonts w:ascii="Times New Roman" w:eastAsiaTheme="minorHAnsi" w:hAnsi="Times New Roman"/>
          <w:sz w:val="28"/>
          <w:szCs w:val="28"/>
          <w:lang w:eastAsia="en-US"/>
        </w:rPr>
        <w:t>,</w:t>
      </w:r>
      <w:r w:rsidRPr="00B77828">
        <w:rPr>
          <w:rFonts w:ascii="Times New Roman" w:eastAsiaTheme="minorHAnsi" w:hAnsi="Times New Roman"/>
          <w:sz w:val="28"/>
          <w:szCs w:val="28"/>
          <w:lang w:eastAsia="en-US"/>
        </w:rPr>
        <w:t xml:space="preserve"> которой определены правилами </w:t>
      </w:r>
      <w:r w:rsidRPr="00B77828">
        <w:rPr>
          <w:rFonts w:ascii="Times New Roman" w:eastAsiaTheme="minorHAnsi" w:hAnsi="Times New Roman"/>
          <w:sz w:val="28"/>
          <w:szCs w:val="28"/>
          <w:lang w:eastAsia="en-US"/>
        </w:rPr>
        <w:lastRenderedPageBreak/>
        <w:t>благоустройства территории муниципального образования в соответствии с порядком, установленным законом субъекта Российской Федерации;</w:t>
      </w:r>
    </w:p>
    <w:p w:rsidR="0046203D" w:rsidRPr="00D54E9F" w:rsidRDefault="0046203D" w:rsidP="00D54E9F">
      <w:pPr>
        <w:rPr>
          <w:rFonts w:ascii="Times New Roman" w:hAnsi="Times New Roman"/>
          <w:color w:val="000000"/>
          <w:sz w:val="28"/>
          <w:szCs w:val="28"/>
        </w:rPr>
      </w:pPr>
      <w:r w:rsidRPr="00B77828">
        <w:rPr>
          <w:rFonts w:ascii="Times New Roman" w:hAnsi="Times New Roman"/>
          <w:sz w:val="28"/>
          <w:szCs w:val="28"/>
        </w:rPr>
        <w:t xml:space="preserve">- внутренняя часть границ прилегающей территории </w:t>
      </w:r>
      <w:r w:rsidR="00B95DCE" w:rsidRPr="00B77828">
        <w:rPr>
          <w:rFonts w:ascii="Times New Roman" w:hAnsi="Times New Roman"/>
          <w:sz w:val="28"/>
          <w:szCs w:val="28"/>
        </w:rPr>
        <w:t>–</w:t>
      </w:r>
      <w:r w:rsidRPr="00B77828">
        <w:rPr>
          <w:rFonts w:ascii="Times New Roman" w:hAnsi="Times New Roman"/>
          <w:sz w:val="28"/>
          <w:szCs w:val="28"/>
        </w:rPr>
        <w:t xml:space="preserve"> часть границ</w:t>
      </w:r>
      <w:r w:rsidRPr="00D54E9F">
        <w:rPr>
          <w:rFonts w:ascii="Times New Roman" w:hAnsi="Times New Roman"/>
          <w:color w:val="000000"/>
          <w:sz w:val="28"/>
          <w:szCs w:val="28"/>
        </w:rPr>
        <w:t xml:space="preserve">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внешняя часть границ прилегающей территории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площадь прилегающей территории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площадь геометрической фигуры, образованной проекцией границ прилегающей территории на горизонтальную плоскость;</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категория объектов улично-дорожной сети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характеристика, отражающая принадлежность автомобильных дорог общего пользования местного значения, улиц, проездов, тротуаров, придорожных газонов к соответствующей категории в зависимости от особенностей их эксплуатации и содержания и от интенсивности движения по ним общественного транспорта и пешеходов;</w:t>
      </w:r>
    </w:p>
    <w:p w:rsidR="0046203D" w:rsidRDefault="00CD3228"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B4D9A">
        <w:rPr>
          <w:rFonts w:ascii="Times New Roman" w:hAnsi="Times New Roman"/>
          <w:color w:val="000000"/>
          <w:sz w:val="28"/>
          <w:szCs w:val="28"/>
        </w:rPr>
        <w:t>общественная территория (</w:t>
      </w:r>
      <w:r w:rsidR="0046203D" w:rsidRPr="00D54E9F">
        <w:rPr>
          <w:rFonts w:ascii="Times New Roman" w:hAnsi="Times New Roman"/>
          <w:color w:val="000000"/>
          <w:sz w:val="28"/>
          <w:szCs w:val="28"/>
        </w:rPr>
        <w:t>территория общего пользования</w:t>
      </w:r>
      <w:r w:rsidR="00FB4D9A">
        <w:rPr>
          <w:rFonts w:ascii="Times New Roman" w:hAnsi="Times New Roman"/>
          <w:color w:val="000000"/>
          <w:sz w:val="28"/>
          <w:szCs w:val="28"/>
        </w:rPr>
        <w:t>)</w:t>
      </w:r>
      <w:r w:rsidR="00B95DCE"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прилегающая территория и другая территория общего пользования (территория парков, скверов, садов, площадей, улиц и т. д.</w:t>
      </w:r>
      <w:r w:rsidR="006C7F6B">
        <w:rPr>
          <w:rFonts w:ascii="Times New Roman" w:hAnsi="Times New Roman"/>
          <w:color w:val="000000"/>
          <w:sz w:val="28"/>
          <w:szCs w:val="28"/>
        </w:rPr>
        <w:t xml:space="preserve">, </w:t>
      </w:r>
      <w:r w:rsidR="00364864" w:rsidRPr="00D54E9F">
        <w:rPr>
          <w:rFonts w:ascii="Times New Roman" w:hAnsi="Times New Roman"/>
          <w:color w:val="000000"/>
          <w:sz w:val="28"/>
          <w:szCs w:val="28"/>
        </w:rPr>
        <w:t>территории, которыми беспрепятственно пользуется неограниченный круг л</w:t>
      </w:r>
      <w:r w:rsidR="006C7F6B">
        <w:rPr>
          <w:rFonts w:ascii="Times New Roman" w:hAnsi="Times New Roman"/>
          <w:color w:val="000000"/>
          <w:sz w:val="28"/>
          <w:szCs w:val="28"/>
        </w:rPr>
        <w:t>иц)</w:t>
      </w:r>
      <w:r w:rsidR="0046203D" w:rsidRPr="00D54E9F">
        <w:rPr>
          <w:rFonts w:ascii="Times New Roman" w:hAnsi="Times New Roman"/>
          <w:color w:val="000000"/>
          <w:sz w:val="28"/>
          <w:szCs w:val="28"/>
        </w:rPr>
        <w:t>;</w:t>
      </w:r>
    </w:p>
    <w:p w:rsidR="0046203D" w:rsidRPr="00D54E9F" w:rsidRDefault="00CD3228"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46203D" w:rsidRPr="00D54E9F">
        <w:rPr>
          <w:rFonts w:ascii="Times New Roman" w:hAnsi="Times New Roman"/>
          <w:color w:val="000000"/>
          <w:sz w:val="28"/>
          <w:szCs w:val="28"/>
        </w:rPr>
        <w:t xml:space="preserve">пешеходные территории </w:t>
      </w:r>
      <w:r w:rsidR="00B95DCE"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благоустроенные участки уличных территорий, предназначенные для пешеходного движения;</w:t>
      </w:r>
    </w:p>
    <w:p w:rsidR="00CC2BC9" w:rsidRDefault="00CD3228" w:rsidP="00CC2BC9">
      <w:pPr>
        <w:autoSpaceDE w:val="0"/>
        <w:autoSpaceDN w:val="0"/>
        <w:adjustRightInd w:val="0"/>
        <w:rPr>
          <w:rFonts w:ascii="Times New Roman" w:eastAsiaTheme="minorHAnsi" w:hAnsi="Times New Roman"/>
          <w:sz w:val="28"/>
          <w:szCs w:val="28"/>
          <w:lang w:eastAsia="en-US"/>
        </w:rPr>
      </w:pPr>
      <w:r w:rsidRPr="002E2A10">
        <w:rPr>
          <w:rFonts w:ascii="Times New Roman" w:hAnsi="Times New Roman"/>
          <w:color w:val="000000"/>
          <w:sz w:val="28"/>
          <w:szCs w:val="28"/>
        </w:rPr>
        <w:t xml:space="preserve">- </w:t>
      </w:r>
      <w:r w:rsidR="0046203D" w:rsidRPr="002E2A10">
        <w:rPr>
          <w:rFonts w:ascii="Times New Roman" w:hAnsi="Times New Roman"/>
          <w:color w:val="000000"/>
          <w:sz w:val="28"/>
          <w:szCs w:val="28"/>
        </w:rPr>
        <w:t xml:space="preserve">дворовая территория </w:t>
      </w:r>
      <w:r w:rsidR="00B95DCE" w:rsidRPr="002E2A10">
        <w:rPr>
          <w:rFonts w:ascii="Times New Roman" w:hAnsi="Times New Roman"/>
          <w:color w:val="000000"/>
          <w:sz w:val="28"/>
          <w:szCs w:val="28"/>
        </w:rPr>
        <w:t>–</w:t>
      </w:r>
      <w:r w:rsidR="0046203D" w:rsidRPr="002E2A10">
        <w:rPr>
          <w:rFonts w:ascii="Times New Roman" w:hAnsi="Times New Roman"/>
          <w:color w:val="000000"/>
          <w:sz w:val="28"/>
          <w:szCs w:val="28"/>
        </w:rPr>
        <w:t xml:space="preserve"> </w:t>
      </w:r>
      <w:r w:rsidR="00CC2BC9" w:rsidRPr="002E2A10">
        <w:rPr>
          <w:rFonts w:ascii="Times New Roman" w:eastAsiaTheme="minorHAnsi" w:hAnsi="Times New Roman"/>
          <w:sz w:val="28"/>
          <w:szCs w:val="28"/>
          <w:lang w:eastAsia="en-US"/>
        </w:rPr>
        <w:t>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46203D" w:rsidRPr="00D54E9F" w:rsidRDefault="00CC2BC9" w:rsidP="00CC2BC9">
      <w:pPr>
        <w:rPr>
          <w:rFonts w:ascii="Times New Roman" w:hAnsi="Times New Roman"/>
          <w:color w:val="000000"/>
          <w:sz w:val="28"/>
          <w:szCs w:val="28"/>
        </w:rPr>
      </w:pPr>
      <w:r w:rsidRPr="00D54E9F">
        <w:rPr>
          <w:rFonts w:ascii="Times New Roman" w:hAnsi="Times New Roman"/>
          <w:color w:val="000000"/>
          <w:sz w:val="28"/>
          <w:szCs w:val="28"/>
        </w:rPr>
        <w:t xml:space="preserve"> </w:t>
      </w:r>
      <w:r w:rsidR="00CD3228" w:rsidRPr="00D54E9F">
        <w:rPr>
          <w:rFonts w:ascii="Times New Roman" w:hAnsi="Times New Roman"/>
          <w:color w:val="000000"/>
          <w:sz w:val="28"/>
          <w:szCs w:val="28"/>
        </w:rPr>
        <w:t xml:space="preserve">- </w:t>
      </w:r>
      <w:r w:rsidR="0046203D" w:rsidRPr="00D54E9F">
        <w:rPr>
          <w:rFonts w:ascii="Times New Roman" w:hAnsi="Times New Roman"/>
          <w:color w:val="000000"/>
          <w:sz w:val="28"/>
          <w:szCs w:val="28"/>
        </w:rPr>
        <w:t>аварийно-опасные деревья – деревья, представляющие опасность для жизни и здоровья граждан, имущества, создающие аварийно-опасные ситуации;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восстановительная стоимость зеленых насаждений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материальная компенсация ущерба, выплачиваемая за нанесение вреда зеленым насаждениям, находящимся в муниципальной собственности, взимаемая при санкционированных пересадке или сносе зеленых насаждений, а также при их повреждении или уничтожении;</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газон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участок, занятый преимущественно естественно произрастающей или засеянной травянистой растительностью (дерновый покров). Газоны подразделяются на партерные, об</w:t>
      </w:r>
      <w:r w:rsidR="00B95DCE">
        <w:rPr>
          <w:rFonts w:ascii="Times New Roman" w:hAnsi="Times New Roman"/>
          <w:color w:val="000000"/>
          <w:sz w:val="28"/>
          <w:szCs w:val="28"/>
        </w:rPr>
        <w:t>ыкновенные, луговые, спортивные;</w:t>
      </w:r>
    </w:p>
    <w:p w:rsidR="0046203D" w:rsidRPr="00D54E9F" w:rsidRDefault="0046203D" w:rsidP="00CC2BC9">
      <w:pPr>
        <w:autoSpaceDE w:val="0"/>
        <w:autoSpaceDN w:val="0"/>
        <w:adjustRightInd w:val="0"/>
        <w:rPr>
          <w:rFonts w:ascii="Times New Roman" w:hAnsi="Times New Roman"/>
          <w:color w:val="000000"/>
          <w:sz w:val="28"/>
          <w:szCs w:val="28"/>
        </w:rPr>
      </w:pPr>
      <w:r w:rsidRPr="002E2A10">
        <w:rPr>
          <w:rFonts w:ascii="Times New Roman" w:hAnsi="Times New Roman"/>
          <w:color w:val="000000"/>
          <w:sz w:val="28"/>
          <w:szCs w:val="28"/>
        </w:rPr>
        <w:t xml:space="preserve">- тротуар </w:t>
      </w:r>
      <w:r w:rsidR="00B95DCE" w:rsidRPr="002E2A10">
        <w:rPr>
          <w:rFonts w:ascii="Times New Roman" w:hAnsi="Times New Roman"/>
          <w:color w:val="000000"/>
          <w:sz w:val="28"/>
          <w:szCs w:val="28"/>
        </w:rPr>
        <w:t>–</w:t>
      </w:r>
      <w:r w:rsidRPr="002E2A10">
        <w:rPr>
          <w:rFonts w:ascii="Times New Roman" w:hAnsi="Times New Roman"/>
          <w:color w:val="000000"/>
          <w:sz w:val="28"/>
          <w:szCs w:val="28"/>
        </w:rPr>
        <w:t xml:space="preserve"> </w:t>
      </w:r>
      <w:r w:rsidR="00CC2BC9" w:rsidRPr="002E2A10">
        <w:rPr>
          <w:rFonts w:ascii="Times New Roman" w:eastAsiaTheme="minorHAnsi" w:hAnsi="Times New Roman"/>
          <w:sz w:val="28"/>
          <w:szCs w:val="28"/>
          <w:lang w:eastAsia="en-US"/>
        </w:rPr>
        <w:t>элемент дороги, предназначенный для движения пешеходов и примыкающий к проезжей части или к велосипедной дорожке либо отделенный от них газоном</w:t>
      </w:r>
      <w:r w:rsidR="00B95DCE" w:rsidRPr="002E2A10">
        <w:rPr>
          <w:rFonts w:ascii="Times New Roman" w:hAnsi="Times New Roman"/>
          <w:color w:val="000000"/>
          <w:sz w:val="28"/>
          <w:szCs w:val="28"/>
        </w:rPr>
        <w:t>;</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зеленые насаждения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лесная, древесная, древесно-кустарниковая, кустарниковая и травянистая растительность, цветочно-декоративные растения и газоны, расположенные на терри</w:t>
      </w:r>
      <w:r w:rsidR="00B95DCE">
        <w:rPr>
          <w:rFonts w:ascii="Times New Roman" w:hAnsi="Times New Roman"/>
          <w:color w:val="000000"/>
          <w:sz w:val="28"/>
          <w:szCs w:val="28"/>
        </w:rPr>
        <w:t>тории населенных пунктов округа;</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место временного хранения отходов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контейнерная площадка, контейнеры, предназначенные для сбора твердых бытовых отходов;</w:t>
      </w:r>
    </w:p>
    <w:p w:rsidR="0046203D" w:rsidRDefault="0046203D" w:rsidP="00D54E9F">
      <w:pPr>
        <w:rPr>
          <w:rFonts w:ascii="Times New Roman" w:hAnsi="Times New Roman"/>
          <w:color w:val="000000"/>
          <w:sz w:val="28"/>
          <w:szCs w:val="28"/>
        </w:rPr>
      </w:pPr>
      <w:r w:rsidRPr="00D54E9F">
        <w:rPr>
          <w:rFonts w:ascii="Times New Roman" w:hAnsi="Times New Roman"/>
          <w:color w:val="000000"/>
          <w:sz w:val="28"/>
          <w:szCs w:val="28"/>
        </w:rPr>
        <w:t xml:space="preserve">- площадки для складирования отдельных групп коммунальных отходов </w:t>
      </w:r>
      <w:r w:rsidR="00B95DCE" w:rsidRPr="00D54E9F">
        <w:rPr>
          <w:rFonts w:ascii="Times New Roman" w:hAnsi="Times New Roman"/>
          <w:color w:val="000000"/>
          <w:sz w:val="28"/>
          <w:szCs w:val="28"/>
        </w:rPr>
        <w:t>–</w:t>
      </w:r>
      <w:r w:rsidRPr="00D54E9F">
        <w:rPr>
          <w:rFonts w:ascii="Times New Roman" w:hAnsi="Times New Roman"/>
          <w:color w:val="000000"/>
          <w:sz w:val="28"/>
          <w:szCs w:val="28"/>
        </w:rPr>
        <w:t xml:space="preserve"> сооружение, расположенное на земельном участке, представляющее собой специально оборудованную площадку, с твердым герметичным покрытием, имеющую ограждение, предотвращающее распространение отходов за пределы данной площадки, предназначенное для установки контейнеров для отходов, временного размещения крупногабаритных отходов и отходов, о</w:t>
      </w:r>
      <w:r w:rsidR="005B0113">
        <w:rPr>
          <w:rFonts w:ascii="Times New Roman" w:hAnsi="Times New Roman"/>
          <w:color w:val="000000"/>
          <w:sz w:val="28"/>
          <w:szCs w:val="28"/>
        </w:rPr>
        <w:t>бразуемых при уборке территории;</w:t>
      </w:r>
    </w:p>
    <w:p w:rsidR="005B0113" w:rsidRPr="005B0113" w:rsidRDefault="005B0113" w:rsidP="005B0113">
      <w:pPr>
        <w:pStyle w:val="ConsPlusNormal"/>
        <w:ind w:firstLine="540"/>
        <w:jc w:val="both"/>
        <w:rPr>
          <w:rFonts w:ascii="Times New Roman" w:eastAsia="Arial Unicode MS" w:hAnsi="Times New Roman" w:cs="Times New Roman"/>
          <w:sz w:val="28"/>
          <w:szCs w:val="28"/>
        </w:rPr>
      </w:pPr>
      <w:r w:rsidRPr="005B0113">
        <w:rPr>
          <w:rFonts w:ascii="Times New Roman" w:eastAsia="Arial Unicode MS" w:hAnsi="Times New Roman" w:cs="Times New Roman"/>
          <w:sz w:val="28"/>
          <w:szCs w:val="28"/>
        </w:rPr>
        <w:t xml:space="preserve">- производитель отходов </w:t>
      </w:r>
      <w:r w:rsidRPr="00D54E9F">
        <w:rPr>
          <w:rFonts w:ascii="Times New Roman" w:hAnsi="Times New Roman"/>
          <w:color w:val="000000"/>
          <w:sz w:val="28"/>
          <w:szCs w:val="28"/>
        </w:rPr>
        <w:t>–</w:t>
      </w:r>
      <w:r w:rsidRPr="005B0113">
        <w:rPr>
          <w:rFonts w:ascii="Times New Roman" w:eastAsia="Arial Unicode MS" w:hAnsi="Times New Roman" w:cs="Times New Roman"/>
          <w:sz w:val="28"/>
          <w:szCs w:val="28"/>
        </w:rPr>
        <w:t xml:space="preserve"> физическое или юридическое лицо, образующее отходы в результате своей деятельности;</w:t>
      </w:r>
    </w:p>
    <w:p w:rsidR="005B0113" w:rsidRPr="002E2A10" w:rsidRDefault="005B0113" w:rsidP="00CC2BC9">
      <w:pPr>
        <w:autoSpaceDE w:val="0"/>
        <w:autoSpaceDN w:val="0"/>
        <w:adjustRightInd w:val="0"/>
        <w:ind w:firstLine="540"/>
        <w:rPr>
          <w:rFonts w:ascii="Times New Roman" w:eastAsia="Arial Unicode MS" w:hAnsi="Times New Roman"/>
          <w:sz w:val="28"/>
          <w:szCs w:val="28"/>
        </w:rPr>
      </w:pPr>
      <w:r w:rsidRPr="002E2A10">
        <w:rPr>
          <w:rFonts w:ascii="Times New Roman" w:eastAsia="Arial Unicode MS" w:hAnsi="Times New Roman"/>
          <w:sz w:val="28"/>
          <w:szCs w:val="28"/>
        </w:rPr>
        <w:t xml:space="preserve">- отходы производства и потребления (далее </w:t>
      </w:r>
      <w:r w:rsidRPr="002E2A10">
        <w:rPr>
          <w:rFonts w:ascii="Times New Roman" w:hAnsi="Times New Roman"/>
          <w:color w:val="000000"/>
          <w:sz w:val="28"/>
          <w:szCs w:val="28"/>
        </w:rPr>
        <w:t xml:space="preserve">– </w:t>
      </w:r>
      <w:r w:rsidRPr="002E2A10">
        <w:rPr>
          <w:rFonts w:ascii="Times New Roman" w:eastAsia="Arial Unicode MS" w:hAnsi="Times New Roman"/>
          <w:sz w:val="28"/>
          <w:szCs w:val="28"/>
        </w:rPr>
        <w:t xml:space="preserve">отходы) </w:t>
      </w:r>
      <w:r w:rsidRPr="002E2A10">
        <w:rPr>
          <w:rFonts w:ascii="Times New Roman" w:hAnsi="Times New Roman"/>
          <w:color w:val="000000"/>
          <w:sz w:val="28"/>
          <w:szCs w:val="28"/>
        </w:rPr>
        <w:t>–</w:t>
      </w:r>
      <w:r w:rsidRPr="002E2A10">
        <w:rPr>
          <w:rFonts w:ascii="Times New Roman" w:eastAsia="Arial Unicode MS" w:hAnsi="Times New Roman"/>
          <w:sz w:val="28"/>
          <w:szCs w:val="28"/>
        </w:rPr>
        <w:t xml:space="preserve"> </w:t>
      </w:r>
      <w:r w:rsidR="00CC2BC9" w:rsidRPr="002E2A10">
        <w:rPr>
          <w:rFonts w:ascii="Times New Roman" w:eastAsiaTheme="minorHAnsi" w:hAnsi="Times New Roman"/>
          <w:sz w:val="28"/>
          <w:szCs w:val="28"/>
          <w:lang w:eastAsia="en-US"/>
        </w:rPr>
        <w:t xml:space="preserve">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К отходам не относится донный грунт, используемый в порядке, определенном </w:t>
      </w:r>
      <w:hyperlink r:id="rId17" w:history="1">
        <w:r w:rsidR="00CC2BC9" w:rsidRPr="002E2A10">
          <w:rPr>
            <w:rFonts w:ascii="Times New Roman" w:eastAsiaTheme="minorHAnsi" w:hAnsi="Times New Roman"/>
            <w:sz w:val="28"/>
            <w:szCs w:val="28"/>
            <w:lang w:eastAsia="en-US"/>
          </w:rPr>
          <w:t>законодательством</w:t>
        </w:r>
      </w:hyperlink>
      <w:r w:rsidR="00CC2BC9" w:rsidRPr="002E2A10">
        <w:rPr>
          <w:rFonts w:ascii="Times New Roman" w:eastAsiaTheme="minorHAnsi" w:hAnsi="Times New Roman"/>
          <w:sz w:val="28"/>
          <w:szCs w:val="28"/>
          <w:lang w:eastAsia="en-US"/>
        </w:rPr>
        <w:t xml:space="preserve"> Российской Федерации</w:t>
      </w:r>
      <w:r w:rsidRPr="002E2A10">
        <w:rPr>
          <w:rFonts w:ascii="Times New Roman" w:eastAsia="Arial Unicode MS" w:hAnsi="Times New Roman"/>
          <w:sz w:val="28"/>
          <w:szCs w:val="28"/>
        </w:rPr>
        <w:t>;</w:t>
      </w:r>
    </w:p>
    <w:p w:rsidR="00FE45AA" w:rsidRDefault="005B0113" w:rsidP="00FE45AA">
      <w:pPr>
        <w:autoSpaceDE w:val="0"/>
        <w:autoSpaceDN w:val="0"/>
        <w:adjustRightInd w:val="0"/>
        <w:ind w:firstLine="540"/>
        <w:rPr>
          <w:rFonts w:ascii="Times New Roman" w:eastAsiaTheme="minorHAnsi" w:hAnsi="Times New Roman"/>
          <w:sz w:val="28"/>
          <w:szCs w:val="28"/>
          <w:lang w:eastAsia="en-US"/>
        </w:rPr>
      </w:pPr>
      <w:r w:rsidRPr="002E2A10">
        <w:rPr>
          <w:rFonts w:ascii="Times New Roman" w:eastAsia="Arial Unicode MS" w:hAnsi="Times New Roman"/>
          <w:sz w:val="28"/>
          <w:szCs w:val="28"/>
        </w:rPr>
        <w:t xml:space="preserve">- крупногабаритные отходы (далее - КГО) </w:t>
      </w:r>
      <w:r w:rsidRPr="002E2A10">
        <w:rPr>
          <w:rFonts w:ascii="Times New Roman" w:hAnsi="Times New Roman"/>
          <w:color w:val="000000"/>
          <w:sz w:val="28"/>
          <w:szCs w:val="28"/>
        </w:rPr>
        <w:t>–</w:t>
      </w:r>
      <w:r w:rsidRPr="002E2A10">
        <w:rPr>
          <w:rFonts w:ascii="Times New Roman" w:eastAsia="Arial Unicode MS" w:hAnsi="Times New Roman"/>
          <w:sz w:val="28"/>
          <w:szCs w:val="28"/>
        </w:rPr>
        <w:t xml:space="preserve"> </w:t>
      </w:r>
      <w:r w:rsidR="00FE45AA" w:rsidRPr="002E2A10">
        <w:rPr>
          <w:rFonts w:ascii="Times New Roman" w:eastAsiaTheme="minorHAnsi" w:hAnsi="Times New Roman"/>
          <w:sz w:val="28"/>
          <w:szCs w:val="28"/>
          <w:lang w:eastAsia="en-US"/>
        </w:rPr>
        <w:t>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46203D" w:rsidRPr="00D54E9F" w:rsidRDefault="00FE45AA" w:rsidP="00FE45AA">
      <w:pPr>
        <w:pStyle w:val="ConsPlusNormal"/>
        <w:ind w:firstLine="540"/>
        <w:jc w:val="both"/>
        <w:rPr>
          <w:rFonts w:ascii="Times New Roman" w:hAnsi="Times New Roman"/>
          <w:color w:val="000000"/>
          <w:sz w:val="28"/>
          <w:szCs w:val="28"/>
        </w:rPr>
      </w:pPr>
      <w:r w:rsidRPr="00D54E9F">
        <w:rPr>
          <w:rFonts w:ascii="Times New Roman" w:hAnsi="Times New Roman"/>
          <w:color w:val="000000"/>
          <w:sz w:val="28"/>
          <w:szCs w:val="28"/>
        </w:rPr>
        <w:t xml:space="preserve"> </w:t>
      </w:r>
      <w:r w:rsidR="0046203D" w:rsidRPr="00D54E9F">
        <w:rPr>
          <w:rFonts w:ascii="Times New Roman" w:hAnsi="Times New Roman"/>
          <w:color w:val="000000"/>
          <w:sz w:val="28"/>
          <w:szCs w:val="28"/>
        </w:rPr>
        <w:t xml:space="preserve">- несанкционированная свалка </w:t>
      </w:r>
      <w:r w:rsidR="00B95DCE"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самовольное (несанкционированное) размещение (хранение и захоронение) смета и отходов;</w:t>
      </w:r>
    </w:p>
    <w:p w:rsidR="0046203D" w:rsidRPr="00D54E9F" w:rsidRDefault="0046203D" w:rsidP="00D54E9F">
      <w:pPr>
        <w:rPr>
          <w:rFonts w:ascii="Times New Roman" w:hAnsi="Times New Roman"/>
          <w:color w:val="000000"/>
          <w:sz w:val="28"/>
          <w:szCs w:val="28"/>
        </w:rPr>
      </w:pPr>
      <w:r w:rsidRPr="00D54E9F">
        <w:rPr>
          <w:rFonts w:ascii="Times New Roman" w:hAnsi="Times New Roman"/>
          <w:color w:val="000000"/>
          <w:sz w:val="28"/>
          <w:szCs w:val="28"/>
        </w:rPr>
        <w:t>- урны для мусора – емкости различных типов объемов не более 0,25 м куб., предназначенные для образования отходов с целью их дальнейшей переработки, уничтожения и (или) захоронения;</w:t>
      </w:r>
    </w:p>
    <w:p w:rsidR="00FE45AA" w:rsidRPr="002E2A10" w:rsidRDefault="0046203D" w:rsidP="00FE45AA">
      <w:pPr>
        <w:autoSpaceDE w:val="0"/>
        <w:autoSpaceDN w:val="0"/>
        <w:adjustRightInd w:val="0"/>
        <w:rPr>
          <w:rFonts w:ascii="Times New Roman" w:eastAsiaTheme="minorHAnsi" w:hAnsi="Times New Roman"/>
          <w:sz w:val="28"/>
          <w:szCs w:val="28"/>
          <w:lang w:eastAsia="en-US"/>
        </w:rPr>
      </w:pPr>
      <w:r w:rsidRPr="002E2A10">
        <w:rPr>
          <w:rFonts w:ascii="Times New Roman" w:hAnsi="Times New Roman"/>
          <w:color w:val="000000"/>
          <w:sz w:val="28"/>
          <w:szCs w:val="28"/>
        </w:rPr>
        <w:t xml:space="preserve">- сельскохозяйственные животные </w:t>
      </w:r>
      <w:r w:rsidR="005B0113" w:rsidRPr="002E2A10">
        <w:rPr>
          <w:rFonts w:ascii="Times New Roman" w:hAnsi="Times New Roman"/>
          <w:color w:val="000000"/>
          <w:sz w:val="28"/>
          <w:szCs w:val="28"/>
        </w:rPr>
        <w:t>–</w:t>
      </w:r>
      <w:r w:rsidRPr="002E2A10">
        <w:rPr>
          <w:rFonts w:ascii="Times New Roman" w:hAnsi="Times New Roman"/>
          <w:color w:val="000000"/>
          <w:sz w:val="28"/>
          <w:szCs w:val="28"/>
        </w:rPr>
        <w:t xml:space="preserve"> </w:t>
      </w:r>
      <w:r w:rsidR="00FE45AA" w:rsidRPr="002E2A10">
        <w:rPr>
          <w:rFonts w:ascii="Times New Roman" w:eastAsiaTheme="minorHAnsi" w:hAnsi="Times New Roman"/>
          <w:sz w:val="28"/>
          <w:szCs w:val="28"/>
          <w:lang w:eastAsia="en-US"/>
        </w:rPr>
        <w:t>используемые для производства животноводческой и иной сельскохозяйственной продукции скот, ценные пушные звери, кролики, птица, пчелы;</w:t>
      </w:r>
    </w:p>
    <w:p w:rsidR="00FE45AA" w:rsidRDefault="00FE45AA" w:rsidP="00FE45AA">
      <w:pPr>
        <w:autoSpaceDE w:val="0"/>
        <w:autoSpaceDN w:val="0"/>
        <w:adjustRightInd w:val="0"/>
        <w:rPr>
          <w:rFonts w:ascii="Times New Roman" w:eastAsiaTheme="minorHAnsi" w:hAnsi="Times New Roman"/>
          <w:sz w:val="28"/>
          <w:szCs w:val="28"/>
          <w:lang w:eastAsia="en-US"/>
        </w:rPr>
      </w:pPr>
      <w:r w:rsidRPr="002E2A10">
        <w:rPr>
          <w:rFonts w:ascii="Times New Roman" w:hAnsi="Times New Roman"/>
          <w:color w:val="000000"/>
          <w:sz w:val="28"/>
          <w:szCs w:val="28"/>
        </w:rPr>
        <w:t xml:space="preserve"> </w:t>
      </w:r>
      <w:r w:rsidR="00CD3228" w:rsidRPr="002E2A10">
        <w:rPr>
          <w:rFonts w:ascii="Times New Roman" w:hAnsi="Times New Roman"/>
          <w:color w:val="000000"/>
          <w:sz w:val="28"/>
          <w:szCs w:val="28"/>
        </w:rPr>
        <w:t xml:space="preserve">- </w:t>
      </w:r>
      <w:r w:rsidR="0046203D" w:rsidRPr="002E2A10">
        <w:rPr>
          <w:rFonts w:ascii="Times New Roman" w:hAnsi="Times New Roman"/>
          <w:color w:val="000000"/>
          <w:sz w:val="28"/>
          <w:szCs w:val="28"/>
        </w:rPr>
        <w:t xml:space="preserve">домашние животные </w:t>
      </w:r>
      <w:r w:rsidR="005B0113" w:rsidRPr="002E2A10">
        <w:rPr>
          <w:rFonts w:ascii="Times New Roman" w:hAnsi="Times New Roman"/>
          <w:color w:val="000000"/>
          <w:sz w:val="28"/>
          <w:szCs w:val="28"/>
        </w:rPr>
        <w:t>–</w:t>
      </w:r>
      <w:r w:rsidR="0046203D" w:rsidRPr="002E2A10">
        <w:rPr>
          <w:rFonts w:ascii="Times New Roman" w:hAnsi="Times New Roman"/>
          <w:color w:val="000000"/>
          <w:sz w:val="28"/>
          <w:szCs w:val="28"/>
        </w:rPr>
        <w:t xml:space="preserve"> </w:t>
      </w:r>
      <w:r w:rsidRPr="002E2A10">
        <w:rPr>
          <w:rFonts w:ascii="Times New Roman" w:eastAsiaTheme="minorHAnsi" w:hAnsi="Times New Roman"/>
          <w:sz w:val="28"/>
          <w:szCs w:val="28"/>
          <w:lang w:eastAsia="en-US"/>
        </w:rPr>
        <w:t xml:space="preserve">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w:t>
      </w:r>
      <w:proofErr w:type="spellStart"/>
      <w:r w:rsidRPr="002E2A10">
        <w:rPr>
          <w:rFonts w:ascii="Times New Roman" w:eastAsiaTheme="minorHAnsi" w:hAnsi="Times New Roman"/>
          <w:sz w:val="28"/>
          <w:szCs w:val="28"/>
          <w:lang w:eastAsia="en-US"/>
        </w:rPr>
        <w:t>зоотеатры</w:t>
      </w:r>
      <w:proofErr w:type="spellEnd"/>
      <w:r w:rsidRPr="002E2A10">
        <w:rPr>
          <w:rFonts w:ascii="Times New Roman" w:eastAsiaTheme="minorHAnsi" w:hAnsi="Times New Roman"/>
          <w:sz w:val="28"/>
          <w:szCs w:val="28"/>
          <w:lang w:eastAsia="en-US"/>
        </w:rPr>
        <w:t>, дельфинарии, океанариумы;</w:t>
      </w:r>
    </w:p>
    <w:p w:rsidR="0046203D" w:rsidRPr="00D54E9F" w:rsidRDefault="00FE45AA" w:rsidP="00FE45AA">
      <w:pPr>
        <w:rPr>
          <w:rFonts w:ascii="Times New Roman" w:hAnsi="Times New Roman"/>
          <w:color w:val="000000"/>
          <w:sz w:val="28"/>
          <w:szCs w:val="28"/>
        </w:rPr>
      </w:pPr>
      <w:r w:rsidRPr="00D54E9F">
        <w:rPr>
          <w:rFonts w:ascii="Times New Roman" w:hAnsi="Times New Roman"/>
          <w:color w:val="000000"/>
          <w:sz w:val="28"/>
          <w:szCs w:val="28"/>
        </w:rPr>
        <w:t xml:space="preserve"> </w:t>
      </w:r>
      <w:r w:rsidR="00CD3228" w:rsidRPr="00D54E9F">
        <w:rPr>
          <w:rFonts w:ascii="Times New Roman" w:hAnsi="Times New Roman"/>
          <w:color w:val="000000"/>
          <w:sz w:val="28"/>
          <w:szCs w:val="28"/>
        </w:rPr>
        <w:t xml:space="preserve">- </w:t>
      </w:r>
      <w:r w:rsidR="0046203D" w:rsidRPr="00D54E9F">
        <w:rPr>
          <w:rFonts w:ascii="Times New Roman" w:hAnsi="Times New Roman"/>
          <w:color w:val="000000"/>
          <w:sz w:val="28"/>
          <w:szCs w:val="28"/>
        </w:rPr>
        <w:t xml:space="preserve">адресный аншлаг </w:t>
      </w:r>
      <w:r w:rsidR="005B0113" w:rsidRPr="00D54E9F">
        <w:rPr>
          <w:rFonts w:ascii="Times New Roman" w:hAnsi="Times New Roman"/>
          <w:color w:val="000000"/>
          <w:sz w:val="28"/>
          <w:szCs w:val="28"/>
        </w:rPr>
        <w:t>–</w:t>
      </w:r>
      <w:r w:rsidR="0046203D" w:rsidRPr="00D54E9F">
        <w:rPr>
          <w:rFonts w:ascii="Times New Roman" w:hAnsi="Times New Roman"/>
          <w:color w:val="000000"/>
          <w:sz w:val="28"/>
          <w:szCs w:val="28"/>
        </w:rPr>
        <w:t xml:space="preserve"> указатель с наименованием улицы, переулок, ном</w:t>
      </w:r>
      <w:r w:rsidR="00CE7012">
        <w:rPr>
          <w:rFonts w:ascii="Times New Roman" w:hAnsi="Times New Roman"/>
          <w:color w:val="000000"/>
          <w:sz w:val="28"/>
          <w:szCs w:val="28"/>
        </w:rPr>
        <w:t>ером дома, квартира или корпуса.</w:t>
      </w:r>
    </w:p>
    <w:p w:rsidR="0046203D" w:rsidRPr="00D54E9F" w:rsidRDefault="00CD3228"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p>
    <w:p w:rsidR="00C62051" w:rsidRPr="00D54E9F" w:rsidRDefault="00942B77"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2. Требования к содержанию объектов благоустройства.</w:t>
      </w:r>
    </w:p>
    <w:p w:rsidR="00CE7012" w:rsidRPr="0089541A" w:rsidRDefault="00942B77" w:rsidP="00CE7012">
      <w:pPr>
        <w:pStyle w:val="ConsPlusNormal"/>
        <w:ind w:firstLine="540"/>
        <w:jc w:val="both"/>
        <w:rPr>
          <w:rFonts w:ascii="Times New Roman" w:hAnsi="Times New Roman" w:cs="Times New Roman"/>
          <w:sz w:val="28"/>
          <w:szCs w:val="28"/>
        </w:rPr>
      </w:pPr>
      <w:r w:rsidRPr="00D54E9F">
        <w:rPr>
          <w:rFonts w:ascii="Times New Roman" w:hAnsi="Times New Roman"/>
          <w:color w:val="000000"/>
          <w:sz w:val="28"/>
          <w:szCs w:val="28"/>
        </w:rPr>
        <w:t>2</w:t>
      </w:r>
      <w:r w:rsidR="00961B49" w:rsidRPr="00D54E9F">
        <w:rPr>
          <w:rFonts w:ascii="Times New Roman" w:hAnsi="Times New Roman"/>
          <w:color w:val="000000"/>
          <w:sz w:val="28"/>
          <w:szCs w:val="28"/>
        </w:rPr>
        <w:t>.1</w:t>
      </w:r>
      <w:r w:rsidR="00C62051" w:rsidRPr="00D54E9F">
        <w:rPr>
          <w:rFonts w:ascii="Times New Roman" w:hAnsi="Times New Roman"/>
          <w:color w:val="000000"/>
          <w:sz w:val="28"/>
          <w:szCs w:val="28"/>
        </w:rPr>
        <w:t xml:space="preserve">. </w:t>
      </w:r>
      <w:r w:rsidR="00CE7012" w:rsidRPr="0089541A">
        <w:rPr>
          <w:rFonts w:ascii="Times New Roman" w:hAnsi="Times New Roman" w:cs="Times New Roman"/>
          <w:sz w:val="28"/>
          <w:szCs w:val="28"/>
        </w:rPr>
        <w:t>Развитие среды</w:t>
      </w:r>
      <w:r w:rsidR="00CE7012">
        <w:rPr>
          <w:rFonts w:ascii="Times New Roman" w:hAnsi="Times New Roman" w:cs="Times New Roman"/>
          <w:sz w:val="28"/>
          <w:szCs w:val="28"/>
        </w:rPr>
        <w:t xml:space="preserve"> </w:t>
      </w:r>
      <w:r w:rsidR="000C0BFB">
        <w:rPr>
          <w:rFonts w:ascii="Times New Roman" w:hAnsi="Times New Roman" w:cs="Times New Roman"/>
          <w:sz w:val="28"/>
          <w:szCs w:val="28"/>
        </w:rPr>
        <w:t>Ленинск-Кузнецкого муниципального округа</w:t>
      </w:r>
      <w:r w:rsidR="000072DF">
        <w:rPr>
          <w:rFonts w:ascii="Times New Roman" w:hAnsi="Times New Roman" w:cs="Times New Roman"/>
          <w:sz w:val="28"/>
          <w:szCs w:val="28"/>
        </w:rPr>
        <w:t xml:space="preserve"> </w:t>
      </w:r>
      <w:r w:rsidR="00CE7012" w:rsidRPr="0089541A">
        <w:rPr>
          <w:rFonts w:ascii="Times New Roman" w:hAnsi="Times New Roman" w:cs="Times New Roman"/>
          <w:sz w:val="28"/>
          <w:szCs w:val="28"/>
        </w:rPr>
        <w:t>рекомендуется осуществлять путем улучшения, обновления, развития инфраструктуры муниципального образования</w:t>
      </w:r>
      <w:r w:rsidR="00CE7012">
        <w:rPr>
          <w:rFonts w:ascii="Times New Roman" w:hAnsi="Times New Roman" w:cs="Times New Roman"/>
          <w:sz w:val="28"/>
          <w:szCs w:val="28"/>
        </w:rPr>
        <w:t xml:space="preserve"> </w:t>
      </w:r>
      <w:r w:rsidR="001E1E66">
        <w:rPr>
          <w:rFonts w:ascii="Times New Roman" w:hAnsi="Times New Roman" w:cs="Times New Roman"/>
          <w:sz w:val="28"/>
          <w:szCs w:val="28"/>
        </w:rPr>
        <w:t>Ленинск-Кузнецкий муниципальный округ</w:t>
      </w:r>
      <w:r w:rsidR="000072DF">
        <w:rPr>
          <w:rFonts w:ascii="Times New Roman" w:hAnsi="Times New Roman" w:cs="Times New Roman"/>
          <w:sz w:val="28"/>
          <w:szCs w:val="28"/>
        </w:rPr>
        <w:t xml:space="preserve"> </w:t>
      </w:r>
      <w:r w:rsidR="00CE7012">
        <w:rPr>
          <w:rFonts w:ascii="Times New Roman" w:hAnsi="Times New Roman" w:cs="Times New Roman"/>
          <w:sz w:val="28"/>
          <w:szCs w:val="28"/>
        </w:rPr>
        <w:t>Кемеровской области-Кузбасса</w:t>
      </w:r>
      <w:r w:rsidR="00CE7012" w:rsidRPr="0089541A">
        <w:rPr>
          <w:rFonts w:ascii="Times New Roman" w:hAnsi="Times New Roman" w:cs="Times New Roman"/>
          <w:sz w:val="28"/>
          <w:szCs w:val="28"/>
        </w:rPr>
        <w:t xml:space="preserve"> и системы управления, </w:t>
      </w:r>
      <w:r w:rsidR="00CE7012" w:rsidRPr="0089541A">
        <w:rPr>
          <w:rFonts w:ascii="Times New Roman" w:hAnsi="Times New Roman" w:cs="Times New Roman"/>
          <w:sz w:val="28"/>
          <w:szCs w:val="28"/>
        </w:rPr>
        <w:lastRenderedPageBreak/>
        <w:t>использования лучших практик, технологий и материалов, инновационных решений</w:t>
      </w:r>
      <w:r w:rsidR="00CE7012">
        <w:rPr>
          <w:rFonts w:ascii="Times New Roman" w:hAnsi="Times New Roman" w:cs="Times New Roman"/>
          <w:sz w:val="28"/>
          <w:szCs w:val="28"/>
        </w:rPr>
        <w:t>, внедрения цифровых технологий</w:t>
      </w:r>
      <w:r w:rsidR="00CE7012" w:rsidRPr="0089541A">
        <w:rPr>
          <w:rFonts w:ascii="Times New Roman" w:hAnsi="Times New Roman" w:cs="Times New Roman"/>
          <w:sz w:val="28"/>
          <w:szCs w:val="28"/>
        </w:rPr>
        <w:t xml:space="preserve">, развития коммуникаций между жителями </w:t>
      </w:r>
      <w:r w:rsidR="000C0BFB">
        <w:rPr>
          <w:rFonts w:ascii="Times New Roman" w:hAnsi="Times New Roman" w:cs="Times New Roman"/>
          <w:sz w:val="28"/>
          <w:szCs w:val="28"/>
        </w:rPr>
        <w:t>Ленинск-Кузнецкого муниципального округа</w:t>
      </w:r>
      <w:r w:rsidR="000072DF">
        <w:rPr>
          <w:rFonts w:ascii="Times New Roman" w:hAnsi="Times New Roman" w:cs="Times New Roman"/>
          <w:sz w:val="28"/>
          <w:szCs w:val="28"/>
        </w:rPr>
        <w:t xml:space="preserve"> </w:t>
      </w:r>
      <w:r w:rsidR="00CE7012" w:rsidRPr="0089541A">
        <w:rPr>
          <w:rFonts w:ascii="Times New Roman" w:hAnsi="Times New Roman" w:cs="Times New Roman"/>
          <w:sz w:val="28"/>
          <w:szCs w:val="28"/>
        </w:rPr>
        <w:t>и их объединениями. При этом осуществля</w:t>
      </w:r>
      <w:r w:rsidR="00CE7012">
        <w:rPr>
          <w:rFonts w:ascii="Times New Roman" w:hAnsi="Times New Roman" w:cs="Times New Roman"/>
          <w:sz w:val="28"/>
          <w:szCs w:val="28"/>
        </w:rPr>
        <w:t>е</w:t>
      </w:r>
      <w:r w:rsidR="00CE7012" w:rsidRPr="0089541A">
        <w:rPr>
          <w:rFonts w:ascii="Times New Roman" w:hAnsi="Times New Roman" w:cs="Times New Roman"/>
          <w:sz w:val="28"/>
          <w:szCs w:val="28"/>
        </w:rPr>
        <w:t>т</w:t>
      </w:r>
      <w:r w:rsidR="00CE7012">
        <w:rPr>
          <w:rFonts w:ascii="Times New Roman" w:hAnsi="Times New Roman" w:cs="Times New Roman"/>
          <w:sz w:val="28"/>
          <w:szCs w:val="28"/>
        </w:rPr>
        <w:t>ся</w:t>
      </w:r>
      <w:r w:rsidR="00CE7012" w:rsidRPr="0089541A">
        <w:rPr>
          <w:rFonts w:ascii="Times New Roman" w:hAnsi="Times New Roman" w:cs="Times New Roman"/>
          <w:sz w:val="28"/>
          <w:szCs w:val="28"/>
        </w:rPr>
        <w:t xml:space="preserve"> реализаци</w:t>
      </w:r>
      <w:r w:rsidR="00CE7012">
        <w:rPr>
          <w:rFonts w:ascii="Times New Roman" w:hAnsi="Times New Roman" w:cs="Times New Roman"/>
          <w:sz w:val="28"/>
          <w:szCs w:val="28"/>
        </w:rPr>
        <w:t>я</w:t>
      </w:r>
      <w:r w:rsidR="00CE7012" w:rsidRPr="0089541A">
        <w:rPr>
          <w:rFonts w:ascii="Times New Roman" w:hAnsi="Times New Roman" w:cs="Times New Roman"/>
          <w:sz w:val="28"/>
          <w:szCs w:val="28"/>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942B77" w:rsidRDefault="00C62051" w:rsidP="00D54E9F">
      <w:pPr>
        <w:rPr>
          <w:rFonts w:ascii="Times New Roman" w:hAnsi="Times New Roman"/>
          <w:color w:val="000000"/>
          <w:sz w:val="28"/>
          <w:szCs w:val="28"/>
        </w:rPr>
      </w:pPr>
      <w:r w:rsidRPr="00D54E9F">
        <w:rPr>
          <w:rFonts w:ascii="Times New Roman" w:hAnsi="Times New Roman"/>
          <w:color w:val="000000"/>
          <w:sz w:val="28"/>
          <w:szCs w:val="28"/>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8D415D" w:rsidRPr="00D54E9F" w:rsidRDefault="008D415D" w:rsidP="00D54E9F">
      <w:pPr>
        <w:rPr>
          <w:rFonts w:ascii="Times New Roman" w:hAnsi="Times New Roman"/>
          <w:color w:val="000000"/>
          <w:sz w:val="28"/>
          <w:szCs w:val="28"/>
        </w:rPr>
      </w:pPr>
    </w:p>
    <w:p w:rsidR="00961B49"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w:t>
      </w:r>
      <w:r w:rsidR="00961B49" w:rsidRPr="00D54E9F">
        <w:rPr>
          <w:rFonts w:ascii="Times New Roman" w:hAnsi="Times New Roman"/>
          <w:color w:val="000000"/>
          <w:sz w:val="28"/>
          <w:szCs w:val="28"/>
        </w:rPr>
        <w:t>.2</w:t>
      </w:r>
      <w:r w:rsidR="00C62051" w:rsidRPr="00D54E9F">
        <w:rPr>
          <w:rFonts w:ascii="Times New Roman" w:hAnsi="Times New Roman"/>
          <w:color w:val="000000"/>
          <w:sz w:val="28"/>
          <w:szCs w:val="28"/>
        </w:rPr>
        <w:t>. Участниками деятельности по благоустройству выступают:</w:t>
      </w:r>
    </w:p>
    <w:p w:rsidR="00CE7012" w:rsidRPr="0089541A" w:rsidRDefault="00923A4F" w:rsidP="00CE7012">
      <w:pPr>
        <w:pStyle w:val="ConsPlusNormal"/>
        <w:ind w:firstLine="540"/>
        <w:jc w:val="both"/>
        <w:rPr>
          <w:rFonts w:ascii="Times New Roman" w:hAnsi="Times New Roman" w:cs="Times New Roman"/>
          <w:sz w:val="28"/>
          <w:szCs w:val="28"/>
        </w:rPr>
      </w:pPr>
      <w:r w:rsidRPr="00D54E9F">
        <w:rPr>
          <w:rFonts w:ascii="Times New Roman" w:hAnsi="Times New Roman"/>
          <w:color w:val="000000"/>
          <w:sz w:val="28"/>
          <w:szCs w:val="28"/>
        </w:rPr>
        <w:t xml:space="preserve">- </w:t>
      </w:r>
      <w:r w:rsidR="00CE7012">
        <w:rPr>
          <w:rFonts w:ascii="Times New Roman" w:hAnsi="Times New Roman"/>
          <w:color w:val="000000"/>
          <w:sz w:val="28"/>
          <w:szCs w:val="28"/>
        </w:rPr>
        <w:t>жители</w:t>
      </w:r>
      <w:r w:rsidR="00C77144" w:rsidRPr="00D54E9F">
        <w:rPr>
          <w:rFonts w:ascii="Times New Roman" w:hAnsi="Times New Roman"/>
          <w:color w:val="000000"/>
          <w:sz w:val="28"/>
          <w:szCs w:val="28"/>
        </w:rPr>
        <w:t xml:space="preserve"> </w:t>
      </w:r>
      <w:r w:rsidR="000C0BFB">
        <w:rPr>
          <w:rFonts w:ascii="Times New Roman" w:hAnsi="Times New Roman"/>
          <w:color w:val="000000"/>
          <w:sz w:val="28"/>
          <w:szCs w:val="28"/>
        </w:rPr>
        <w:t>Ленинск-Кузнецкого муниципального округа</w:t>
      </w:r>
      <w:r w:rsidR="000072DF">
        <w:rPr>
          <w:rFonts w:ascii="Times New Roman" w:hAnsi="Times New Roman"/>
          <w:color w:val="000000"/>
          <w:sz w:val="28"/>
          <w:szCs w:val="28"/>
        </w:rPr>
        <w:t xml:space="preserve"> </w:t>
      </w:r>
      <w:r w:rsidR="00CE7012" w:rsidRPr="0089541A">
        <w:rPr>
          <w:rFonts w:ascii="Times New Roman" w:hAnsi="Times New Roman" w:cs="Times New Roman"/>
          <w:sz w:val="28"/>
          <w:szCs w:val="28"/>
        </w:rPr>
        <w:t>(граждан</w:t>
      </w:r>
      <w:r w:rsidR="00CE7012">
        <w:rPr>
          <w:rFonts w:ascii="Times New Roman" w:hAnsi="Times New Roman" w:cs="Times New Roman"/>
          <w:sz w:val="28"/>
          <w:szCs w:val="28"/>
        </w:rPr>
        <w:t>е</w:t>
      </w:r>
      <w:r w:rsidR="00CE7012" w:rsidRPr="0089541A">
        <w:rPr>
          <w:rFonts w:ascii="Times New Roman" w:hAnsi="Times New Roman" w:cs="Times New Roman"/>
          <w:sz w:val="28"/>
          <w:szCs w:val="28"/>
        </w:rPr>
        <w:t xml:space="preserve">, их объединения </w:t>
      </w:r>
      <w:r w:rsidR="005C45EF" w:rsidRPr="00D54E9F">
        <w:rPr>
          <w:rFonts w:ascii="Times New Roman" w:hAnsi="Times New Roman"/>
          <w:color w:val="000000"/>
          <w:sz w:val="28"/>
          <w:szCs w:val="28"/>
        </w:rPr>
        <w:t>–</w:t>
      </w:r>
      <w:r w:rsidR="005C45EF">
        <w:rPr>
          <w:rFonts w:ascii="Times New Roman" w:hAnsi="Times New Roman"/>
          <w:color w:val="000000"/>
          <w:sz w:val="28"/>
          <w:szCs w:val="28"/>
        </w:rPr>
        <w:t xml:space="preserve"> </w:t>
      </w:r>
      <w:r w:rsidR="00CE7012" w:rsidRPr="0089541A">
        <w:rPr>
          <w:rFonts w:ascii="Times New Roman" w:hAnsi="Times New Roman" w:cs="Times New Roman"/>
          <w:sz w:val="28"/>
          <w:szCs w:val="28"/>
        </w:rPr>
        <w:t>группы граждан, объединенные общим признаком или общей деятельностью, добровольц</w:t>
      </w:r>
      <w:r w:rsidR="005C45EF">
        <w:rPr>
          <w:rFonts w:ascii="Times New Roman" w:hAnsi="Times New Roman" w:cs="Times New Roman"/>
          <w:sz w:val="28"/>
          <w:szCs w:val="28"/>
        </w:rPr>
        <w:t>ы</w:t>
      </w:r>
      <w:r w:rsidR="00CE7012" w:rsidRPr="0089541A">
        <w:rPr>
          <w:rFonts w:ascii="Times New Roman" w:hAnsi="Times New Roman" w:cs="Times New Roman"/>
          <w:sz w:val="28"/>
          <w:szCs w:val="28"/>
        </w:rPr>
        <w:t xml:space="preserve"> (волонтер</w:t>
      </w:r>
      <w:r w:rsidR="005C45EF">
        <w:rPr>
          <w:rFonts w:ascii="Times New Roman" w:hAnsi="Times New Roman" w:cs="Times New Roman"/>
          <w:sz w:val="28"/>
          <w:szCs w:val="28"/>
        </w:rPr>
        <w:t>ы</w:t>
      </w:r>
      <w:r w:rsidR="00CE7012" w:rsidRPr="0089541A">
        <w:rPr>
          <w:rFonts w:ascii="Times New Roman" w:hAnsi="Times New Roman" w:cs="Times New Roman"/>
          <w:sz w:val="28"/>
          <w:szCs w:val="28"/>
        </w:rPr>
        <w:t>))</w:t>
      </w:r>
      <w:r w:rsidR="005C45EF">
        <w:rPr>
          <w:rFonts w:ascii="Times New Roman" w:hAnsi="Times New Roman" w:cs="Times New Roman"/>
          <w:sz w:val="28"/>
          <w:szCs w:val="28"/>
        </w:rPr>
        <w:t xml:space="preserve"> участвуют в</w:t>
      </w:r>
      <w:r w:rsidR="00CE7012" w:rsidRPr="0089541A">
        <w:rPr>
          <w:rFonts w:ascii="Times New Roman" w:hAnsi="Times New Roman" w:cs="Times New Roman"/>
          <w:sz w:val="28"/>
          <w:szCs w:val="28"/>
        </w:rPr>
        <w:t xml:space="preserve"> определени</w:t>
      </w:r>
      <w:r w:rsidR="005C45EF">
        <w:rPr>
          <w:rFonts w:ascii="Times New Roman" w:hAnsi="Times New Roman" w:cs="Times New Roman"/>
          <w:sz w:val="28"/>
          <w:szCs w:val="28"/>
        </w:rPr>
        <w:t>и</w:t>
      </w:r>
      <w:r w:rsidR="00CE7012" w:rsidRPr="0089541A">
        <w:rPr>
          <w:rFonts w:ascii="Times New Roman" w:hAnsi="Times New Roman" w:cs="Times New Roman"/>
          <w:sz w:val="28"/>
          <w:szCs w:val="28"/>
        </w:rPr>
        <w:t xml:space="preserve"> перечня территорий, подлежащих благоустройству, участия (финансового и (или) трудового) в реализации мероприятий по благоустройс</w:t>
      </w:r>
      <w:r w:rsidR="005C45EF">
        <w:rPr>
          <w:rFonts w:ascii="Times New Roman" w:hAnsi="Times New Roman" w:cs="Times New Roman"/>
          <w:sz w:val="28"/>
          <w:szCs w:val="28"/>
        </w:rPr>
        <w:t>тву дворовых территорий, участвуют</w:t>
      </w:r>
      <w:r w:rsidR="00CE7012" w:rsidRPr="0089541A">
        <w:rPr>
          <w:rFonts w:ascii="Times New Roman" w:hAnsi="Times New Roman" w:cs="Times New Roman"/>
          <w:sz w:val="28"/>
          <w:szCs w:val="28"/>
        </w:rPr>
        <w:t xml:space="preserve"> в содержании и эксплуатации общественных и дворовых территорий </w:t>
      </w:r>
      <w:r w:rsidR="00F944E0">
        <w:rPr>
          <w:rFonts w:ascii="Times New Roman" w:hAnsi="Times New Roman" w:cs="Times New Roman"/>
          <w:sz w:val="28"/>
          <w:szCs w:val="28"/>
        </w:rPr>
        <w:t>Ленинск-Кузнецкого</w:t>
      </w:r>
      <w:r w:rsidR="005C45EF">
        <w:rPr>
          <w:rFonts w:ascii="Times New Roman" w:hAnsi="Times New Roman" w:cs="Times New Roman"/>
          <w:sz w:val="28"/>
          <w:szCs w:val="28"/>
        </w:rPr>
        <w:t xml:space="preserve"> муниципального округа</w:t>
      </w:r>
      <w:r w:rsidR="00CE7012" w:rsidRPr="0089541A">
        <w:rPr>
          <w:rFonts w:ascii="Times New Roman" w:hAnsi="Times New Roman" w:cs="Times New Roman"/>
          <w:sz w:val="28"/>
          <w:szCs w:val="28"/>
        </w:rPr>
        <w:t>, формировани</w:t>
      </w:r>
      <w:r w:rsidR="005C45EF">
        <w:rPr>
          <w:rFonts w:ascii="Times New Roman" w:hAnsi="Times New Roman" w:cs="Times New Roman"/>
          <w:sz w:val="28"/>
          <w:szCs w:val="28"/>
        </w:rPr>
        <w:t>и</w:t>
      </w:r>
      <w:r w:rsidR="00CE7012" w:rsidRPr="0089541A">
        <w:rPr>
          <w:rFonts w:ascii="Times New Roman" w:hAnsi="Times New Roman" w:cs="Times New Roman"/>
          <w:sz w:val="28"/>
          <w:szCs w:val="28"/>
        </w:rPr>
        <w:t xml:space="preserve"> активного и сплоченного сообщества местных жителей, заинтересованного в развитии </w:t>
      </w:r>
      <w:r w:rsidR="005C45EF">
        <w:rPr>
          <w:rFonts w:ascii="Times New Roman" w:hAnsi="Times New Roman" w:cs="Times New Roman"/>
          <w:sz w:val="28"/>
          <w:szCs w:val="28"/>
        </w:rPr>
        <w:t>территории</w:t>
      </w:r>
      <w:r w:rsidR="00CE7012" w:rsidRPr="0089541A">
        <w:rPr>
          <w:rFonts w:ascii="Times New Roman" w:hAnsi="Times New Roman" w:cs="Times New Roman"/>
          <w:sz w:val="28"/>
          <w:szCs w:val="28"/>
        </w:rPr>
        <w:t>;</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представители органов местного самоуправления, которые формируют техническое задание</w:t>
      </w:r>
      <w:r w:rsidR="005C45EF">
        <w:rPr>
          <w:rFonts w:ascii="Times New Roman" w:hAnsi="Times New Roman"/>
          <w:color w:val="000000"/>
          <w:sz w:val="28"/>
          <w:szCs w:val="28"/>
        </w:rPr>
        <w:t xml:space="preserve"> на разработку проекта благоустройства</w:t>
      </w:r>
      <w:r w:rsidR="00C62051" w:rsidRPr="00D54E9F">
        <w:rPr>
          <w:rFonts w:ascii="Times New Roman" w:hAnsi="Times New Roman"/>
          <w:color w:val="000000"/>
          <w:sz w:val="28"/>
          <w:szCs w:val="28"/>
        </w:rPr>
        <w:t>, выбирают исполнителей и обеспечивают в пределах своих полномочий</w:t>
      </w:r>
      <w:r w:rsidR="005C45EF" w:rsidRPr="005C45EF">
        <w:rPr>
          <w:rFonts w:ascii="Times New Roman" w:hAnsi="Times New Roman"/>
          <w:color w:val="000000"/>
          <w:sz w:val="28"/>
          <w:szCs w:val="28"/>
        </w:rPr>
        <w:t xml:space="preserve"> </w:t>
      </w:r>
      <w:r w:rsidR="005C45EF" w:rsidRPr="00D54E9F">
        <w:rPr>
          <w:rFonts w:ascii="Times New Roman" w:hAnsi="Times New Roman"/>
          <w:color w:val="000000"/>
          <w:sz w:val="28"/>
          <w:szCs w:val="28"/>
        </w:rPr>
        <w:t>финансирование</w:t>
      </w:r>
      <w:r w:rsidR="005C45EF">
        <w:rPr>
          <w:rFonts w:ascii="Times New Roman" w:hAnsi="Times New Roman"/>
          <w:color w:val="000000"/>
          <w:sz w:val="28"/>
          <w:szCs w:val="28"/>
        </w:rPr>
        <w:t xml:space="preserve">  работ по реализации проектов благоустройства</w:t>
      </w:r>
      <w:r w:rsidR="00C62051" w:rsidRPr="00D54E9F">
        <w:rPr>
          <w:rFonts w:ascii="Times New Roman" w:hAnsi="Times New Roman"/>
          <w:color w:val="000000"/>
          <w:sz w:val="28"/>
          <w:szCs w:val="28"/>
        </w:rPr>
        <w:t>;</w:t>
      </w:r>
    </w:p>
    <w:p w:rsidR="005C45E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хозяйствующие субъекты, осуществля</w:t>
      </w:r>
      <w:r w:rsidR="005C45EF">
        <w:rPr>
          <w:rFonts w:ascii="Times New Roman" w:hAnsi="Times New Roman"/>
          <w:color w:val="000000"/>
          <w:sz w:val="28"/>
          <w:szCs w:val="28"/>
        </w:rPr>
        <w:t>ющие</w:t>
      </w:r>
      <w:r w:rsidR="00C62051" w:rsidRPr="00D54E9F">
        <w:rPr>
          <w:rFonts w:ascii="Times New Roman" w:hAnsi="Times New Roman"/>
          <w:color w:val="000000"/>
          <w:sz w:val="28"/>
          <w:szCs w:val="28"/>
        </w:rPr>
        <w:t xml:space="preserve"> деятельно</w:t>
      </w:r>
      <w:r w:rsidR="00C77144" w:rsidRPr="00D54E9F">
        <w:rPr>
          <w:rFonts w:ascii="Times New Roman" w:hAnsi="Times New Roman"/>
          <w:color w:val="000000"/>
          <w:sz w:val="28"/>
          <w:szCs w:val="28"/>
        </w:rPr>
        <w:t xml:space="preserve">сть на территории </w:t>
      </w:r>
      <w:r w:rsidR="000072DF">
        <w:rPr>
          <w:rFonts w:ascii="Times New Roman" w:hAnsi="Times New Roman"/>
          <w:color w:val="000000"/>
          <w:sz w:val="28"/>
          <w:szCs w:val="28"/>
        </w:rPr>
        <w:t>Ленинск-Кузнецкого</w:t>
      </w:r>
      <w:r w:rsidR="00C62051" w:rsidRPr="00D54E9F">
        <w:rPr>
          <w:rFonts w:ascii="Times New Roman" w:hAnsi="Times New Roman"/>
          <w:color w:val="000000"/>
          <w:sz w:val="28"/>
          <w:szCs w:val="28"/>
        </w:rPr>
        <w:t xml:space="preserve"> муниципального округа</w:t>
      </w:r>
      <w:r w:rsidR="005C45EF">
        <w:rPr>
          <w:rFonts w:ascii="Times New Roman" w:hAnsi="Times New Roman"/>
          <w:color w:val="000000"/>
          <w:sz w:val="28"/>
          <w:szCs w:val="28"/>
        </w:rPr>
        <w:t>, которые</w:t>
      </w:r>
      <w:r w:rsidR="00C62051" w:rsidRPr="00D54E9F">
        <w:rPr>
          <w:rFonts w:ascii="Times New Roman" w:hAnsi="Times New Roman"/>
          <w:color w:val="000000"/>
          <w:sz w:val="28"/>
          <w:szCs w:val="28"/>
        </w:rPr>
        <w:t xml:space="preserve"> </w:t>
      </w:r>
      <w:r w:rsidR="005C45EF">
        <w:rPr>
          <w:rFonts w:ascii="Times New Roman" w:hAnsi="Times New Roman"/>
          <w:sz w:val="28"/>
          <w:szCs w:val="28"/>
        </w:rPr>
        <w:t xml:space="preserve"> могут участвовать в</w:t>
      </w:r>
      <w:r w:rsidR="005C45EF" w:rsidRPr="0089541A">
        <w:rPr>
          <w:rFonts w:ascii="Times New Roman" w:hAnsi="Times New Roman"/>
          <w:sz w:val="28"/>
          <w:szCs w:val="28"/>
        </w:rPr>
        <w:t xml:space="preserve"> формировани</w:t>
      </w:r>
      <w:r w:rsidR="005C45EF">
        <w:rPr>
          <w:rFonts w:ascii="Times New Roman" w:hAnsi="Times New Roman"/>
          <w:sz w:val="28"/>
          <w:szCs w:val="28"/>
        </w:rPr>
        <w:t>и</w:t>
      </w:r>
      <w:r w:rsidR="005C45EF" w:rsidRPr="0089541A">
        <w:rPr>
          <w:rFonts w:ascii="Times New Roman" w:hAnsi="Times New Roman"/>
          <w:sz w:val="28"/>
          <w:szCs w:val="28"/>
        </w:rPr>
        <w:t xml:space="preserve"> запроса на благоустройство, в финансировании мероприятий по благоустройству,</w:t>
      </w:r>
      <w:r w:rsidR="005C45EF">
        <w:rPr>
          <w:rFonts w:ascii="Times New Roman" w:hAnsi="Times New Roman"/>
          <w:sz w:val="28"/>
          <w:szCs w:val="28"/>
        </w:rPr>
        <w:t xml:space="preserve"> в</w:t>
      </w:r>
      <w:r w:rsidR="005C45EF" w:rsidRPr="0089541A">
        <w:rPr>
          <w:rFonts w:ascii="Times New Roman" w:hAnsi="Times New Roman"/>
          <w:sz w:val="28"/>
          <w:szCs w:val="28"/>
        </w:rPr>
        <w:t xml:space="preserve"> удовлетворени</w:t>
      </w:r>
      <w:r w:rsidR="005C45EF">
        <w:rPr>
          <w:rFonts w:ascii="Times New Roman" w:hAnsi="Times New Roman"/>
          <w:sz w:val="28"/>
          <w:szCs w:val="28"/>
        </w:rPr>
        <w:t>и</w:t>
      </w:r>
      <w:r w:rsidR="005C45EF" w:rsidRPr="0089541A">
        <w:rPr>
          <w:rFonts w:ascii="Times New Roman" w:hAnsi="Times New Roman"/>
          <w:sz w:val="28"/>
          <w:szCs w:val="28"/>
        </w:rPr>
        <w:t xml:space="preserve"> потребностей жителей </w:t>
      </w:r>
      <w:r w:rsidR="000072DF">
        <w:rPr>
          <w:rFonts w:ascii="Times New Roman" w:hAnsi="Times New Roman"/>
          <w:sz w:val="28"/>
          <w:szCs w:val="28"/>
        </w:rPr>
        <w:t>Ленинск-Кузнецкого</w:t>
      </w:r>
      <w:r w:rsidR="005C45EF">
        <w:rPr>
          <w:rFonts w:ascii="Times New Roman" w:hAnsi="Times New Roman"/>
          <w:sz w:val="28"/>
          <w:szCs w:val="28"/>
        </w:rPr>
        <w:t xml:space="preserve"> муниципального округа</w:t>
      </w:r>
      <w:r w:rsidR="005C45EF" w:rsidRPr="0089541A">
        <w:rPr>
          <w:rFonts w:ascii="Times New Roman" w:hAnsi="Times New Roman"/>
          <w:sz w:val="28"/>
          <w:szCs w:val="28"/>
        </w:rPr>
        <w:t>,</w:t>
      </w:r>
      <w:r w:rsidR="005C45EF">
        <w:rPr>
          <w:rFonts w:ascii="Times New Roman" w:hAnsi="Times New Roman"/>
          <w:sz w:val="28"/>
          <w:szCs w:val="28"/>
        </w:rPr>
        <w:t xml:space="preserve"> в</w:t>
      </w:r>
      <w:r w:rsidR="005C45EF" w:rsidRPr="0089541A">
        <w:rPr>
          <w:rFonts w:ascii="Times New Roman" w:hAnsi="Times New Roman"/>
          <w:sz w:val="28"/>
          <w:szCs w:val="28"/>
        </w:rPr>
        <w:t xml:space="preserve"> формировани</w:t>
      </w:r>
      <w:r w:rsidR="005C45EF">
        <w:rPr>
          <w:rFonts w:ascii="Times New Roman" w:hAnsi="Times New Roman"/>
          <w:sz w:val="28"/>
          <w:szCs w:val="28"/>
        </w:rPr>
        <w:t>и</w:t>
      </w:r>
      <w:r w:rsidR="005C45EF" w:rsidRPr="0089541A">
        <w:rPr>
          <w:rFonts w:ascii="Times New Roman" w:hAnsi="Times New Roman"/>
          <w:sz w:val="28"/>
          <w:szCs w:val="28"/>
        </w:rPr>
        <w:t xml:space="preserve"> позитивного имиджа </w:t>
      </w:r>
      <w:r w:rsidR="000C0BFB">
        <w:rPr>
          <w:rFonts w:ascii="Times New Roman" w:hAnsi="Times New Roman"/>
          <w:sz w:val="28"/>
          <w:szCs w:val="28"/>
        </w:rPr>
        <w:t>Ленинск-Кузнецкого муниципального округа</w:t>
      </w:r>
      <w:r w:rsidR="000072DF">
        <w:rPr>
          <w:rFonts w:ascii="Times New Roman" w:hAnsi="Times New Roman"/>
          <w:sz w:val="28"/>
          <w:szCs w:val="28"/>
        </w:rPr>
        <w:t xml:space="preserve"> </w:t>
      </w:r>
      <w:r w:rsidR="005C45EF" w:rsidRPr="0089541A">
        <w:rPr>
          <w:rFonts w:ascii="Times New Roman" w:hAnsi="Times New Roman"/>
          <w:sz w:val="28"/>
          <w:szCs w:val="28"/>
        </w:rPr>
        <w:t>и его туристской и инвестиционной привлекательности;</w:t>
      </w:r>
    </w:p>
    <w:p w:rsidR="005C45EF" w:rsidRPr="0089541A" w:rsidRDefault="00923A4F" w:rsidP="005C45EF">
      <w:pPr>
        <w:pStyle w:val="ConsPlusNormal"/>
        <w:ind w:firstLine="540"/>
        <w:jc w:val="both"/>
        <w:rPr>
          <w:rFonts w:ascii="Times New Roman" w:hAnsi="Times New Roman" w:cs="Times New Roman"/>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представители профессионального сообщества, </w:t>
      </w:r>
      <w:r w:rsidR="005C45EF" w:rsidRPr="0089541A">
        <w:rPr>
          <w:rFonts w:ascii="Times New Roman" w:hAnsi="Times New Roman" w:cs="Times New Roman"/>
          <w:sz w:val="28"/>
          <w:szCs w:val="28"/>
        </w:rPr>
        <w:t>в том числе эксперт</w:t>
      </w:r>
      <w:r w:rsidR="005C45EF">
        <w:rPr>
          <w:rFonts w:ascii="Times New Roman" w:hAnsi="Times New Roman" w:cs="Times New Roman"/>
          <w:sz w:val="28"/>
          <w:szCs w:val="28"/>
        </w:rPr>
        <w:t>ы</w:t>
      </w:r>
      <w:r w:rsidR="005C45EF" w:rsidRPr="0089541A">
        <w:rPr>
          <w:rFonts w:ascii="Times New Roman" w:hAnsi="Times New Roman" w:cs="Times New Roman"/>
          <w:sz w:val="28"/>
          <w:szCs w:val="28"/>
        </w:rPr>
        <w:t xml:space="preserve"> в сфере градостроительства, архитектуры, </w:t>
      </w:r>
      <w:proofErr w:type="spellStart"/>
      <w:r w:rsidR="005C45EF" w:rsidRPr="0089541A">
        <w:rPr>
          <w:rFonts w:ascii="Times New Roman" w:hAnsi="Times New Roman" w:cs="Times New Roman"/>
          <w:sz w:val="28"/>
          <w:szCs w:val="28"/>
        </w:rPr>
        <w:t>урбанистики</w:t>
      </w:r>
      <w:proofErr w:type="spellEnd"/>
      <w:r w:rsidR="005C45EF" w:rsidRPr="0089541A">
        <w:rPr>
          <w:rFonts w:ascii="Times New Roman" w:hAnsi="Times New Roman" w:cs="Times New Roman"/>
          <w:sz w:val="28"/>
          <w:szCs w:val="28"/>
        </w:rPr>
        <w:t xml:space="preserve">, экономики </w:t>
      </w:r>
      <w:r w:rsidR="000072DF">
        <w:rPr>
          <w:rFonts w:ascii="Times New Roman" w:hAnsi="Times New Roman" w:cs="Times New Roman"/>
          <w:sz w:val="28"/>
          <w:szCs w:val="28"/>
        </w:rPr>
        <w:t>Ленинск-Кузнецкого</w:t>
      </w:r>
      <w:r w:rsidR="005C45EF">
        <w:rPr>
          <w:rFonts w:ascii="Times New Roman" w:hAnsi="Times New Roman" w:cs="Times New Roman"/>
          <w:sz w:val="28"/>
          <w:szCs w:val="28"/>
        </w:rPr>
        <w:t xml:space="preserve"> муниципального округа</w:t>
      </w:r>
      <w:r w:rsidR="005C45EF" w:rsidRPr="0089541A">
        <w:rPr>
          <w:rFonts w:ascii="Times New Roman" w:hAnsi="Times New Roman" w:cs="Times New Roman"/>
          <w:sz w:val="28"/>
          <w:szCs w:val="28"/>
        </w:rPr>
        <w:t>, истории, культуры, археологии, инженерных изысканий, экологии, ландшафтной архитектуры, специалист</w:t>
      </w:r>
      <w:r w:rsidR="005C45EF">
        <w:rPr>
          <w:rFonts w:ascii="Times New Roman" w:hAnsi="Times New Roman" w:cs="Times New Roman"/>
          <w:sz w:val="28"/>
          <w:szCs w:val="28"/>
        </w:rPr>
        <w:t>ы</w:t>
      </w:r>
      <w:r w:rsidR="005C45EF" w:rsidRPr="0089541A">
        <w:rPr>
          <w:rFonts w:ascii="Times New Roman" w:hAnsi="Times New Roman" w:cs="Times New Roman"/>
          <w:sz w:val="28"/>
          <w:szCs w:val="28"/>
        </w:rPr>
        <w:t xml:space="preserve"> по благоустройству и озеленению, дизайнер</w:t>
      </w:r>
      <w:r w:rsidR="005C45EF">
        <w:rPr>
          <w:rFonts w:ascii="Times New Roman" w:hAnsi="Times New Roman" w:cs="Times New Roman"/>
          <w:sz w:val="28"/>
          <w:szCs w:val="28"/>
        </w:rPr>
        <w:t>ы</w:t>
      </w:r>
      <w:r w:rsidR="005C45EF" w:rsidRPr="0089541A">
        <w:rPr>
          <w:rFonts w:ascii="Times New Roman" w:hAnsi="Times New Roman" w:cs="Times New Roman"/>
          <w:sz w:val="28"/>
          <w:szCs w:val="28"/>
        </w:rPr>
        <w:t>, разрабатывающи</w:t>
      </w:r>
      <w:r w:rsidR="005C45EF">
        <w:rPr>
          <w:rFonts w:ascii="Times New Roman" w:hAnsi="Times New Roman" w:cs="Times New Roman"/>
          <w:sz w:val="28"/>
          <w:szCs w:val="28"/>
        </w:rPr>
        <w:t>е</w:t>
      </w:r>
      <w:r w:rsidR="005C45EF" w:rsidRPr="0089541A">
        <w:rPr>
          <w:rFonts w:ascii="Times New Roman" w:hAnsi="Times New Roman" w:cs="Times New Roman"/>
          <w:sz w:val="28"/>
          <w:szCs w:val="28"/>
        </w:rPr>
        <w:t xml:space="preserve">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5C45EF" w:rsidRDefault="005C45EF" w:rsidP="005C45E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9541A">
        <w:rPr>
          <w:rFonts w:ascii="Times New Roman" w:hAnsi="Times New Roman" w:cs="Times New Roman"/>
          <w:sz w:val="28"/>
          <w:szCs w:val="28"/>
        </w:rPr>
        <w:t>исполнител</w:t>
      </w:r>
      <w:r>
        <w:rPr>
          <w:rFonts w:ascii="Times New Roman" w:hAnsi="Times New Roman" w:cs="Times New Roman"/>
          <w:sz w:val="28"/>
          <w:szCs w:val="28"/>
        </w:rPr>
        <w:t>и</w:t>
      </w:r>
      <w:r w:rsidRPr="0089541A">
        <w:rPr>
          <w:rFonts w:ascii="Times New Roman" w:hAnsi="Times New Roman" w:cs="Times New Roman"/>
          <w:sz w:val="28"/>
          <w:szCs w:val="28"/>
        </w:rPr>
        <w:t xml:space="preserve"> работ по разработке и реализации проектов благоустройства, специалист</w:t>
      </w:r>
      <w:r>
        <w:rPr>
          <w:rFonts w:ascii="Times New Roman" w:hAnsi="Times New Roman" w:cs="Times New Roman"/>
          <w:sz w:val="28"/>
          <w:szCs w:val="28"/>
        </w:rPr>
        <w:t>ы</w:t>
      </w:r>
      <w:r w:rsidRPr="0089541A">
        <w:rPr>
          <w:rFonts w:ascii="Times New Roman" w:hAnsi="Times New Roman" w:cs="Times New Roman"/>
          <w:sz w:val="28"/>
          <w:szCs w:val="28"/>
        </w:rPr>
        <w:t xml:space="preserve"> по благоустройству и озеленению, в том числе возведению МАФ;</w:t>
      </w:r>
    </w:p>
    <w:p w:rsidR="005C45EF" w:rsidRPr="0089541A" w:rsidRDefault="005C45EF" w:rsidP="005C45E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9541A">
        <w:rPr>
          <w:rFonts w:ascii="Times New Roman" w:hAnsi="Times New Roman" w:cs="Times New Roman"/>
          <w:sz w:val="28"/>
          <w:szCs w:val="28"/>
        </w:rPr>
        <w:t>региональные центры компетенций;</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C62051" w:rsidRPr="00D54E9F">
        <w:rPr>
          <w:rFonts w:ascii="Times New Roman" w:hAnsi="Times New Roman"/>
          <w:color w:val="000000"/>
          <w:sz w:val="28"/>
          <w:szCs w:val="28"/>
        </w:rPr>
        <w:t xml:space="preserve"> иные лица.</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w:t>
      </w:r>
      <w:r w:rsidR="00961B49" w:rsidRPr="00D54E9F">
        <w:rPr>
          <w:rFonts w:ascii="Times New Roman" w:hAnsi="Times New Roman"/>
          <w:color w:val="000000"/>
          <w:sz w:val="28"/>
          <w:szCs w:val="28"/>
        </w:rPr>
        <w:t xml:space="preserve">.3. Администрация </w:t>
      </w:r>
      <w:r w:rsidR="000C0BFB">
        <w:rPr>
          <w:rFonts w:ascii="Times New Roman" w:hAnsi="Times New Roman"/>
          <w:color w:val="000000"/>
          <w:sz w:val="28"/>
          <w:szCs w:val="28"/>
        </w:rPr>
        <w:t>Ленинск-Кузнецкого муниципального округа</w:t>
      </w:r>
      <w:r w:rsidR="000072DF">
        <w:rPr>
          <w:rFonts w:ascii="Times New Roman" w:hAnsi="Times New Roman"/>
          <w:color w:val="000000"/>
          <w:sz w:val="28"/>
          <w:szCs w:val="28"/>
        </w:rPr>
        <w:t xml:space="preserve"> </w:t>
      </w:r>
      <w:r w:rsidR="00C62051" w:rsidRPr="00D54E9F">
        <w:rPr>
          <w:rFonts w:ascii="Times New Roman" w:hAnsi="Times New Roman"/>
          <w:color w:val="000000"/>
          <w:sz w:val="28"/>
          <w:szCs w:val="28"/>
        </w:rPr>
        <w:t>обеспечивает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C62051" w:rsidRPr="00D54E9F" w:rsidRDefault="005906F4" w:rsidP="00D54E9F">
      <w:pPr>
        <w:rPr>
          <w:rFonts w:ascii="Times New Roman" w:hAnsi="Times New Roman"/>
          <w:color w:val="000000"/>
          <w:sz w:val="28"/>
          <w:szCs w:val="28"/>
        </w:rPr>
      </w:pPr>
      <w:r>
        <w:rPr>
          <w:rFonts w:ascii="Times New Roman" w:hAnsi="Times New Roman"/>
          <w:color w:val="000000"/>
          <w:sz w:val="28"/>
          <w:szCs w:val="28"/>
        </w:rPr>
        <w:t xml:space="preserve">2.4. </w:t>
      </w:r>
      <w:r w:rsidR="00C62051" w:rsidRPr="00D54E9F">
        <w:rPr>
          <w:rFonts w:ascii="Times New Roman" w:hAnsi="Times New Roman"/>
          <w:color w:val="000000"/>
          <w:sz w:val="28"/>
          <w:szCs w:val="28"/>
        </w:rPr>
        <w:t xml:space="preserve">При подготовке проектов по благоустройству </w:t>
      </w:r>
      <w:r w:rsidR="00090839">
        <w:rPr>
          <w:rFonts w:ascii="Times New Roman" w:hAnsi="Times New Roman"/>
          <w:color w:val="000000"/>
          <w:sz w:val="28"/>
          <w:szCs w:val="28"/>
        </w:rPr>
        <w:t xml:space="preserve"> общественных </w:t>
      </w:r>
      <w:r w:rsidR="00C62051" w:rsidRPr="00D54E9F">
        <w:rPr>
          <w:rFonts w:ascii="Times New Roman" w:hAnsi="Times New Roman"/>
          <w:color w:val="000000"/>
          <w:sz w:val="28"/>
          <w:szCs w:val="28"/>
        </w:rPr>
        <w:t xml:space="preserve">территорий, в том числе на этапе формулирования задач проектов, может осуществляться их открытое и гласное обсуждение, с учетом мнения </w:t>
      </w:r>
      <w:r w:rsidR="00C62051" w:rsidRPr="00F97D8C">
        <w:rPr>
          <w:rFonts w:ascii="Times New Roman" w:hAnsi="Times New Roman"/>
          <w:color w:val="000000"/>
          <w:sz w:val="28"/>
          <w:szCs w:val="28"/>
        </w:rPr>
        <w:t>жителей соответствующих территорий, хозяйствующих субъектов и</w:t>
      </w:r>
      <w:r w:rsidR="00C62051" w:rsidRPr="00D54E9F">
        <w:rPr>
          <w:rFonts w:ascii="Times New Roman" w:hAnsi="Times New Roman"/>
          <w:color w:val="000000"/>
          <w:sz w:val="28"/>
          <w:szCs w:val="28"/>
        </w:rPr>
        <w:t xml:space="preserve"> заинтересованных лиц.</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xml:space="preserve">Обсуждение проектов по благоустройству </w:t>
      </w:r>
      <w:r w:rsidR="00090839">
        <w:rPr>
          <w:rFonts w:ascii="Times New Roman" w:hAnsi="Times New Roman"/>
          <w:color w:val="000000"/>
          <w:sz w:val="28"/>
          <w:szCs w:val="28"/>
        </w:rPr>
        <w:t xml:space="preserve">общественных </w:t>
      </w:r>
      <w:r w:rsidRPr="00D54E9F">
        <w:rPr>
          <w:rFonts w:ascii="Times New Roman" w:hAnsi="Times New Roman"/>
          <w:color w:val="000000"/>
          <w:sz w:val="28"/>
          <w:szCs w:val="28"/>
        </w:rPr>
        <w:t>территорий может осуществляться, в том числе в следующих формах:</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совместное определение целей и задач по развитию территории, инвентаризация проблем и потенциалов территории;</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консультации в выборе типов покрытий;</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консультации по предполагаемым типам озеленения;</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консультации по предполагаемым типам освещения и осветительного оборудования;</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одобрение проектных решений участниками процесса проектирования и будущими пользователями, включая жителей, собственников соседних территорий и других заинтересованных лиц;</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 xml:space="preserve">Случаи и порядок участия жителей в подготовке проектов по благоустройству </w:t>
      </w:r>
      <w:r w:rsidR="008D415D">
        <w:rPr>
          <w:rFonts w:ascii="Times New Roman" w:hAnsi="Times New Roman"/>
          <w:color w:val="000000"/>
          <w:sz w:val="28"/>
          <w:szCs w:val="28"/>
        </w:rPr>
        <w:t xml:space="preserve">общественных </w:t>
      </w:r>
      <w:r w:rsidRPr="00D54E9F">
        <w:rPr>
          <w:rFonts w:ascii="Times New Roman" w:hAnsi="Times New Roman"/>
          <w:color w:val="000000"/>
          <w:sz w:val="28"/>
          <w:szCs w:val="28"/>
        </w:rPr>
        <w:t>территори</w:t>
      </w:r>
      <w:r w:rsidR="008D415D">
        <w:rPr>
          <w:rFonts w:ascii="Times New Roman" w:hAnsi="Times New Roman"/>
          <w:color w:val="000000"/>
          <w:sz w:val="28"/>
          <w:szCs w:val="28"/>
        </w:rPr>
        <w:t>й</w:t>
      </w:r>
      <w:r w:rsidRPr="00D54E9F">
        <w:rPr>
          <w:rFonts w:ascii="Times New Roman" w:hAnsi="Times New Roman"/>
          <w:color w:val="000000"/>
          <w:sz w:val="28"/>
          <w:szCs w:val="28"/>
        </w:rPr>
        <w:t xml:space="preserve"> устанавливает</w:t>
      </w:r>
      <w:r w:rsidR="00C77144" w:rsidRPr="00D54E9F">
        <w:rPr>
          <w:rFonts w:ascii="Times New Roman" w:hAnsi="Times New Roman"/>
          <w:color w:val="000000"/>
          <w:sz w:val="28"/>
          <w:szCs w:val="28"/>
        </w:rPr>
        <w:t xml:space="preserve">ся администрацией </w:t>
      </w:r>
      <w:r w:rsidR="00F944E0">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C62051" w:rsidRPr="00D54E9F" w:rsidRDefault="00C77144" w:rsidP="00D54E9F">
      <w:pPr>
        <w:rPr>
          <w:rFonts w:ascii="Times New Roman" w:hAnsi="Times New Roman"/>
          <w:color w:val="000000"/>
          <w:sz w:val="28"/>
          <w:szCs w:val="28"/>
        </w:rPr>
      </w:pPr>
      <w:r w:rsidRPr="00D54E9F">
        <w:rPr>
          <w:rFonts w:ascii="Times New Roman" w:hAnsi="Times New Roman"/>
          <w:color w:val="000000"/>
          <w:sz w:val="28"/>
          <w:szCs w:val="28"/>
        </w:rPr>
        <w:t xml:space="preserve">Администрация </w:t>
      </w:r>
      <w:r w:rsidR="000C0BFB">
        <w:rPr>
          <w:rFonts w:ascii="Times New Roman" w:hAnsi="Times New Roman"/>
          <w:color w:val="000000"/>
          <w:sz w:val="28"/>
          <w:szCs w:val="28"/>
        </w:rPr>
        <w:t>Ленинск-Кузнецкого муниципального округа</w:t>
      </w:r>
      <w:r w:rsidR="00E14550">
        <w:rPr>
          <w:rFonts w:ascii="Times New Roman" w:hAnsi="Times New Roman"/>
          <w:color w:val="000000"/>
          <w:sz w:val="28"/>
          <w:szCs w:val="28"/>
        </w:rPr>
        <w:t xml:space="preserve"> </w:t>
      </w:r>
      <w:r w:rsidR="00C62051" w:rsidRPr="00D54E9F">
        <w:rPr>
          <w:rFonts w:ascii="Times New Roman" w:hAnsi="Times New Roman"/>
          <w:color w:val="000000"/>
          <w:sz w:val="28"/>
          <w:szCs w:val="28"/>
        </w:rPr>
        <w:t>обеспечивает информационное обеспечение населения о своей деятельности в сфере благоустройства, о планирующихся изменениях и возможности участия в этом процессе.</w:t>
      </w:r>
    </w:p>
    <w:p w:rsidR="00C62051" w:rsidRPr="00D54E9F" w:rsidRDefault="00C62051" w:rsidP="00D54E9F">
      <w:pPr>
        <w:rPr>
          <w:rFonts w:ascii="Times New Roman" w:hAnsi="Times New Roman"/>
          <w:color w:val="000000"/>
          <w:sz w:val="28"/>
          <w:szCs w:val="28"/>
        </w:rPr>
      </w:pPr>
      <w:r w:rsidRPr="00D54E9F">
        <w:rPr>
          <w:rFonts w:ascii="Times New Roman" w:hAnsi="Times New Roman"/>
          <w:color w:val="000000"/>
          <w:sz w:val="28"/>
          <w:szCs w:val="28"/>
        </w:rPr>
        <w:t>Информирование может осуществляться путем:</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w:t>
      </w:r>
      <w:r w:rsidR="00F1320B">
        <w:rPr>
          <w:rFonts w:ascii="Times New Roman" w:hAnsi="Times New Roman"/>
          <w:color w:val="000000"/>
          <w:sz w:val="28"/>
          <w:szCs w:val="28"/>
        </w:rPr>
        <w:t xml:space="preserve"> </w:t>
      </w:r>
      <w:r w:rsidR="00BD1F57">
        <w:rPr>
          <w:rFonts w:ascii="Times New Roman" w:hAnsi="Times New Roman"/>
          <w:color w:val="000000"/>
          <w:sz w:val="28"/>
          <w:szCs w:val="28"/>
        </w:rPr>
        <w:t>использования социальных сетей</w:t>
      </w:r>
      <w:r w:rsidR="00C62051" w:rsidRPr="00D54E9F">
        <w:rPr>
          <w:rFonts w:ascii="Times New Roman" w:hAnsi="Times New Roman"/>
          <w:color w:val="000000"/>
          <w:sz w:val="28"/>
          <w:szCs w:val="28"/>
        </w:rPr>
        <w:t xml:space="preserve"> в информационно - телекоммуникационной сети «Интернет», которые будут решать задачи по сбору информации</w:t>
      </w:r>
      <w:r w:rsidR="00C77144" w:rsidRPr="00D54E9F">
        <w:rPr>
          <w:rFonts w:ascii="Times New Roman" w:hAnsi="Times New Roman"/>
          <w:color w:val="000000"/>
          <w:sz w:val="28"/>
          <w:szCs w:val="28"/>
        </w:rPr>
        <w:t xml:space="preserve"> и </w:t>
      </w:r>
      <w:r w:rsidR="00C62051" w:rsidRPr="00D54E9F">
        <w:rPr>
          <w:rFonts w:ascii="Times New Roman" w:hAnsi="Times New Roman"/>
          <w:color w:val="000000"/>
          <w:sz w:val="28"/>
          <w:szCs w:val="28"/>
        </w:rPr>
        <w:t xml:space="preserve"> регулярном информировании о ходе проекта в сфере благоустройства;</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работы с местными средствами массовой информации;</w:t>
      </w:r>
    </w:p>
    <w:p w:rsidR="00C62051"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вывешивания афиш и объявлений на информационных стендах в местах с большой проходимостью, в наиболее посещаемых местах;</w:t>
      </w:r>
    </w:p>
    <w:p w:rsidR="003A7409"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 xml:space="preserve"> на стендах, размещенных в зданиях обособленных отделов, вх</w:t>
      </w:r>
      <w:r w:rsidRPr="00D54E9F">
        <w:rPr>
          <w:rFonts w:ascii="Times New Roman" w:hAnsi="Times New Roman"/>
          <w:color w:val="000000"/>
          <w:sz w:val="28"/>
          <w:szCs w:val="28"/>
        </w:rPr>
        <w:t>одящих в состав т</w:t>
      </w:r>
      <w:r w:rsidR="00961B49" w:rsidRPr="00D54E9F">
        <w:rPr>
          <w:rFonts w:ascii="Times New Roman" w:hAnsi="Times New Roman"/>
          <w:color w:val="000000"/>
          <w:sz w:val="28"/>
          <w:szCs w:val="28"/>
        </w:rPr>
        <w:t>ерриториальных</w:t>
      </w:r>
      <w:r w:rsidR="00C62051" w:rsidRPr="00D54E9F">
        <w:rPr>
          <w:rFonts w:ascii="Times New Roman" w:hAnsi="Times New Roman"/>
          <w:color w:val="000000"/>
          <w:sz w:val="28"/>
          <w:szCs w:val="28"/>
        </w:rPr>
        <w:t xml:space="preserve"> управлен</w:t>
      </w:r>
      <w:r w:rsidR="00961B49" w:rsidRPr="00D54E9F">
        <w:rPr>
          <w:rFonts w:ascii="Times New Roman" w:hAnsi="Times New Roman"/>
          <w:color w:val="000000"/>
          <w:sz w:val="28"/>
          <w:szCs w:val="28"/>
        </w:rPr>
        <w:t>ий</w:t>
      </w:r>
      <w:r w:rsidR="00C77144" w:rsidRPr="00D54E9F">
        <w:rPr>
          <w:rFonts w:ascii="Times New Roman" w:hAnsi="Times New Roman"/>
          <w:color w:val="000000"/>
          <w:sz w:val="28"/>
          <w:szCs w:val="28"/>
        </w:rPr>
        <w:t xml:space="preserve"> администрации </w:t>
      </w:r>
      <w:r w:rsidR="00E14550">
        <w:rPr>
          <w:rFonts w:ascii="Times New Roman" w:hAnsi="Times New Roman"/>
          <w:color w:val="000000"/>
          <w:sz w:val="28"/>
          <w:szCs w:val="28"/>
        </w:rPr>
        <w:t>Ленинск-Кузнецкого</w:t>
      </w:r>
      <w:r w:rsidR="00C77144" w:rsidRPr="00D54E9F">
        <w:rPr>
          <w:rFonts w:ascii="Times New Roman" w:hAnsi="Times New Roman"/>
          <w:color w:val="000000"/>
          <w:sz w:val="28"/>
          <w:szCs w:val="28"/>
        </w:rPr>
        <w:t xml:space="preserve"> </w:t>
      </w:r>
      <w:r w:rsidR="00C62051" w:rsidRPr="00D54E9F">
        <w:rPr>
          <w:rFonts w:ascii="Times New Roman" w:hAnsi="Times New Roman"/>
          <w:color w:val="000000"/>
          <w:sz w:val="28"/>
          <w:szCs w:val="28"/>
        </w:rPr>
        <w:t>муниципального округа.</w:t>
      </w:r>
    </w:p>
    <w:p w:rsidR="00250C26" w:rsidRDefault="00250C26" w:rsidP="00250C26">
      <w:pPr>
        <w:pStyle w:val="ConsPlusNormal"/>
        <w:ind w:firstLine="540"/>
        <w:jc w:val="both"/>
        <w:rPr>
          <w:rFonts w:ascii="Times New Roman" w:eastAsia="Arial Unicode MS" w:hAnsi="Times New Roman" w:cs="Times New Roman"/>
          <w:sz w:val="28"/>
          <w:szCs w:val="28"/>
        </w:rPr>
      </w:pPr>
      <w:r>
        <w:rPr>
          <w:rFonts w:ascii="Times New Roman" w:hAnsi="Times New Roman"/>
          <w:color w:val="000000"/>
          <w:sz w:val="28"/>
          <w:szCs w:val="28"/>
        </w:rPr>
        <w:t>2.</w:t>
      </w:r>
      <w:r w:rsidR="005906F4">
        <w:rPr>
          <w:rFonts w:ascii="Times New Roman" w:hAnsi="Times New Roman"/>
          <w:color w:val="000000"/>
          <w:sz w:val="28"/>
          <w:szCs w:val="28"/>
        </w:rPr>
        <w:t>5</w:t>
      </w:r>
      <w:r>
        <w:rPr>
          <w:rFonts w:ascii="Times New Roman" w:hAnsi="Times New Roman"/>
          <w:color w:val="000000"/>
          <w:sz w:val="28"/>
          <w:szCs w:val="28"/>
        </w:rPr>
        <w:t>.</w:t>
      </w:r>
      <w:r w:rsidRPr="00250C26">
        <w:rPr>
          <w:rFonts w:ascii="Times New Roman" w:eastAsia="Arial Unicode MS" w:hAnsi="Times New Roman"/>
        </w:rPr>
        <w:t xml:space="preserve"> </w:t>
      </w:r>
      <w:r w:rsidRPr="00250C26">
        <w:rPr>
          <w:rFonts w:ascii="Times New Roman" w:eastAsia="Arial Unicode MS" w:hAnsi="Times New Roman" w:cs="Times New Roman"/>
          <w:sz w:val="28"/>
          <w:szCs w:val="28"/>
        </w:rPr>
        <w:t xml:space="preserve">Концепция благоустройства для каждой территории </w:t>
      </w:r>
      <w:r w:rsidR="000C0BFB">
        <w:rPr>
          <w:rFonts w:ascii="Times New Roman" w:eastAsia="Arial Unicode MS" w:hAnsi="Times New Roman" w:cs="Times New Roman"/>
          <w:sz w:val="28"/>
          <w:szCs w:val="28"/>
        </w:rPr>
        <w:t>Ленинск-Кузнецкого муниципального округа</w:t>
      </w:r>
      <w:r w:rsidR="00E14550">
        <w:rPr>
          <w:rFonts w:ascii="Times New Roman" w:eastAsia="Arial Unicode MS" w:hAnsi="Times New Roman" w:cs="Times New Roman"/>
          <w:sz w:val="28"/>
          <w:szCs w:val="28"/>
        </w:rPr>
        <w:t xml:space="preserve"> </w:t>
      </w:r>
      <w:r w:rsidRPr="00250C26">
        <w:rPr>
          <w:rFonts w:ascii="Times New Roman" w:eastAsia="Arial Unicode MS" w:hAnsi="Times New Roman" w:cs="Times New Roman"/>
          <w:sz w:val="28"/>
          <w:szCs w:val="28"/>
        </w:rPr>
        <w:t xml:space="preserve">создается с учетом потребностей и запросов жителей </w:t>
      </w:r>
      <w:r w:rsidR="000C0BFB">
        <w:rPr>
          <w:rFonts w:ascii="Times New Roman" w:eastAsia="Arial Unicode MS" w:hAnsi="Times New Roman" w:cs="Times New Roman"/>
          <w:sz w:val="28"/>
          <w:szCs w:val="28"/>
        </w:rPr>
        <w:t>Ленинск-Кузнецкого муниципального округа</w:t>
      </w:r>
      <w:r w:rsidR="00E14550">
        <w:rPr>
          <w:rFonts w:ascii="Times New Roman" w:eastAsia="Arial Unicode MS" w:hAnsi="Times New Roman" w:cs="Times New Roman"/>
          <w:sz w:val="28"/>
          <w:szCs w:val="28"/>
        </w:rPr>
        <w:t xml:space="preserve"> </w:t>
      </w:r>
      <w:r w:rsidRPr="00250C26">
        <w:rPr>
          <w:rFonts w:ascii="Times New Roman" w:eastAsia="Arial Unicode MS" w:hAnsi="Times New Roman" w:cs="Times New Roman"/>
          <w:sz w:val="28"/>
          <w:szCs w:val="28"/>
        </w:rPr>
        <w:t>и других участников дея</w:t>
      </w:r>
      <w:r>
        <w:rPr>
          <w:rFonts w:ascii="Times New Roman" w:eastAsia="Arial Unicode MS" w:hAnsi="Times New Roman" w:cs="Times New Roman"/>
          <w:sz w:val="28"/>
          <w:szCs w:val="28"/>
        </w:rPr>
        <w:t xml:space="preserve">тельности по благоустройству и </w:t>
      </w:r>
      <w:r w:rsidRPr="00250C26">
        <w:rPr>
          <w:rFonts w:ascii="Times New Roman" w:eastAsia="Arial Unicode MS" w:hAnsi="Times New Roman" w:cs="Times New Roman"/>
          <w:sz w:val="28"/>
          <w:szCs w:val="28"/>
        </w:rPr>
        <w:t xml:space="preserve">при их непосредственном участии, а также с учетом стратегических задач комплексного устойчивого развития среды </w:t>
      </w:r>
      <w:r w:rsidR="00E14550">
        <w:rPr>
          <w:rFonts w:ascii="Times New Roman" w:eastAsia="Arial Unicode MS" w:hAnsi="Times New Roman" w:cs="Times New Roman"/>
          <w:sz w:val="28"/>
          <w:szCs w:val="28"/>
        </w:rPr>
        <w:t>Ленинск-Кузнецкого</w:t>
      </w:r>
      <w:r>
        <w:rPr>
          <w:rFonts w:ascii="Times New Roman" w:eastAsia="Arial Unicode MS" w:hAnsi="Times New Roman" w:cs="Times New Roman"/>
          <w:sz w:val="28"/>
          <w:szCs w:val="28"/>
        </w:rPr>
        <w:t xml:space="preserve"> </w:t>
      </w:r>
      <w:r w:rsidRPr="00250C26">
        <w:rPr>
          <w:rFonts w:ascii="Times New Roman" w:eastAsia="Arial Unicode MS" w:hAnsi="Times New Roman" w:cs="Times New Roman"/>
          <w:sz w:val="28"/>
          <w:szCs w:val="28"/>
        </w:rPr>
        <w:t>муниципального округа,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w:t>
      </w:r>
      <w:r>
        <w:rPr>
          <w:rFonts w:ascii="Times New Roman" w:eastAsia="Arial Unicode MS" w:hAnsi="Times New Roman" w:cs="Times New Roman"/>
          <w:sz w:val="28"/>
          <w:szCs w:val="28"/>
        </w:rPr>
        <w:t xml:space="preserve">их форм взаимодействия жителей </w:t>
      </w:r>
      <w:r w:rsidR="00E14550">
        <w:rPr>
          <w:rFonts w:ascii="Times New Roman" w:eastAsia="Arial Unicode MS" w:hAnsi="Times New Roman" w:cs="Times New Roman"/>
          <w:sz w:val="28"/>
          <w:szCs w:val="28"/>
        </w:rPr>
        <w:t>Ленинск-Кузнецкого</w:t>
      </w:r>
      <w:r>
        <w:rPr>
          <w:rFonts w:ascii="Times New Roman" w:eastAsia="Arial Unicode MS" w:hAnsi="Times New Roman" w:cs="Times New Roman"/>
          <w:sz w:val="28"/>
          <w:szCs w:val="28"/>
        </w:rPr>
        <w:t xml:space="preserve"> </w:t>
      </w:r>
      <w:r w:rsidRPr="00250C26">
        <w:rPr>
          <w:rFonts w:ascii="Times New Roman" w:eastAsia="Arial Unicode MS" w:hAnsi="Times New Roman" w:cs="Times New Roman"/>
          <w:sz w:val="28"/>
          <w:szCs w:val="28"/>
        </w:rPr>
        <w:t>муниципального округа.</w:t>
      </w:r>
    </w:p>
    <w:p w:rsidR="00250C26" w:rsidRPr="00633533" w:rsidRDefault="00633533" w:rsidP="00250C26">
      <w:pPr>
        <w:pStyle w:val="ConsPlusNormal"/>
        <w:ind w:firstLine="540"/>
        <w:jc w:val="both"/>
        <w:rPr>
          <w:rFonts w:ascii="Times New Roman" w:eastAsia="Arial Unicode MS" w:hAnsi="Times New Roman" w:cs="Times New Roman"/>
          <w:sz w:val="28"/>
          <w:szCs w:val="28"/>
        </w:rPr>
      </w:pPr>
      <w:r w:rsidRPr="00633533">
        <w:rPr>
          <w:rFonts w:ascii="Times New Roman" w:eastAsia="Arial Unicode MS" w:hAnsi="Times New Roman" w:cs="Times New Roman"/>
          <w:sz w:val="28"/>
          <w:szCs w:val="28"/>
        </w:rPr>
        <w:t>2.</w:t>
      </w:r>
      <w:r w:rsidR="005906F4">
        <w:rPr>
          <w:rFonts w:ascii="Times New Roman" w:eastAsia="Arial Unicode MS" w:hAnsi="Times New Roman" w:cs="Times New Roman"/>
          <w:sz w:val="28"/>
          <w:szCs w:val="28"/>
        </w:rPr>
        <w:t>6</w:t>
      </w:r>
      <w:r w:rsidR="00250C26" w:rsidRPr="00633533">
        <w:rPr>
          <w:rFonts w:ascii="Times New Roman" w:eastAsia="Arial Unicode MS" w:hAnsi="Times New Roman" w:cs="Times New Roman"/>
          <w:sz w:val="28"/>
          <w:szCs w:val="28"/>
        </w:rPr>
        <w:t xml:space="preserve">. Территории </w:t>
      </w:r>
      <w:r w:rsidR="00E14550">
        <w:rPr>
          <w:rFonts w:ascii="Times New Roman" w:eastAsia="Arial Unicode MS" w:hAnsi="Times New Roman" w:cs="Times New Roman"/>
          <w:sz w:val="28"/>
          <w:szCs w:val="28"/>
        </w:rPr>
        <w:t>Ленинск-Кузнецкого</w:t>
      </w:r>
      <w:r w:rsidR="00250C26" w:rsidRPr="00633533">
        <w:rPr>
          <w:rFonts w:ascii="Times New Roman" w:eastAsia="Arial Unicode MS" w:hAnsi="Times New Roman" w:cs="Times New Roman"/>
          <w:sz w:val="28"/>
          <w:szCs w:val="28"/>
        </w:rPr>
        <w:t xml:space="preserve"> муниципального округа, удобно расположенные и легко доступные для большого числа жителей, должны использоваться с максимальной эффективностью на протяжении как можно более длительного времени и в любой сезон. Целесообразно предусмотреть взаимосвязь пространств </w:t>
      </w:r>
      <w:r w:rsidR="00E14550">
        <w:rPr>
          <w:rFonts w:ascii="Times New Roman" w:eastAsia="Arial Unicode MS" w:hAnsi="Times New Roman" w:cs="Times New Roman"/>
          <w:sz w:val="28"/>
          <w:szCs w:val="28"/>
        </w:rPr>
        <w:t>Ленинск-Кузнецкого</w:t>
      </w:r>
      <w:r w:rsidR="00250C26" w:rsidRPr="00633533">
        <w:rPr>
          <w:rFonts w:ascii="Times New Roman" w:eastAsia="Arial Unicode MS" w:hAnsi="Times New Roman" w:cs="Times New Roman"/>
          <w:sz w:val="28"/>
          <w:szCs w:val="28"/>
        </w:rPr>
        <w:t xml:space="preserve"> муниципального округа, доступность объектов инфраструктуры, в том числе за счет ликвидации необоснованных барьеров и препятствий.</w:t>
      </w:r>
    </w:p>
    <w:p w:rsidR="00250C26" w:rsidRPr="00633533" w:rsidRDefault="00633533" w:rsidP="00250C26">
      <w:pPr>
        <w:pStyle w:val="ConsPlusNormal"/>
        <w:ind w:firstLine="540"/>
        <w:jc w:val="both"/>
        <w:rPr>
          <w:rFonts w:ascii="Times New Roman" w:eastAsia="Arial Unicode MS" w:hAnsi="Times New Roman" w:cs="Times New Roman"/>
          <w:sz w:val="28"/>
          <w:szCs w:val="28"/>
        </w:rPr>
      </w:pPr>
      <w:r w:rsidRPr="00633533">
        <w:rPr>
          <w:rFonts w:ascii="Times New Roman" w:eastAsia="Arial Unicode MS" w:hAnsi="Times New Roman" w:cs="Times New Roman"/>
          <w:sz w:val="28"/>
          <w:szCs w:val="28"/>
        </w:rPr>
        <w:t>2.</w:t>
      </w:r>
      <w:r w:rsidR="005906F4">
        <w:rPr>
          <w:rFonts w:ascii="Times New Roman" w:eastAsia="Arial Unicode MS" w:hAnsi="Times New Roman" w:cs="Times New Roman"/>
          <w:sz w:val="28"/>
          <w:szCs w:val="28"/>
        </w:rPr>
        <w:t>7</w:t>
      </w:r>
      <w:r w:rsidRPr="00633533">
        <w:rPr>
          <w:rFonts w:ascii="Times New Roman" w:eastAsia="Arial Unicode MS" w:hAnsi="Times New Roman" w:cs="Times New Roman"/>
          <w:sz w:val="28"/>
          <w:szCs w:val="28"/>
        </w:rPr>
        <w:t>.</w:t>
      </w:r>
      <w:r w:rsidR="00250C26" w:rsidRPr="00633533">
        <w:rPr>
          <w:rFonts w:ascii="Times New Roman" w:eastAsia="Arial Unicode MS" w:hAnsi="Times New Roman" w:cs="Times New Roman"/>
          <w:sz w:val="28"/>
          <w:szCs w:val="28"/>
        </w:rPr>
        <w:t xml:space="preserve"> Обеспечение качества среды </w:t>
      </w:r>
      <w:r w:rsidR="000C0BFB">
        <w:rPr>
          <w:rFonts w:ascii="Times New Roman" w:eastAsia="Arial Unicode MS" w:hAnsi="Times New Roman" w:cs="Times New Roman"/>
          <w:sz w:val="28"/>
          <w:szCs w:val="28"/>
        </w:rPr>
        <w:t>Ленинск-Кузнецкого муниципального округа</w:t>
      </w:r>
      <w:r w:rsidR="00E14550">
        <w:rPr>
          <w:rFonts w:ascii="Times New Roman" w:eastAsia="Arial Unicode MS" w:hAnsi="Times New Roman" w:cs="Times New Roman"/>
          <w:sz w:val="28"/>
          <w:szCs w:val="28"/>
        </w:rPr>
        <w:t xml:space="preserve"> </w:t>
      </w:r>
      <w:r w:rsidR="00250C26" w:rsidRPr="00633533">
        <w:rPr>
          <w:rFonts w:ascii="Times New Roman" w:eastAsia="Arial Unicode MS" w:hAnsi="Times New Roman" w:cs="Times New Roman"/>
          <w:sz w:val="28"/>
          <w:szCs w:val="28"/>
        </w:rPr>
        <w:t>при реализации проектов благоустройства территорий может достигаться путем реализации следующих принципов:</w:t>
      </w:r>
    </w:p>
    <w:p w:rsidR="00250C26" w:rsidRPr="00633533" w:rsidRDefault="00633533" w:rsidP="00250C26">
      <w:pPr>
        <w:pStyle w:val="ConsPlusNormal"/>
        <w:ind w:firstLine="540"/>
        <w:jc w:val="both"/>
        <w:rPr>
          <w:rFonts w:ascii="Times New Roman" w:eastAsia="Arial Unicode MS" w:hAnsi="Times New Roman" w:cs="Times New Roman"/>
          <w:sz w:val="28"/>
          <w:szCs w:val="28"/>
        </w:rPr>
      </w:pPr>
      <w:r w:rsidRPr="00633533">
        <w:rPr>
          <w:rFonts w:ascii="Times New Roman" w:eastAsia="Arial Unicode MS" w:hAnsi="Times New Roman" w:cs="Times New Roman"/>
          <w:sz w:val="28"/>
          <w:szCs w:val="28"/>
        </w:rPr>
        <w:t>а)</w:t>
      </w:r>
      <w:r w:rsidR="00250C26" w:rsidRPr="00633533">
        <w:rPr>
          <w:rFonts w:ascii="Times New Roman" w:eastAsia="Arial Unicode MS" w:hAnsi="Times New Roman" w:cs="Times New Roman"/>
          <w:sz w:val="28"/>
          <w:szCs w:val="28"/>
        </w:rPr>
        <w:t xml:space="preserve"> функционального разнообразия </w:t>
      </w:r>
      <w:r w:rsidRPr="00633533">
        <w:rPr>
          <w:rFonts w:ascii="Times New Roman" w:hAnsi="Times New Roman"/>
          <w:color w:val="000000"/>
          <w:sz w:val="28"/>
          <w:szCs w:val="28"/>
        </w:rPr>
        <w:t>–</w:t>
      </w:r>
      <w:r w:rsidR="00250C26" w:rsidRPr="00633533">
        <w:rPr>
          <w:rFonts w:ascii="Times New Roman" w:eastAsia="Arial Unicode MS" w:hAnsi="Times New Roman" w:cs="Times New Roman"/>
          <w:sz w:val="28"/>
          <w:szCs w:val="28"/>
        </w:rPr>
        <w:t xml:space="preserve"> насыщенность территории разнообразными социальными и коммерческими сервисами;</w:t>
      </w:r>
    </w:p>
    <w:p w:rsidR="00250C26" w:rsidRDefault="00633533" w:rsidP="00250C26">
      <w:pPr>
        <w:pStyle w:val="ConsPlusNormal"/>
        <w:ind w:firstLine="540"/>
        <w:jc w:val="both"/>
        <w:rPr>
          <w:rFonts w:ascii="Times New Roman" w:eastAsia="Arial Unicode MS" w:hAnsi="Times New Roman" w:cs="Times New Roman"/>
          <w:sz w:val="28"/>
          <w:szCs w:val="28"/>
        </w:rPr>
      </w:pPr>
      <w:r w:rsidRPr="00633533">
        <w:rPr>
          <w:rFonts w:ascii="Times New Roman" w:eastAsia="Arial Unicode MS" w:hAnsi="Times New Roman" w:cs="Times New Roman"/>
          <w:sz w:val="28"/>
          <w:szCs w:val="28"/>
        </w:rPr>
        <w:t>б)</w:t>
      </w:r>
      <w:r w:rsidR="00250C26" w:rsidRPr="00633533">
        <w:rPr>
          <w:rFonts w:ascii="Times New Roman" w:eastAsia="Arial Unicode MS" w:hAnsi="Times New Roman" w:cs="Times New Roman"/>
          <w:sz w:val="28"/>
          <w:szCs w:val="28"/>
        </w:rPr>
        <w:t xml:space="preserve"> комфортной организации пешеходной среды </w:t>
      </w:r>
      <w:r w:rsidRPr="00633533">
        <w:rPr>
          <w:rFonts w:ascii="Times New Roman" w:hAnsi="Times New Roman"/>
          <w:color w:val="000000"/>
          <w:sz w:val="28"/>
          <w:szCs w:val="28"/>
        </w:rPr>
        <w:t>–</w:t>
      </w:r>
      <w:r w:rsidR="00250C26" w:rsidRPr="00633533">
        <w:rPr>
          <w:rFonts w:ascii="Times New Roman" w:eastAsia="Arial Unicode MS" w:hAnsi="Times New Roman" w:cs="Times New Roman"/>
          <w:sz w:val="28"/>
          <w:szCs w:val="28"/>
        </w:rPr>
        <w:t xml:space="preserve"> создание в </w:t>
      </w:r>
      <w:r w:rsidR="00FD1578">
        <w:rPr>
          <w:rFonts w:ascii="Times New Roman" w:eastAsia="Arial Unicode MS" w:hAnsi="Times New Roman" w:cs="Times New Roman"/>
          <w:sz w:val="28"/>
          <w:szCs w:val="28"/>
        </w:rPr>
        <w:t>Ленинск-Кузнецком</w:t>
      </w:r>
      <w:r w:rsidR="00250C26" w:rsidRPr="00633533">
        <w:rPr>
          <w:rFonts w:ascii="Times New Roman" w:eastAsia="Arial Unicode MS" w:hAnsi="Times New Roman" w:cs="Times New Roman"/>
          <w:sz w:val="28"/>
          <w:szCs w:val="28"/>
        </w:rPr>
        <w:t xml:space="preserve"> муниципальном округе условий для приятных, безопасных</w:t>
      </w:r>
      <w:r>
        <w:rPr>
          <w:rFonts w:ascii="Times New Roman" w:eastAsia="Arial Unicode MS" w:hAnsi="Times New Roman" w:cs="Times New Roman"/>
          <w:sz w:val="28"/>
          <w:szCs w:val="28"/>
        </w:rPr>
        <w:t xml:space="preserve"> и</w:t>
      </w:r>
      <w:r w:rsidR="00250C26" w:rsidRPr="00633533">
        <w:rPr>
          <w:rFonts w:ascii="Times New Roman" w:eastAsia="Arial Unicode MS" w:hAnsi="Times New Roman" w:cs="Times New Roman"/>
          <w:sz w:val="28"/>
          <w:szCs w:val="28"/>
        </w:rPr>
        <w:t xml:space="preserve">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w:t>
      </w:r>
      <w:r w:rsidR="00F138B6">
        <w:rPr>
          <w:rFonts w:ascii="Times New Roman" w:eastAsia="Arial Unicode MS" w:hAnsi="Times New Roman" w:cs="Times New Roman"/>
          <w:sz w:val="28"/>
          <w:szCs w:val="28"/>
        </w:rPr>
        <w:t>населения,</w:t>
      </w:r>
      <w:r w:rsidR="00250C26" w:rsidRPr="00633533">
        <w:rPr>
          <w:rFonts w:ascii="Times New Roman" w:eastAsia="Arial Unicode MS" w:hAnsi="Times New Roman" w:cs="Times New Roman"/>
          <w:sz w:val="28"/>
          <w:szCs w:val="28"/>
        </w:rPr>
        <w:t xml:space="preserve"> при различных погодных условиях;</w:t>
      </w:r>
    </w:p>
    <w:p w:rsidR="00A47D2E" w:rsidRPr="00633533" w:rsidRDefault="00A47D2E" w:rsidP="00250C26">
      <w:pPr>
        <w:pStyle w:val="ConsPlusNormal"/>
        <w:ind w:firstLine="54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взаимосвязи пространств </w:t>
      </w:r>
      <w:r w:rsidR="00131F77">
        <w:rPr>
          <w:rFonts w:ascii="Times New Roman" w:eastAsia="Arial Unicode MS" w:hAnsi="Times New Roman" w:cs="Times New Roman"/>
          <w:sz w:val="28"/>
          <w:szCs w:val="28"/>
        </w:rPr>
        <w:t>Ленинск-Кузнецкого</w:t>
      </w:r>
      <w:r>
        <w:rPr>
          <w:rFonts w:ascii="Times New Roman" w:eastAsia="Arial Unicode MS" w:hAnsi="Times New Roman" w:cs="Times New Roman"/>
          <w:sz w:val="28"/>
          <w:szCs w:val="28"/>
        </w:rPr>
        <w:t xml:space="preserve"> муниципального округа, доступности объектов инфраструктуры для детей и маломобильных групп населения, в том числе за счет ликвидации необоснованных барьеров и препятствий;</w:t>
      </w:r>
    </w:p>
    <w:p w:rsidR="00250C26" w:rsidRPr="00CE1D5A" w:rsidRDefault="00CE1D5A" w:rsidP="00250C26">
      <w:pPr>
        <w:pStyle w:val="ConsPlusNormal"/>
        <w:ind w:firstLine="540"/>
        <w:jc w:val="both"/>
        <w:rPr>
          <w:rFonts w:ascii="Times New Roman" w:eastAsia="Arial Unicode MS" w:hAnsi="Times New Roman" w:cs="Times New Roman"/>
          <w:sz w:val="28"/>
          <w:szCs w:val="28"/>
        </w:rPr>
      </w:pPr>
      <w:r w:rsidRPr="00CE1D5A">
        <w:rPr>
          <w:rFonts w:ascii="Times New Roman" w:eastAsia="Arial Unicode MS" w:hAnsi="Times New Roman" w:cs="Times New Roman"/>
          <w:sz w:val="28"/>
          <w:szCs w:val="28"/>
        </w:rPr>
        <w:t>г)</w:t>
      </w:r>
      <w:r w:rsidR="00250C26" w:rsidRPr="00CE1D5A">
        <w:rPr>
          <w:rFonts w:ascii="Times New Roman" w:eastAsia="Arial Unicode MS" w:hAnsi="Times New Roman" w:cs="Times New Roman"/>
          <w:sz w:val="28"/>
          <w:szCs w:val="28"/>
        </w:rPr>
        <w:t xml:space="preserve"> комфортной мобильности </w:t>
      </w:r>
      <w:r w:rsidR="00633533" w:rsidRPr="00CE1D5A">
        <w:rPr>
          <w:rFonts w:ascii="Times New Roman" w:hAnsi="Times New Roman"/>
          <w:color w:val="000000"/>
          <w:sz w:val="28"/>
          <w:szCs w:val="28"/>
        </w:rPr>
        <w:t>–</w:t>
      </w:r>
      <w:r w:rsidR="00250C26" w:rsidRPr="00CE1D5A">
        <w:rPr>
          <w:rFonts w:ascii="Times New Roman" w:eastAsia="Arial Unicode MS" w:hAnsi="Times New Roman" w:cs="Times New Roman"/>
          <w:sz w:val="28"/>
          <w:szCs w:val="28"/>
        </w:rPr>
        <w:t xml:space="preserve"> наличие у жителей </w:t>
      </w:r>
      <w:r w:rsidRPr="00CE1D5A">
        <w:rPr>
          <w:rFonts w:ascii="Times New Roman" w:eastAsia="Arial Unicode MS" w:hAnsi="Times New Roman" w:cs="Times New Roman"/>
          <w:sz w:val="28"/>
          <w:szCs w:val="28"/>
        </w:rPr>
        <w:t xml:space="preserve">при помощи </w:t>
      </w:r>
      <w:r w:rsidR="00250C26" w:rsidRPr="00CE1D5A">
        <w:rPr>
          <w:rFonts w:ascii="Times New Roman" w:eastAsia="Arial Unicode MS" w:hAnsi="Times New Roman" w:cs="Times New Roman"/>
          <w:sz w:val="28"/>
          <w:szCs w:val="28"/>
        </w:rPr>
        <w:t xml:space="preserve">сопоставимых </w:t>
      </w:r>
      <w:r w:rsidR="00250C26" w:rsidRPr="00CE1D5A">
        <w:rPr>
          <w:rFonts w:ascii="Times New Roman" w:eastAsia="Arial Unicode MS" w:hAnsi="Times New Roman" w:cs="Times New Roman"/>
          <w:sz w:val="28"/>
          <w:szCs w:val="28"/>
        </w:rPr>
        <w:lastRenderedPageBreak/>
        <w:t xml:space="preserve">по скорости и уровню комфорта </w:t>
      </w:r>
      <w:r w:rsidRPr="00CE1D5A">
        <w:rPr>
          <w:rFonts w:ascii="Times New Roman" w:eastAsia="Arial Unicode MS" w:hAnsi="Times New Roman" w:cs="Times New Roman"/>
          <w:sz w:val="28"/>
          <w:szCs w:val="28"/>
        </w:rPr>
        <w:t xml:space="preserve"> различных видов  транспорта (общественный транспорт, личный транспорт, велосипед и другие) возможности</w:t>
      </w:r>
      <w:r w:rsidR="00250C26" w:rsidRPr="00CE1D5A">
        <w:rPr>
          <w:rFonts w:ascii="Times New Roman" w:eastAsia="Arial Unicode MS" w:hAnsi="Times New Roman" w:cs="Times New Roman"/>
          <w:sz w:val="28"/>
          <w:szCs w:val="28"/>
        </w:rPr>
        <w:t xml:space="preserve"> доступа к основным </w:t>
      </w:r>
      <w:r w:rsidRPr="00CE1D5A">
        <w:rPr>
          <w:rFonts w:ascii="Times New Roman" w:eastAsia="Arial Unicode MS" w:hAnsi="Times New Roman" w:cs="Times New Roman"/>
          <w:sz w:val="28"/>
          <w:szCs w:val="28"/>
        </w:rPr>
        <w:t xml:space="preserve"> значимым объектам на территории </w:t>
      </w:r>
      <w:r w:rsidR="000C0BFB">
        <w:rPr>
          <w:rFonts w:ascii="Times New Roman" w:eastAsia="Arial Unicode MS" w:hAnsi="Times New Roman" w:cs="Times New Roman"/>
          <w:sz w:val="28"/>
          <w:szCs w:val="28"/>
        </w:rPr>
        <w:t>Ленинск-Кузнецкого муниципального округа</w:t>
      </w:r>
      <w:r w:rsidR="00131F77">
        <w:rPr>
          <w:rFonts w:ascii="Times New Roman" w:eastAsia="Arial Unicode MS" w:hAnsi="Times New Roman" w:cs="Times New Roman"/>
          <w:sz w:val="28"/>
          <w:szCs w:val="28"/>
        </w:rPr>
        <w:t xml:space="preserve"> </w:t>
      </w:r>
      <w:r w:rsidRPr="00CE1D5A">
        <w:rPr>
          <w:rFonts w:ascii="Times New Roman" w:eastAsia="Arial Unicode MS" w:hAnsi="Times New Roman" w:cs="Times New Roman"/>
          <w:sz w:val="28"/>
          <w:szCs w:val="28"/>
        </w:rPr>
        <w:t xml:space="preserve">и за его пределами, где находятся наиболее востребованные для жителей </w:t>
      </w:r>
      <w:r w:rsidR="000C0BFB">
        <w:rPr>
          <w:rFonts w:ascii="Times New Roman" w:eastAsia="Arial Unicode MS" w:hAnsi="Times New Roman" w:cs="Times New Roman"/>
          <w:sz w:val="28"/>
          <w:szCs w:val="28"/>
        </w:rPr>
        <w:t>Ленинск-Кузнецкого муниципального округа</w:t>
      </w:r>
      <w:r w:rsidR="00131F77">
        <w:rPr>
          <w:rFonts w:ascii="Times New Roman" w:eastAsia="Arial Unicode MS" w:hAnsi="Times New Roman" w:cs="Times New Roman"/>
          <w:sz w:val="28"/>
          <w:szCs w:val="28"/>
        </w:rPr>
        <w:t xml:space="preserve"> </w:t>
      </w:r>
      <w:r w:rsidRPr="00CE1D5A">
        <w:rPr>
          <w:rFonts w:ascii="Times New Roman" w:eastAsia="Arial Unicode MS" w:hAnsi="Times New Roman" w:cs="Times New Roman"/>
          <w:sz w:val="28"/>
          <w:szCs w:val="28"/>
        </w:rPr>
        <w:t>и туристов объекты и сервисы (</w:t>
      </w:r>
      <w:r>
        <w:rPr>
          <w:rFonts w:ascii="Times New Roman" w:eastAsia="Arial Unicode MS" w:hAnsi="Times New Roman" w:cs="Times New Roman"/>
          <w:sz w:val="28"/>
          <w:szCs w:val="28"/>
        </w:rPr>
        <w:t xml:space="preserve">далее - </w:t>
      </w:r>
      <w:r w:rsidRPr="00CE1D5A">
        <w:rPr>
          <w:rFonts w:ascii="Times New Roman" w:eastAsia="Arial Unicode MS" w:hAnsi="Times New Roman" w:cs="Times New Roman"/>
          <w:sz w:val="28"/>
          <w:szCs w:val="28"/>
        </w:rPr>
        <w:t>центры притяжения)</w:t>
      </w:r>
      <w:r w:rsidR="00250C26" w:rsidRPr="00CE1D5A">
        <w:rPr>
          <w:rFonts w:ascii="Times New Roman" w:eastAsia="Arial Unicode MS" w:hAnsi="Times New Roman" w:cs="Times New Roman"/>
          <w:sz w:val="28"/>
          <w:szCs w:val="28"/>
        </w:rPr>
        <w:t>;</w:t>
      </w:r>
    </w:p>
    <w:p w:rsidR="00250C26" w:rsidRPr="00CE1D5A" w:rsidRDefault="00CE1D5A" w:rsidP="00250C26">
      <w:pPr>
        <w:pStyle w:val="ConsPlusNormal"/>
        <w:ind w:firstLine="540"/>
        <w:jc w:val="both"/>
        <w:rPr>
          <w:rFonts w:ascii="Times New Roman" w:eastAsia="Arial Unicode MS" w:hAnsi="Times New Roman" w:cs="Times New Roman"/>
          <w:sz w:val="28"/>
          <w:szCs w:val="28"/>
        </w:rPr>
      </w:pPr>
      <w:r w:rsidRPr="00CE1D5A">
        <w:rPr>
          <w:rFonts w:ascii="Times New Roman" w:eastAsia="Arial Unicode MS" w:hAnsi="Times New Roman" w:cs="Times New Roman"/>
          <w:sz w:val="28"/>
          <w:szCs w:val="28"/>
        </w:rPr>
        <w:t xml:space="preserve">д) организации </w:t>
      </w:r>
      <w:r w:rsidR="00250C26" w:rsidRPr="00CE1D5A">
        <w:rPr>
          <w:rFonts w:ascii="Times New Roman" w:eastAsia="Arial Unicode MS" w:hAnsi="Times New Roman" w:cs="Times New Roman"/>
          <w:sz w:val="28"/>
          <w:szCs w:val="28"/>
        </w:rPr>
        <w:t>комфортной среды для общения</w:t>
      </w:r>
      <w:r w:rsidRPr="00CE1D5A">
        <w:rPr>
          <w:rFonts w:ascii="Times New Roman" w:eastAsia="Arial Unicode MS" w:hAnsi="Times New Roman" w:cs="Times New Roman"/>
          <w:sz w:val="28"/>
          <w:szCs w:val="28"/>
        </w:rPr>
        <w:t xml:space="preserve"> жителей</w:t>
      </w:r>
      <w:r w:rsidR="00250C26" w:rsidRPr="00CE1D5A">
        <w:rPr>
          <w:rFonts w:ascii="Times New Roman" w:eastAsia="Arial Unicode MS" w:hAnsi="Times New Roman" w:cs="Times New Roman"/>
          <w:sz w:val="28"/>
          <w:szCs w:val="28"/>
        </w:rPr>
        <w:t xml:space="preserve"> </w:t>
      </w:r>
      <w:r w:rsidR="00633533" w:rsidRPr="00CE1D5A">
        <w:rPr>
          <w:rFonts w:ascii="Times New Roman" w:hAnsi="Times New Roman"/>
          <w:color w:val="000000"/>
          <w:sz w:val="28"/>
          <w:szCs w:val="28"/>
        </w:rPr>
        <w:t>–</w:t>
      </w:r>
      <w:r w:rsidR="00250C26" w:rsidRPr="00CE1D5A">
        <w:rPr>
          <w:rFonts w:ascii="Times New Roman" w:eastAsia="Arial Unicode MS" w:hAnsi="Times New Roman" w:cs="Times New Roman"/>
          <w:sz w:val="28"/>
          <w:szCs w:val="28"/>
        </w:rPr>
        <w:t xml:space="preserve"> гармоничное размещение в </w:t>
      </w:r>
      <w:r w:rsidR="00F944E0">
        <w:rPr>
          <w:rFonts w:ascii="Times New Roman" w:eastAsia="Arial Unicode MS" w:hAnsi="Times New Roman" w:cs="Times New Roman"/>
          <w:sz w:val="28"/>
          <w:szCs w:val="28"/>
        </w:rPr>
        <w:t>Ленинск-Кузнецком</w:t>
      </w:r>
      <w:r w:rsidR="00250C26" w:rsidRPr="00CE1D5A">
        <w:rPr>
          <w:rFonts w:ascii="Times New Roman" w:eastAsia="Arial Unicode MS" w:hAnsi="Times New Roman" w:cs="Times New Roman"/>
          <w:sz w:val="28"/>
          <w:szCs w:val="28"/>
        </w:rPr>
        <w:t xml:space="preserve"> муниципальном округе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250C26" w:rsidRDefault="00CE1D5A" w:rsidP="00250C26">
      <w:pPr>
        <w:pStyle w:val="ConsPlusNormal"/>
        <w:ind w:firstLine="540"/>
        <w:jc w:val="both"/>
        <w:rPr>
          <w:rFonts w:ascii="Times New Roman" w:eastAsia="Arial Unicode MS" w:hAnsi="Times New Roman" w:cs="Times New Roman"/>
          <w:sz w:val="28"/>
          <w:szCs w:val="28"/>
        </w:rPr>
      </w:pPr>
      <w:r w:rsidRPr="00CE1D5A">
        <w:rPr>
          <w:rFonts w:ascii="Times New Roman" w:eastAsia="Arial Unicode MS" w:hAnsi="Times New Roman" w:cs="Times New Roman"/>
          <w:sz w:val="28"/>
          <w:szCs w:val="28"/>
        </w:rPr>
        <w:t>е)</w:t>
      </w:r>
      <w:r>
        <w:rPr>
          <w:rFonts w:ascii="Times New Roman" w:eastAsia="Arial Unicode MS" w:hAnsi="Times New Roman" w:cs="Times New Roman"/>
          <w:sz w:val="28"/>
          <w:szCs w:val="28"/>
        </w:rPr>
        <w:t xml:space="preserve"> </w:t>
      </w:r>
      <w:r w:rsidR="00250C26" w:rsidRPr="00CE1D5A">
        <w:rPr>
          <w:rFonts w:ascii="Times New Roman" w:eastAsia="Arial Unicode MS" w:hAnsi="Times New Roman" w:cs="Times New Roman"/>
          <w:sz w:val="28"/>
          <w:szCs w:val="28"/>
        </w:rPr>
        <w:t>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w:t>
      </w:r>
      <w:r w:rsidRPr="00CE1D5A">
        <w:rPr>
          <w:rFonts w:ascii="Times New Roman" w:eastAsia="Arial Unicode MS" w:hAnsi="Times New Roman" w:cs="Times New Roman"/>
          <w:sz w:val="28"/>
          <w:szCs w:val="28"/>
        </w:rPr>
        <w:t>ого назначения части территории;</w:t>
      </w:r>
    </w:p>
    <w:p w:rsidR="00CE1D5A" w:rsidRDefault="00CE1D5A" w:rsidP="00250C26">
      <w:pPr>
        <w:pStyle w:val="ConsPlusNormal"/>
        <w:ind w:firstLine="54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ж) защиты окружающей среды, общественных и дворовых территорий, пешеходных маршрутов населенного пункта, </w:t>
      </w:r>
      <w:r w:rsidR="00F12B01">
        <w:rPr>
          <w:rFonts w:ascii="Times New Roman" w:eastAsia="Arial Unicode MS" w:hAnsi="Times New Roman" w:cs="Times New Roman"/>
          <w:sz w:val="28"/>
          <w:szCs w:val="28"/>
        </w:rPr>
        <w:t xml:space="preserve"> в том числе с помощью озеленения и использования эффективных архитектурно-планировочных приемов);</w:t>
      </w:r>
    </w:p>
    <w:p w:rsidR="00F12B01" w:rsidRPr="00CE1D5A" w:rsidRDefault="00F12B01" w:rsidP="00250C26">
      <w:pPr>
        <w:pStyle w:val="ConsPlusNormal"/>
        <w:ind w:firstLine="54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з) безопасности и порядка, в том числе путем организации системы освещения и видеонаблюдения.</w:t>
      </w:r>
    </w:p>
    <w:p w:rsidR="00250C26" w:rsidRPr="00F12B01" w:rsidRDefault="00250C26" w:rsidP="00250C26">
      <w:pPr>
        <w:pStyle w:val="ConsPlusNormal"/>
        <w:ind w:firstLine="540"/>
        <w:jc w:val="both"/>
        <w:rPr>
          <w:rFonts w:ascii="Times New Roman" w:eastAsia="Arial Unicode MS" w:hAnsi="Times New Roman" w:cs="Times New Roman"/>
          <w:sz w:val="28"/>
          <w:szCs w:val="28"/>
        </w:rPr>
      </w:pPr>
      <w:r w:rsidRPr="00F12B01">
        <w:rPr>
          <w:rFonts w:ascii="Times New Roman" w:eastAsia="Arial Unicode MS" w:hAnsi="Times New Roman" w:cs="Times New Roman"/>
          <w:sz w:val="28"/>
          <w:szCs w:val="28"/>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250C26" w:rsidRPr="00743E74" w:rsidRDefault="00250C26" w:rsidP="00250C26">
      <w:pPr>
        <w:pStyle w:val="ConsPlusNormal"/>
        <w:ind w:firstLine="540"/>
        <w:jc w:val="both"/>
        <w:rPr>
          <w:rFonts w:ascii="Times New Roman" w:eastAsia="Arial Unicode MS" w:hAnsi="Times New Roman" w:cs="Times New Roman"/>
          <w:sz w:val="28"/>
          <w:szCs w:val="28"/>
        </w:rPr>
      </w:pPr>
      <w:r w:rsidRPr="00743E74">
        <w:rPr>
          <w:rFonts w:ascii="Times New Roman" w:eastAsia="Arial Unicode MS" w:hAnsi="Times New Roman" w:cs="Times New Roman"/>
          <w:sz w:val="28"/>
          <w:szCs w:val="28"/>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250C26" w:rsidRPr="00F53326" w:rsidRDefault="005906F4" w:rsidP="00250C26">
      <w:pPr>
        <w:pStyle w:val="ConsPlusNormal"/>
        <w:ind w:firstLine="54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2.8</w:t>
      </w:r>
      <w:r w:rsidR="00743E74" w:rsidRPr="00F53326">
        <w:rPr>
          <w:rFonts w:ascii="Times New Roman" w:eastAsia="Arial Unicode MS" w:hAnsi="Times New Roman" w:cs="Times New Roman"/>
          <w:sz w:val="28"/>
          <w:szCs w:val="28"/>
        </w:rPr>
        <w:t>.</w:t>
      </w:r>
      <w:r w:rsidR="00250C26" w:rsidRPr="00F53326">
        <w:rPr>
          <w:rFonts w:ascii="Times New Roman" w:eastAsia="Arial Unicode MS" w:hAnsi="Times New Roman" w:cs="Times New Roman"/>
          <w:sz w:val="28"/>
          <w:szCs w:val="28"/>
        </w:rPr>
        <w:t xml:space="preserve"> Реализация комплексных проектов благоустройства осуществляется преимущественно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250C26" w:rsidRPr="004A5674" w:rsidRDefault="00250C26" w:rsidP="00250C26">
      <w:pPr>
        <w:pStyle w:val="ConsPlusNormal"/>
        <w:ind w:firstLine="540"/>
        <w:jc w:val="both"/>
        <w:rPr>
          <w:rFonts w:ascii="Times New Roman" w:eastAsia="Arial Unicode MS" w:hAnsi="Times New Roman" w:cs="Times New Roman"/>
          <w:sz w:val="28"/>
          <w:szCs w:val="28"/>
        </w:rPr>
      </w:pPr>
      <w:r w:rsidRPr="004A5674">
        <w:rPr>
          <w:rFonts w:ascii="Times New Roman" w:eastAsia="Arial Unicode MS" w:hAnsi="Times New Roman" w:cs="Times New Roman"/>
          <w:sz w:val="28"/>
          <w:szCs w:val="28"/>
        </w:rPr>
        <w:t>Разрабатываются единые или согласованные проекты благоустройства для связанных между собой территорий, расположенных на участках, имеющих разных владельцев.</w:t>
      </w:r>
    </w:p>
    <w:p w:rsidR="00633533" w:rsidRDefault="00633533" w:rsidP="00633533">
      <w:pPr>
        <w:rPr>
          <w:rFonts w:ascii="Times New Roman" w:hAnsi="Times New Roman"/>
          <w:color w:val="000000"/>
          <w:sz w:val="28"/>
          <w:szCs w:val="28"/>
        </w:rPr>
      </w:pPr>
      <w:r w:rsidRPr="004A5674">
        <w:rPr>
          <w:rFonts w:ascii="Times New Roman" w:hAnsi="Times New Roman"/>
          <w:color w:val="000000"/>
          <w:sz w:val="28"/>
          <w:szCs w:val="28"/>
        </w:rPr>
        <w:t>2.</w:t>
      </w:r>
      <w:r w:rsidR="005906F4">
        <w:rPr>
          <w:rFonts w:ascii="Times New Roman" w:hAnsi="Times New Roman"/>
          <w:color w:val="000000"/>
          <w:sz w:val="28"/>
          <w:szCs w:val="28"/>
        </w:rPr>
        <w:t>9</w:t>
      </w:r>
      <w:r w:rsidRPr="004A5674">
        <w:rPr>
          <w:rFonts w:ascii="Times New Roman" w:hAnsi="Times New Roman"/>
          <w:color w:val="000000"/>
          <w:sz w:val="28"/>
          <w:szCs w:val="28"/>
        </w:rPr>
        <w:t xml:space="preserve">. В качестве приоритетных объектов благоустройства преимущественно выбираются активно посещаемые или имеющие очевидный потенциал для роста пешеходных потоков территории </w:t>
      </w:r>
      <w:r w:rsidR="00FD1578">
        <w:rPr>
          <w:rFonts w:ascii="Times New Roman" w:hAnsi="Times New Roman"/>
          <w:color w:val="000000"/>
          <w:sz w:val="28"/>
          <w:szCs w:val="28"/>
        </w:rPr>
        <w:t>Ленинск-Кузнецкого</w:t>
      </w:r>
      <w:r w:rsidRPr="004A5674">
        <w:rPr>
          <w:rFonts w:ascii="Times New Roman" w:hAnsi="Times New Roman"/>
          <w:color w:val="000000"/>
          <w:sz w:val="28"/>
          <w:szCs w:val="28"/>
        </w:rPr>
        <w:t xml:space="preserve"> муниципального округа, с учетом объективной потребности в развитии тех или иных общественных территорий, их социально-экономической значимости, экономической </w:t>
      </w:r>
      <w:r w:rsidRPr="004A5674">
        <w:rPr>
          <w:rFonts w:ascii="Times New Roman" w:hAnsi="Times New Roman"/>
          <w:color w:val="000000"/>
          <w:sz w:val="28"/>
          <w:szCs w:val="28"/>
        </w:rPr>
        <w:lastRenderedPageBreak/>
        <w:t>эффективности</w:t>
      </w:r>
      <w:r w:rsidRPr="00D54E9F">
        <w:rPr>
          <w:rFonts w:ascii="Times New Roman" w:hAnsi="Times New Roman"/>
          <w:color w:val="000000"/>
          <w:sz w:val="28"/>
          <w:szCs w:val="28"/>
        </w:rPr>
        <w:t xml:space="preserve"> реализации и планов развития </w:t>
      </w:r>
      <w:r w:rsidR="00FD1578">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w:t>
      </w:r>
      <w:r w:rsidR="005906F4">
        <w:rPr>
          <w:rFonts w:ascii="Times New Roman" w:hAnsi="Times New Roman"/>
          <w:color w:val="000000"/>
          <w:sz w:val="28"/>
          <w:szCs w:val="28"/>
        </w:rPr>
        <w:t>10</w:t>
      </w:r>
      <w:r w:rsidR="00512DAE" w:rsidRPr="00D54E9F">
        <w:rPr>
          <w:rFonts w:ascii="Times New Roman" w:hAnsi="Times New Roman"/>
          <w:color w:val="000000"/>
          <w:sz w:val="28"/>
          <w:szCs w:val="28"/>
        </w:rPr>
        <w:t>.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содержание в чистоте и исправном состоянии зданий (включая жилые дома), строений, сооружений, элементов благоустройства, земельных участков, на которых они расположены, а так же прилегающих территорий;</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исправное состояние домов, ограждений и иных построек, их архитектурно-строительный облик;</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соблюдение установленного порядка благоустройства уличных территорий, зданий, строений и сооружений; соблюдение установленного порядка уборки снега, снежно-ледяных образований со ступеней и площадок перед входами в здания, с кровель зданий и сооружений; очистка территории от мусора, снега, стоков, удаление оледенений;</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сохранность зеленых насаждений, включая деревья, кустарники, газоны и цветники, проведение мероприятий по уходу за ними, своевременное восстановление насаждений в местах их повреждения, скашивание трав;</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перевозку мусора, летучих и распыляющихся веществ способом, не приводящим к загрязнению территории и окружающей среды;</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производство земляных работ, связанных с временным нарушением или изменением состояния благоустройства на основании соответствующего разрешения, восстановление благоустройства;</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установку урн для кратковременного хранения мусора, их очистку, ремонт и покраску;</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снос деревьев в зоне индивидуальной жилой застройки осуществляется владельцем земельного участка самостоятельно за счет собственных средств.</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w:t>
      </w:r>
      <w:r w:rsidR="005906F4">
        <w:rPr>
          <w:rFonts w:ascii="Times New Roman" w:hAnsi="Times New Roman"/>
          <w:color w:val="000000"/>
          <w:sz w:val="28"/>
          <w:szCs w:val="28"/>
        </w:rPr>
        <w:t>11</w:t>
      </w: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Снос деревьев и их вывоз осуществляются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 с озелененных территорий вдоль основных улиц, в течение 2-х суток – с улиц второстепенного значения и территорий общего пользования.</w:t>
      </w:r>
    </w:p>
    <w:p w:rsidR="003A7409" w:rsidRPr="00D54E9F" w:rsidRDefault="005906F4" w:rsidP="00D54E9F">
      <w:pPr>
        <w:rPr>
          <w:rFonts w:ascii="Times New Roman" w:hAnsi="Times New Roman"/>
          <w:color w:val="000000"/>
          <w:sz w:val="28"/>
          <w:szCs w:val="28"/>
        </w:rPr>
      </w:pPr>
      <w:r>
        <w:rPr>
          <w:rFonts w:ascii="Times New Roman" w:hAnsi="Times New Roman"/>
          <w:color w:val="000000"/>
          <w:sz w:val="28"/>
          <w:szCs w:val="28"/>
        </w:rPr>
        <w:t>2.12</w:t>
      </w:r>
      <w:r w:rsidR="00512DAE" w:rsidRPr="00D54E9F">
        <w:rPr>
          <w:rFonts w:ascii="Times New Roman" w:hAnsi="Times New Roman"/>
          <w:color w:val="000000"/>
          <w:sz w:val="28"/>
          <w:szCs w:val="28"/>
        </w:rPr>
        <w:t xml:space="preserve">. Упавшие деревья должны быть удалены предприятиями, </w:t>
      </w:r>
      <w:r w:rsidR="00512DAE" w:rsidRPr="00BD1F57">
        <w:rPr>
          <w:rFonts w:ascii="Times New Roman" w:hAnsi="Times New Roman"/>
          <w:color w:val="000000"/>
          <w:sz w:val="28"/>
          <w:szCs w:val="28"/>
        </w:rPr>
        <w:t>организациями, обслуживающими данные территории, немедленно с проезжей части дорог, тротуаров, от токоведущих проводов, фасадов жилых и производственных зданий, а с других территорий – в течение 8 часов с</w:t>
      </w:r>
      <w:r w:rsidR="00512DAE" w:rsidRPr="00D54E9F">
        <w:rPr>
          <w:rFonts w:ascii="Times New Roman" w:hAnsi="Times New Roman"/>
          <w:color w:val="000000"/>
          <w:sz w:val="28"/>
          <w:szCs w:val="28"/>
        </w:rPr>
        <w:t xml:space="preserve"> момента обнаружения.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w:t>
      </w:r>
      <w:r w:rsidR="005906F4">
        <w:rPr>
          <w:rFonts w:ascii="Times New Roman" w:hAnsi="Times New Roman"/>
          <w:color w:val="000000"/>
          <w:sz w:val="28"/>
          <w:szCs w:val="28"/>
        </w:rPr>
        <w:t>13</w:t>
      </w:r>
      <w:r w:rsidR="00512DAE" w:rsidRPr="00D54E9F">
        <w:rPr>
          <w:rFonts w:ascii="Times New Roman" w:hAnsi="Times New Roman"/>
          <w:color w:val="000000"/>
          <w:sz w:val="28"/>
          <w:szCs w:val="28"/>
        </w:rPr>
        <w:t xml:space="preserve">. За незаконную вырубку или повреждение деревьев на территории </w:t>
      </w:r>
      <w:r w:rsidR="000C0BFB">
        <w:rPr>
          <w:rFonts w:ascii="Times New Roman" w:hAnsi="Times New Roman"/>
          <w:color w:val="000000"/>
          <w:sz w:val="28"/>
          <w:szCs w:val="28"/>
        </w:rPr>
        <w:t>Ленинск-Кузнецкого муниципального округа</w:t>
      </w:r>
      <w:r w:rsidR="00B43CAB">
        <w:rPr>
          <w:rFonts w:ascii="Times New Roman" w:hAnsi="Times New Roman"/>
          <w:color w:val="000000"/>
          <w:sz w:val="28"/>
          <w:szCs w:val="28"/>
        </w:rPr>
        <w:t xml:space="preserve"> </w:t>
      </w:r>
      <w:r w:rsidR="00512DAE" w:rsidRPr="00D54E9F">
        <w:rPr>
          <w:rFonts w:ascii="Times New Roman" w:hAnsi="Times New Roman"/>
          <w:color w:val="000000"/>
          <w:sz w:val="28"/>
          <w:szCs w:val="28"/>
        </w:rPr>
        <w:t>виновные лица несут ответственность в соответствии с действующим законодательством Российской Федерации;</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2.1</w:t>
      </w:r>
      <w:r w:rsidR="005906F4">
        <w:rPr>
          <w:rFonts w:ascii="Times New Roman" w:hAnsi="Times New Roman"/>
          <w:color w:val="000000"/>
          <w:sz w:val="28"/>
          <w:szCs w:val="28"/>
        </w:rPr>
        <w:t>4</w:t>
      </w:r>
      <w:r w:rsidR="00512DAE" w:rsidRPr="00D54E9F">
        <w:rPr>
          <w:rFonts w:ascii="Times New Roman" w:hAnsi="Times New Roman"/>
          <w:color w:val="000000"/>
          <w:sz w:val="28"/>
          <w:szCs w:val="28"/>
        </w:rPr>
        <w:t xml:space="preserve">. На территории </w:t>
      </w:r>
      <w:r w:rsidR="00924796">
        <w:rPr>
          <w:rFonts w:ascii="Times New Roman" w:hAnsi="Times New Roman"/>
          <w:color w:val="000000"/>
          <w:sz w:val="28"/>
          <w:szCs w:val="28"/>
        </w:rPr>
        <w:t xml:space="preserve">Ленинск-Кузнецкого </w:t>
      </w:r>
      <w:r w:rsidR="00512DAE" w:rsidRPr="00D54E9F">
        <w:rPr>
          <w:rFonts w:ascii="Times New Roman" w:hAnsi="Times New Roman"/>
          <w:color w:val="000000"/>
          <w:sz w:val="28"/>
          <w:szCs w:val="28"/>
        </w:rPr>
        <w:t>муниципального округа запрещается: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512DAE" w:rsidRPr="00D54E9F">
        <w:rPr>
          <w:rFonts w:ascii="Times New Roman" w:hAnsi="Times New Roman"/>
          <w:color w:val="000000"/>
          <w:sz w:val="28"/>
          <w:szCs w:val="28"/>
        </w:rPr>
        <w:t xml:space="preserve"> складирование отходов производства и потребления вне контейнеров и бункеров, предназначенных для их сбора, в том числе на улицах, площадях, дворовых территориях, в парках, скверах и на иных </w:t>
      </w:r>
      <w:r w:rsidR="008D415D">
        <w:rPr>
          <w:rFonts w:ascii="Times New Roman" w:hAnsi="Times New Roman"/>
          <w:color w:val="000000"/>
          <w:sz w:val="28"/>
          <w:szCs w:val="28"/>
        </w:rPr>
        <w:t xml:space="preserve"> общественных территориях</w:t>
      </w:r>
      <w:r w:rsidR="00512DAE" w:rsidRPr="00D54E9F">
        <w:rPr>
          <w:rFonts w:ascii="Times New Roman" w:hAnsi="Times New Roman"/>
          <w:color w:val="000000"/>
          <w:sz w:val="28"/>
          <w:szCs w:val="28"/>
        </w:rPr>
        <w:t>;</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складирование и хранение строительных материалов, изделий и конструкций, щебня, грунта, мусора, шлака, различной специальной техники и оборудования, машин и механизмов, дров, угля, кормов для животных на </w:t>
      </w:r>
      <w:r w:rsidR="008D415D">
        <w:rPr>
          <w:rFonts w:ascii="Times New Roman" w:hAnsi="Times New Roman"/>
          <w:color w:val="000000"/>
          <w:sz w:val="28"/>
          <w:szCs w:val="28"/>
        </w:rPr>
        <w:t xml:space="preserve">общественной </w:t>
      </w:r>
      <w:r w:rsidR="00512DAE" w:rsidRPr="00D54E9F">
        <w:rPr>
          <w:rFonts w:ascii="Times New Roman" w:hAnsi="Times New Roman"/>
          <w:color w:val="000000"/>
          <w:sz w:val="28"/>
          <w:szCs w:val="28"/>
        </w:rPr>
        <w:t>территории, а также вне специально отведенных для этих целей мест;</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w:t>
      </w:r>
      <w:r w:rsidR="00512DAE" w:rsidRPr="00D54E9F">
        <w:rPr>
          <w:rFonts w:ascii="Times New Roman" w:hAnsi="Times New Roman"/>
          <w:color w:val="000000"/>
          <w:sz w:val="28"/>
          <w:szCs w:val="28"/>
        </w:rPr>
        <w:t xml:space="preserve"> размещение афиш, плакатов, объявлений, листовок и иных информационных материалов (вывесок, настенных панно, баннеров) в неустановленных местах; нанесение надписей и графических изображений вне установленных мест;</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осуществление мойки транспортных средств на </w:t>
      </w:r>
      <w:r w:rsidR="008D415D">
        <w:rPr>
          <w:rFonts w:ascii="Times New Roman" w:hAnsi="Times New Roman"/>
          <w:color w:val="000000"/>
          <w:sz w:val="28"/>
          <w:szCs w:val="28"/>
        </w:rPr>
        <w:t xml:space="preserve"> общественной </w:t>
      </w:r>
      <w:r w:rsidR="00512DAE" w:rsidRPr="00D54E9F">
        <w:rPr>
          <w:rFonts w:ascii="Times New Roman" w:hAnsi="Times New Roman"/>
          <w:color w:val="000000"/>
          <w:sz w:val="28"/>
          <w:szCs w:val="28"/>
        </w:rPr>
        <w:t xml:space="preserve">территории (в том числе реках и других водоемах, их </w:t>
      </w:r>
      <w:proofErr w:type="spellStart"/>
      <w:r w:rsidR="00512DAE" w:rsidRPr="00D54E9F">
        <w:rPr>
          <w:rFonts w:ascii="Times New Roman" w:hAnsi="Times New Roman"/>
          <w:color w:val="000000"/>
          <w:sz w:val="28"/>
          <w:szCs w:val="28"/>
        </w:rPr>
        <w:t>водоохранных</w:t>
      </w:r>
      <w:proofErr w:type="spellEnd"/>
      <w:r w:rsidR="00512DAE" w:rsidRPr="00D54E9F">
        <w:rPr>
          <w:rFonts w:ascii="Times New Roman" w:hAnsi="Times New Roman"/>
          <w:color w:val="000000"/>
          <w:sz w:val="28"/>
          <w:szCs w:val="28"/>
        </w:rPr>
        <w:t xml:space="preserve"> зонах) вне специально отведенных для этих целей мест;</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размещение транспортных средств, в том числе брошенных и (или) разукомплектованных, на детских и спортивных площадках, газонах, озелененных территориях, на </w:t>
      </w:r>
      <w:proofErr w:type="spellStart"/>
      <w:r w:rsidR="00512DAE" w:rsidRPr="00D54E9F">
        <w:rPr>
          <w:rFonts w:ascii="Times New Roman" w:hAnsi="Times New Roman"/>
          <w:color w:val="000000"/>
          <w:sz w:val="28"/>
          <w:szCs w:val="28"/>
        </w:rPr>
        <w:t>отмостках</w:t>
      </w:r>
      <w:proofErr w:type="spellEnd"/>
      <w:r w:rsidR="00512DAE" w:rsidRPr="00D54E9F">
        <w:rPr>
          <w:rFonts w:ascii="Times New Roman" w:hAnsi="Times New Roman"/>
          <w:color w:val="000000"/>
          <w:sz w:val="28"/>
          <w:szCs w:val="28"/>
        </w:rPr>
        <w:t xml:space="preserve"> зданий, на </w:t>
      </w:r>
      <w:r w:rsidR="008D415D">
        <w:rPr>
          <w:rFonts w:ascii="Times New Roman" w:hAnsi="Times New Roman"/>
          <w:color w:val="000000"/>
          <w:sz w:val="28"/>
          <w:szCs w:val="28"/>
        </w:rPr>
        <w:t xml:space="preserve"> общественной </w:t>
      </w:r>
      <w:r w:rsidR="00512DAE" w:rsidRPr="00D54E9F">
        <w:rPr>
          <w:rFonts w:ascii="Times New Roman" w:hAnsi="Times New Roman"/>
          <w:color w:val="000000"/>
          <w:sz w:val="28"/>
          <w:szCs w:val="28"/>
        </w:rPr>
        <w:t>территории;</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уничтожение, повреждение растительности, газонов, цветников и клумб на </w:t>
      </w:r>
      <w:r w:rsidR="008D415D">
        <w:rPr>
          <w:rFonts w:ascii="Times New Roman" w:hAnsi="Times New Roman"/>
          <w:color w:val="000000"/>
          <w:sz w:val="28"/>
          <w:szCs w:val="28"/>
        </w:rPr>
        <w:t xml:space="preserve">общественной </w:t>
      </w:r>
      <w:r w:rsidR="00512DAE" w:rsidRPr="00D54E9F">
        <w:rPr>
          <w:rFonts w:ascii="Times New Roman" w:hAnsi="Times New Roman"/>
          <w:color w:val="000000"/>
          <w:sz w:val="28"/>
          <w:szCs w:val="28"/>
        </w:rPr>
        <w:t>территории, в том числе хождение по газонам, размещение палаток и разведение костров, нанесение на деревья надрезов, надписей, размещение на деревьях объявлений, номерных знаков, всякого рода указателей, проводов, гамаков, качелей, веревок;</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сбрасывание, откачивание или слив воды на газоны, тротуары, улицы и дворовые территории; засорение ливневой канализации, засыпание водоотводящих сооружений;</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сжигание листьев, травы и всех видов отходов в черте округа;</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сорить на улицах, площадях, участках с зелеными насаждениями, в скверах, парках, на газонах и других</w:t>
      </w:r>
      <w:r w:rsidR="008D415D">
        <w:rPr>
          <w:rFonts w:ascii="Times New Roman" w:hAnsi="Times New Roman"/>
          <w:color w:val="000000"/>
          <w:sz w:val="28"/>
          <w:szCs w:val="28"/>
        </w:rPr>
        <w:t xml:space="preserve"> общественных территориях</w:t>
      </w:r>
      <w:r w:rsidR="00512DAE" w:rsidRPr="00D54E9F">
        <w:rPr>
          <w:rFonts w:ascii="Times New Roman" w:hAnsi="Times New Roman"/>
          <w:color w:val="000000"/>
          <w:sz w:val="28"/>
          <w:szCs w:val="28"/>
        </w:rPr>
        <w:t>;</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устанавливать мемориальные намогильные сооружения (памятные сооружения, ограждения) на </w:t>
      </w:r>
      <w:r w:rsidR="00E31F76">
        <w:rPr>
          <w:rFonts w:ascii="Times New Roman" w:hAnsi="Times New Roman"/>
          <w:color w:val="000000"/>
          <w:sz w:val="28"/>
          <w:szCs w:val="28"/>
        </w:rPr>
        <w:t xml:space="preserve"> общественных </w:t>
      </w:r>
      <w:r w:rsidR="00512DAE" w:rsidRPr="00D54E9F">
        <w:rPr>
          <w:rFonts w:ascii="Times New Roman" w:hAnsi="Times New Roman"/>
          <w:color w:val="000000"/>
          <w:sz w:val="28"/>
          <w:szCs w:val="28"/>
        </w:rPr>
        <w:t>территориях вне мест погребения, отведенных в соответствии с действующим законодательством Российской Федерации;</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складирование снега в неустановленных местах;</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самовольно перекрывать внутриквартальные проезды и тротуары посредством установки железобетонных блоков, столбов, ограждений, шлагбаумов, сооружений и других устройств.</w:t>
      </w:r>
    </w:p>
    <w:p w:rsidR="00512DAE" w:rsidRPr="00D54E9F" w:rsidRDefault="005906F4" w:rsidP="00D54E9F">
      <w:pPr>
        <w:rPr>
          <w:rFonts w:ascii="Times New Roman" w:hAnsi="Times New Roman"/>
          <w:color w:val="000000"/>
          <w:sz w:val="28"/>
          <w:szCs w:val="28"/>
        </w:rPr>
      </w:pPr>
      <w:r>
        <w:rPr>
          <w:rFonts w:ascii="Times New Roman" w:hAnsi="Times New Roman"/>
          <w:color w:val="000000"/>
          <w:sz w:val="28"/>
          <w:szCs w:val="28"/>
        </w:rPr>
        <w:t>2.15</w:t>
      </w:r>
      <w:r w:rsidR="00512DAE" w:rsidRPr="00D54E9F">
        <w:rPr>
          <w:rFonts w:ascii="Times New Roman" w:hAnsi="Times New Roman"/>
          <w:color w:val="000000"/>
          <w:sz w:val="28"/>
          <w:szCs w:val="28"/>
        </w:rPr>
        <w:t>. С целью сохранения дорожных покры</w:t>
      </w:r>
      <w:r w:rsidR="009A4221" w:rsidRPr="00D54E9F">
        <w:rPr>
          <w:rFonts w:ascii="Times New Roman" w:hAnsi="Times New Roman"/>
          <w:color w:val="000000"/>
          <w:sz w:val="28"/>
          <w:szCs w:val="28"/>
        </w:rPr>
        <w:t xml:space="preserve">тий на территории </w:t>
      </w:r>
      <w:r w:rsidR="000C0BFB">
        <w:rPr>
          <w:rFonts w:ascii="Times New Roman" w:hAnsi="Times New Roman"/>
          <w:color w:val="000000"/>
          <w:sz w:val="28"/>
          <w:szCs w:val="28"/>
        </w:rPr>
        <w:t>Ленинск-Кузнецкого муниципального округа</w:t>
      </w:r>
      <w:r w:rsidR="00C96A56">
        <w:rPr>
          <w:rFonts w:ascii="Times New Roman" w:hAnsi="Times New Roman"/>
          <w:color w:val="000000"/>
          <w:sz w:val="28"/>
          <w:szCs w:val="28"/>
        </w:rPr>
        <w:t xml:space="preserve"> </w:t>
      </w:r>
      <w:r w:rsidR="00512DAE" w:rsidRPr="00D54E9F">
        <w:rPr>
          <w:rFonts w:ascii="Times New Roman" w:hAnsi="Times New Roman"/>
          <w:color w:val="000000"/>
          <w:sz w:val="28"/>
          <w:szCs w:val="28"/>
        </w:rPr>
        <w:t>запрещаются: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подвоз груза волоком;</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сбрасывание при погрузочно-разгрузочных работах на улицах рельсов, бревен, железных балок, труб, кирпича, других тяжелых предметов и их складирование;</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перегон по улицам населенных пунктов, имеющим твердое покрытие, машин на гусеничном ходу;</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512DAE" w:rsidRPr="00D54E9F">
        <w:rPr>
          <w:rFonts w:ascii="Times New Roman" w:hAnsi="Times New Roman"/>
          <w:color w:val="000000"/>
          <w:sz w:val="28"/>
          <w:szCs w:val="28"/>
        </w:rPr>
        <w:t xml:space="preserve"> движения и стоянка большегрузного транспорта на внутриквартальных пешеходных дорожках, тротуарах;</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установка устройств наливных помоек, разлив помоев и нечистот за территорией домов и улиц, вынос отходов на уличные проезды;</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выпас и прогон сельскохозяйственного, крупного рогатого скота, птицы в неустановленных местах, на </w:t>
      </w:r>
      <w:r w:rsidR="00C71DCD">
        <w:rPr>
          <w:rFonts w:ascii="Times New Roman" w:hAnsi="Times New Roman"/>
          <w:color w:val="000000"/>
          <w:sz w:val="28"/>
          <w:szCs w:val="28"/>
        </w:rPr>
        <w:t xml:space="preserve"> общественных территориях</w:t>
      </w:r>
      <w:r w:rsidR="00512DAE" w:rsidRPr="00D54E9F">
        <w:rPr>
          <w:rFonts w:ascii="Times New Roman" w:hAnsi="Times New Roman"/>
          <w:color w:val="000000"/>
          <w:sz w:val="28"/>
          <w:szCs w:val="28"/>
        </w:rPr>
        <w:t>, на школьных площадках, территориях детских садов и т.д.</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2.1</w:t>
      </w:r>
      <w:r w:rsidR="00FF6BEE">
        <w:rPr>
          <w:rFonts w:ascii="Times New Roman" w:hAnsi="Times New Roman"/>
          <w:color w:val="000000"/>
          <w:sz w:val="28"/>
          <w:szCs w:val="28"/>
        </w:rPr>
        <w:t>6</w:t>
      </w:r>
      <w:r w:rsidR="00512DAE" w:rsidRPr="00D54E9F">
        <w:rPr>
          <w:rFonts w:ascii="Times New Roman" w:hAnsi="Times New Roman"/>
          <w:color w:val="000000"/>
          <w:sz w:val="28"/>
          <w:szCs w:val="28"/>
        </w:rPr>
        <w:t>. Правообладатели подземных инженерных коммуникаций и (или) уполномоченные ими лица, являющиеся владельцами и (или) пользователями таких коммуникаций, обязаны:</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обеспечивать содержание колодцев и люков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Устранение недостатков следует осуществлять в течение суток с момента их обнаружения;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осуществлять осмотр (не реже двух раз в месяц) в целях контроля за исправным состоянием люков на колодцах и производить их замену в течение суток с момента обнаружения отсутствия крышки или неисправности люка;</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люки смотровых колодцев должны соответствовать требованиям ГОСТ 3634-</w:t>
      </w:r>
      <w:r w:rsidR="00FB1D3C">
        <w:rPr>
          <w:rFonts w:ascii="Times New Roman" w:hAnsi="Times New Roman"/>
          <w:color w:val="000000"/>
          <w:sz w:val="28"/>
          <w:szCs w:val="28"/>
        </w:rPr>
        <w:t>2019</w:t>
      </w:r>
      <w:r w:rsidR="00512DAE" w:rsidRPr="00D54E9F">
        <w:rPr>
          <w:rFonts w:ascii="Times New Roman" w:hAnsi="Times New Roman"/>
          <w:color w:val="000000"/>
          <w:sz w:val="28"/>
          <w:szCs w:val="28"/>
        </w:rPr>
        <w:t xml:space="preserve"> «Люки смотровых колодцев и дождеприем</w:t>
      </w:r>
      <w:r w:rsidR="00FB1D3C">
        <w:rPr>
          <w:rFonts w:ascii="Times New Roman" w:hAnsi="Times New Roman"/>
          <w:color w:val="000000"/>
          <w:sz w:val="28"/>
          <w:szCs w:val="28"/>
        </w:rPr>
        <w:t>ники</w:t>
      </w:r>
      <w:r w:rsidR="00512DAE" w:rsidRPr="00D54E9F">
        <w:rPr>
          <w:rFonts w:ascii="Times New Roman" w:hAnsi="Times New Roman"/>
          <w:color w:val="000000"/>
          <w:sz w:val="28"/>
          <w:szCs w:val="28"/>
        </w:rPr>
        <w:t xml:space="preserve"> ливнесточных колодцев. Технические условия».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2.1</w:t>
      </w:r>
      <w:r w:rsidR="00081206">
        <w:rPr>
          <w:rFonts w:ascii="Times New Roman" w:hAnsi="Times New Roman"/>
          <w:color w:val="000000"/>
          <w:sz w:val="28"/>
          <w:szCs w:val="28"/>
        </w:rPr>
        <w:t>7</w:t>
      </w:r>
      <w:r w:rsidR="00512DAE" w:rsidRPr="00D54E9F">
        <w:rPr>
          <w:rFonts w:ascii="Times New Roman" w:hAnsi="Times New Roman"/>
          <w:color w:val="000000"/>
          <w:sz w:val="28"/>
          <w:szCs w:val="28"/>
        </w:rPr>
        <w:t xml:space="preserve">. Благоустройство </w:t>
      </w:r>
      <w:r w:rsidR="00782216">
        <w:rPr>
          <w:rFonts w:ascii="Times New Roman" w:hAnsi="Times New Roman"/>
          <w:color w:val="000000"/>
          <w:sz w:val="28"/>
          <w:szCs w:val="28"/>
        </w:rPr>
        <w:t xml:space="preserve">общественных </w:t>
      </w:r>
      <w:r w:rsidR="00512DAE" w:rsidRPr="00D54E9F">
        <w:rPr>
          <w:rFonts w:ascii="Times New Roman" w:hAnsi="Times New Roman"/>
          <w:color w:val="000000"/>
          <w:sz w:val="28"/>
          <w:szCs w:val="28"/>
        </w:rPr>
        <w:t>территори</w:t>
      </w:r>
      <w:r w:rsidR="00782216">
        <w:rPr>
          <w:rFonts w:ascii="Times New Roman" w:hAnsi="Times New Roman"/>
          <w:color w:val="000000"/>
          <w:sz w:val="28"/>
          <w:szCs w:val="28"/>
        </w:rPr>
        <w:t>й</w:t>
      </w:r>
      <w:r w:rsidR="009466F7">
        <w:rPr>
          <w:rFonts w:ascii="Times New Roman" w:hAnsi="Times New Roman"/>
          <w:color w:val="000000"/>
          <w:sz w:val="28"/>
          <w:szCs w:val="28"/>
        </w:rPr>
        <w:t>:</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12DAE" w:rsidRPr="00D54E9F">
        <w:rPr>
          <w:rFonts w:ascii="Times New Roman" w:hAnsi="Times New Roman"/>
          <w:color w:val="000000"/>
          <w:sz w:val="28"/>
          <w:szCs w:val="28"/>
        </w:rPr>
        <w:t xml:space="preserve"> </w:t>
      </w:r>
      <w:r w:rsidR="00081206">
        <w:rPr>
          <w:rFonts w:ascii="Times New Roman" w:hAnsi="Times New Roman"/>
          <w:color w:val="000000"/>
          <w:sz w:val="28"/>
          <w:szCs w:val="28"/>
        </w:rPr>
        <w:t>о</w:t>
      </w:r>
      <w:r w:rsidR="00512DAE" w:rsidRPr="00D54E9F">
        <w:rPr>
          <w:rFonts w:ascii="Times New Roman" w:hAnsi="Times New Roman"/>
          <w:color w:val="000000"/>
          <w:sz w:val="28"/>
          <w:szCs w:val="28"/>
        </w:rPr>
        <w:t xml:space="preserve">бъектами благоустройства </w:t>
      </w:r>
      <w:r w:rsidR="00782216">
        <w:rPr>
          <w:rFonts w:ascii="Times New Roman" w:hAnsi="Times New Roman"/>
          <w:color w:val="000000"/>
          <w:sz w:val="28"/>
          <w:szCs w:val="28"/>
        </w:rPr>
        <w:t xml:space="preserve">на общественных </w:t>
      </w:r>
      <w:r w:rsidR="00512DAE" w:rsidRPr="00D54E9F">
        <w:rPr>
          <w:rFonts w:ascii="Times New Roman" w:hAnsi="Times New Roman"/>
          <w:color w:val="000000"/>
          <w:sz w:val="28"/>
          <w:szCs w:val="28"/>
        </w:rPr>
        <w:t xml:space="preserve">территориях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населенных пунктов: центры различных уровней значения, многофункциональные, </w:t>
      </w:r>
      <w:proofErr w:type="spellStart"/>
      <w:r w:rsidR="00512DAE" w:rsidRPr="00D54E9F">
        <w:rPr>
          <w:rFonts w:ascii="Times New Roman" w:hAnsi="Times New Roman"/>
          <w:color w:val="000000"/>
          <w:sz w:val="28"/>
          <w:szCs w:val="28"/>
        </w:rPr>
        <w:t>примагистральные</w:t>
      </w:r>
      <w:proofErr w:type="spellEnd"/>
      <w:r w:rsidR="00512DAE" w:rsidRPr="00D54E9F">
        <w:rPr>
          <w:rFonts w:ascii="Times New Roman" w:hAnsi="Times New Roman"/>
          <w:color w:val="000000"/>
          <w:sz w:val="28"/>
          <w:szCs w:val="28"/>
        </w:rPr>
        <w:t xml:space="preserve"> и специализированные общес</w:t>
      </w:r>
      <w:r w:rsidR="00081206">
        <w:rPr>
          <w:rFonts w:ascii="Times New Roman" w:hAnsi="Times New Roman"/>
          <w:color w:val="000000"/>
          <w:sz w:val="28"/>
          <w:szCs w:val="28"/>
        </w:rPr>
        <w:t>твенные зоны населенных пунктов;</w:t>
      </w:r>
    </w:p>
    <w:p w:rsidR="00512DAE" w:rsidRPr="00D54E9F" w:rsidRDefault="00923A4F" w:rsidP="00D54E9F">
      <w:pPr>
        <w:rPr>
          <w:rFonts w:ascii="Times New Roman" w:hAnsi="Times New Roman"/>
          <w:color w:val="000000"/>
          <w:sz w:val="28"/>
          <w:szCs w:val="28"/>
        </w:rPr>
      </w:pPr>
      <w:r w:rsidRPr="00C71DCD">
        <w:rPr>
          <w:rFonts w:ascii="Times New Roman" w:hAnsi="Times New Roman"/>
          <w:color w:val="000000"/>
          <w:sz w:val="28"/>
          <w:szCs w:val="28"/>
        </w:rPr>
        <w:t xml:space="preserve">- </w:t>
      </w:r>
      <w:r w:rsidR="00512DAE" w:rsidRPr="00C71DCD">
        <w:rPr>
          <w:rFonts w:ascii="Times New Roman" w:hAnsi="Times New Roman"/>
          <w:color w:val="000000"/>
          <w:sz w:val="28"/>
          <w:szCs w:val="28"/>
        </w:rPr>
        <w:t xml:space="preserve"> </w:t>
      </w:r>
      <w:r w:rsidR="00081206" w:rsidRPr="00C71DCD">
        <w:rPr>
          <w:rFonts w:ascii="Times New Roman" w:hAnsi="Times New Roman"/>
          <w:color w:val="000000"/>
          <w:sz w:val="28"/>
          <w:szCs w:val="28"/>
        </w:rPr>
        <w:t>н</w:t>
      </w:r>
      <w:r w:rsidR="00512DAE" w:rsidRPr="00C71DCD">
        <w:rPr>
          <w:rFonts w:ascii="Times New Roman" w:hAnsi="Times New Roman"/>
          <w:color w:val="000000"/>
          <w:sz w:val="28"/>
          <w:szCs w:val="28"/>
        </w:rPr>
        <w:t xml:space="preserve">а </w:t>
      </w:r>
      <w:r w:rsidR="00782216" w:rsidRPr="00C71DCD">
        <w:rPr>
          <w:rFonts w:ascii="Times New Roman" w:hAnsi="Times New Roman"/>
          <w:color w:val="000000"/>
          <w:sz w:val="28"/>
          <w:szCs w:val="28"/>
        </w:rPr>
        <w:t xml:space="preserve"> общественных территориях </w:t>
      </w:r>
      <w:r w:rsidR="00512DAE" w:rsidRPr="00C71DCD">
        <w:rPr>
          <w:rFonts w:ascii="Times New Roman" w:hAnsi="Times New Roman"/>
          <w:color w:val="000000"/>
          <w:sz w:val="28"/>
          <w:szCs w:val="28"/>
        </w:rPr>
        <w:t>при разработке проектных</w:t>
      </w:r>
      <w:r w:rsidR="00512DAE" w:rsidRPr="00D54E9F">
        <w:rPr>
          <w:rFonts w:ascii="Times New Roman" w:hAnsi="Times New Roman"/>
          <w:color w:val="000000"/>
          <w:sz w:val="28"/>
          <w:szCs w:val="28"/>
        </w:rPr>
        <w:t xml:space="preserve"> мероприятий по благоустройству рекомендуется обеспечивать открытость и проницаемость территорий для визуального восприятия (отсутствие глухих оград</w:t>
      </w:r>
      <w:r w:rsidR="00081206">
        <w:rPr>
          <w:rFonts w:ascii="Times New Roman" w:hAnsi="Times New Roman"/>
          <w:color w:val="000000"/>
          <w:sz w:val="28"/>
          <w:szCs w:val="28"/>
        </w:rPr>
        <w:t xml:space="preserve"> и излишних ограждений</w:t>
      </w:r>
      <w:r w:rsidR="00512DAE" w:rsidRPr="00D54E9F">
        <w:rPr>
          <w:rFonts w:ascii="Times New Roman" w:hAnsi="Times New Roman"/>
          <w:color w:val="000000"/>
          <w:sz w:val="28"/>
          <w:szCs w:val="28"/>
        </w:rPr>
        <w:t>), условия беспрепятственного передвижения населения</w:t>
      </w:r>
      <w:r w:rsidR="00081206">
        <w:rPr>
          <w:rFonts w:ascii="Times New Roman" w:hAnsi="Times New Roman"/>
          <w:color w:val="000000"/>
          <w:sz w:val="28"/>
          <w:szCs w:val="28"/>
        </w:rPr>
        <w:t>, включая маломобильные группы населения</w:t>
      </w:r>
      <w:r w:rsidR="00512DAE" w:rsidRPr="00D54E9F">
        <w:rPr>
          <w:rFonts w:ascii="Times New Roman" w:hAnsi="Times New Roman"/>
          <w:color w:val="000000"/>
          <w:sz w:val="28"/>
          <w:szCs w:val="28"/>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w:t>
      </w:r>
      <w:r w:rsidR="00081206">
        <w:rPr>
          <w:rFonts w:ascii="Times New Roman" w:hAnsi="Times New Roman"/>
          <w:color w:val="000000"/>
          <w:sz w:val="28"/>
          <w:szCs w:val="28"/>
        </w:rPr>
        <w:t xml:space="preserve"> населенных пунктов</w:t>
      </w:r>
      <w:r w:rsidR="00512DAE" w:rsidRPr="00D54E9F">
        <w:rPr>
          <w:rFonts w:ascii="Times New Roman" w:hAnsi="Times New Roman"/>
          <w:color w:val="000000"/>
          <w:sz w:val="28"/>
          <w:szCs w:val="28"/>
        </w:rPr>
        <w:t xml:space="preserve"> </w:t>
      </w:r>
      <w:r w:rsidR="00C96A56">
        <w:rPr>
          <w:rFonts w:ascii="Times New Roman" w:hAnsi="Times New Roman"/>
          <w:color w:val="000000"/>
          <w:sz w:val="28"/>
          <w:szCs w:val="28"/>
        </w:rPr>
        <w:t>Ленинск-Кузнецкого</w:t>
      </w:r>
      <w:r w:rsidR="00512DAE" w:rsidRPr="00D54E9F">
        <w:rPr>
          <w:rFonts w:ascii="Times New Roman" w:hAnsi="Times New Roman"/>
          <w:color w:val="000000"/>
          <w:sz w:val="28"/>
          <w:szCs w:val="28"/>
        </w:rPr>
        <w:t xml:space="preserve"> муниципального округа</w:t>
      </w:r>
      <w:r w:rsidR="00081206">
        <w:rPr>
          <w:rFonts w:ascii="Times New Roman" w:hAnsi="Times New Roman"/>
          <w:color w:val="000000"/>
          <w:sz w:val="28"/>
          <w:szCs w:val="28"/>
        </w:rPr>
        <w:t>, а также  стилевого единства конструкции, в том числе  средств размещения информации, рекламы</w:t>
      </w:r>
      <w:r w:rsidR="00B32205">
        <w:rPr>
          <w:rFonts w:ascii="Times New Roman" w:hAnsi="Times New Roman"/>
          <w:color w:val="000000"/>
          <w:sz w:val="28"/>
          <w:szCs w:val="28"/>
        </w:rPr>
        <w:t xml:space="preserve"> и вывесок, размещаемых на  внешних поверхностях зданий, строений, сооружений;</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B32205">
        <w:rPr>
          <w:rFonts w:ascii="Times New Roman" w:hAnsi="Times New Roman"/>
          <w:color w:val="000000"/>
          <w:sz w:val="28"/>
          <w:szCs w:val="28"/>
        </w:rPr>
        <w:t>п</w:t>
      </w:r>
      <w:r w:rsidR="00512DAE" w:rsidRPr="00D54E9F">
        <w:rPr>
          <w:rFonts w:ascii="Times New Roman" w:hAnsi="Times New Roman"/>
          <w:color w:val="000000"/>
          <w:sz w:val="28"/>
          <w:szCs w:val="28"/>
        </w:rPr>
        <w:t xml:space="preserve">роекты благоустройства территорий общественных пространств рекомендуется разрабатывать на основании </w:t>
      </w:r>
      <w:r w:rsidR="00B32205">
        <w:rPr>
          <w:rFonts w:ascii="Times New Roman" w:hAnsi="Times New Roman"/>
          <w:color w:val="000000"/>
          <w:sz w:val="28"/>
          <w:szCs w:val="28"/>
        </w:rPr>
        <w:t xml:space="preserve"> материалов изысканий и </w:t>
      </w:r>
      <w:r w:rsidR="00512DAE" w:rsidRPr="00D54E9F">
        <w:rPr>
          <w:rFonts w:ascii="Times New Roman" w:hAnsi="Times New Roman"/>
          <w:color w:val="000000"/>
          <w:sz w:val="28"/>
          <w:szCs w:val="28"/>
        </w:rPr>
        <w:t xml:space="preserve"> </w:t>
      </w:r>
      <w:proofErr w:type="spellStart"/>
      <w:r w:rsidR="00512DAE" w:rsidRPr="00D54E9F">
        <w:rPr>
          <w:rFonts w:ascii="Times New Roman" w:hAnsi="Times New Roman"/>
          <w:color w:val="000000"/>
          <w:sz w:val="28"/>
          <w:szCs w:val="28"/>
        </w:rPr>
        <w:t>предпроектных</w:t>
      </w:r>
      <w:proofErr w:type="spellEnd"/>
      <w:r w:rsidR="00512DAE" w:rsidRPr="00D54E9F">
        <w:rPr>
          <w:rFonts w:ascii="Times New Roman" w:hAnsi="Times New Roman"/>
          <w:color w:val="000000"/>
          <w:sz w:val="28"/>
          <w:szCs w:val="28"/>
        </w:rPr>
        <w:t xml:space="preserve"> исследований, определяющих потребности жителей и возможные </w:t>
      </w:r>
      <w:r w:rsidR="00512DAE" w:rsidRPr="00D54E9F">
        <w:rPr>
          <w:rFonts w:ascii="Times New Roman" w:hAnsi="Times New Roman"/>
          <w:color w:val="000000"/>
          <w:sz w:val="28"/>
          <w:szCs w:val="28"/>
        </w:rPr>
        <w:lastRenderedPageBreak/>
        <w:t>виды деятельности на данной территории, в целях обеспечения высокого уровня комфорта пребывания</w:t>
      </w:r>
      <w:r w:rsidR="00B32205">
        <w:rPr>
          <w:rFonts w:ascii="Times New Roman" w:hAnsi="Times New Roman"/>
          <w:color w:val="000000"/>
          <w:sz w:val="28"/>
          <w:szCs w:val="28"/>
        </w:rPr>
        <w:t xml:space="preserve"> граждан, создания мест для общения</w:t>
      </w:r>
      <w:r w:rsidR="00512DAE" w:rsidRPr="00D54E9F">
        <w:rPr>
          <w:rFonts w:ascii="Times New Roman" w:hAnsi="Times New Roman"/>
          <w:color w:val="000000"/>
          <w:sz w:val="28"/>
          <w:szCs w:val="28"/>
        </w:rPr>
        <w:t>, визуальной привлекательности сред</w:t>
      </w:r>
      <w:r w:rsidR="00B32205">
        <w:rPr>
          <w:rFonts w:ascii="Times New Roman" w:hAnsi="Times New Roman"/>
          <w:color w:val="000000"/>
          <w:sz w:val="28"/>
          <w:szCs w:val="28"/>
        </w:rPr>
        <w:t>ы, экологической обоснованности, а также обеспечивающие возможности для развития предпринимательства;</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B32205">
        <w:rPr>
          <w:rFonts w:ascii="Times New Roman" w:hAnsi="Times New Roman"/>
          <w:color w:val="000000"/>
          <w:sz w:val="28"/>
          <w:szCs w:val="28"/>
        </w:rPr>
        <w:t>п</w:t>
      </w:r>
      <w:r w:rsidR="00512DAE" w:rsidRPr="00D54E9F">
        <w:rPr>
          <w:rFonts w:ascii="Times New Roman" w:hAnsi="Times New Roman"/>
          <w:color w:val="000000"/>
          <w:sz w:val="28"/>
          <w:szCs w:val="28"/>
        </w:rPr>
        <w:t>еречень конструктивных элементов внешнего благоустройства на территории общественных пространств включает, как правило: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На территории общественных пространств могут размещаться произведения декоративно-прикладного искусства, декоративные водные устройства.</w:t>
      </w:r>
    </w:p>
    <w:p w:rsidR="00512DAE" w:rsidRPr="00D54E9F" w:rsidRDefault="003A740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923A4F" w:rsidRPr="009466F7">
        <w:rPr>
          <w:rFonts w:ascii="Times New Roman" w:hAnsi="Times New Roman"/>
          <w:color w:val="000000"/>
          <w:sz w:val="28"/>
          <w:szCs w:val="28"/>
        </w:rPr>
        <w:t>2.1</w:t>
      </w:r>
      <w:r w:rsidR="00B32205" w:rsidRPr="009466F7">
        <w:rPr>
          <w:rFonts w:ascii="Times New Roman" w:hAnsi="Times New Roman"/>
          <w:color w:val="000000"/>
          <w:sz w:val="28"/>
          <w:szCs w:val="28"/>
        </w:rPr>
        <w:t>8</w:t>
      </w:r>
      <w:r w:rsidR="00512DAE" w:rsidRPr="009466F7">
        <w:rPr>
          <w:rFonts w:ascii="Times New Roman" w:hAnsi="Times New Roman"/>
          <w:color w:val="000000"/>
          <w:sz w:val="28"/>
          <w:szCs w:val="28"/>
        </w:rPr>
        <w:t>. Благоустройст</w:t>
      </w:r>
      <w:r w:rsidR="009466F7">
        <w:rPr>
          <w:rFonts w:ascii="Times New Roman" w:hAnsi="Times New Roman"/>
          <w:color w:val="000000"/>
          <w:sz w:val="28"/>
          <w:szCs w:val="28"/>
        </w:rPr>
        <w:t>во территории жилого назначения: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9466F7">
        <w:rPr>
          <w:rFonts w:ascii="Times New Roman" w:hAnsi="Times New Roman"/>
          <w:color w:val="000000"/>
          <w:sz w:val="28"/>
          <w:szCs w:val="28"/>
        </w:rPr>
        <w:t>о</w:t>
      </w:r>
      <w:r w:rsidR="00512DAE" w:rsidRPr="00D54E9F">
        <w:rPr>
          <w:rFonts w:ascii="Times New Roman" w:hAnsi="Times New Roman"/>
          <w:color w:val="000000"/>
          <w:sz w:val="28"/>
          <w:szCs w:val="28"/>
        </w:rPr>
        <w:t xml:space="preserve">бъектами благоустройства на территориях жилого назначения являются общественные </w:t>
      </w:r>
      <w:r w:rsidR="009466F7">
        <w:rPr>
          <w:rFonts w:ascii="Times New Roman" w:hAnsi="Times New Roman"/>
          <w:color w:val="000000"/>
          <w:sz w:val="28"/>
          <w:szCs w:val="28"/>
        </w:rPr>
        <w:t>территории</w:t>
      </w:r>
      <w:r w:rsidR="00512DAE" w:rsidRPr="00D54E9F">
        <w:rPr>
          <w:rFonts w:ascii="Times New Roman" w:hAnsi="Times New Roman"/>
          <w:color w:val="000000"/>
          <w:sz w:val="28"/>
          <w:szCs w:val="28"/>
        </w:rPr>
        <w:t xml:space="preserve">, земельные участки многоквартирных домов, </w:t>
      </w:r>
      <w:r w:rsidR="009466F7">
        <w:rPr>
          <w:rFonts w:ascii="Times New Roman" w:hAnsi="Times New Roman"/>
          <w:color w:val="000000"/>
          <w:sz w:val="28"/>
          <w:szCs w:val="28"/>
        </w:rPr>
        <w:t xml:space="preserve">дворовые территории, территории </w:t>
      </w:r>
      <w:r w:rsidR="00512DAE" w:rsidRPr="00D54E9F">
        <w:rPr>
          <w:rFonts w:ascii="Times New Roman" w:hAnsi="Times New Roman"/>
          <w:color w:val="000000"/>
          <w:sz w:val="28"/>
          <w:szCs w:val="28"/>
        </w:rPr>
        <w:t>детских садов, школ,</w:t>
      </w:r>
      <w:r w:rsidR="009466F7">
        <w:rPr>
          <w:rFonts w:ascii="Times New Roman" w:hAnsi="Times New Roman"/>
          <w:color w:val="000000"/>
          <w:sz w:val="28"/>
          <w:szCs w:val="28"/>
        </w:rPr>
        <w:t xml:space="preserve"> детские площадки, территории </w:t>
      </w:r>
      <w:r w:rsidR="00512DAE" w:rsidRPr="00D54E9F">
        <w:rPr>
          <w:rFonts w:ascii="Times New Roman" w:hAnsi="Times New Roman"/>
          <w:color w:val="000000"/>
          <w:sz w:val="28"/>
          <w:szCs w:val="28"/>
        </w:rPr>
        <w:t>постоянного и временного хранения автотранспортных средств,</w:t>
      </w:r>
      <w:r w:rsidR="009466F7">
        <w:rPr>
          <w:rFonts w:ascii="Times New Roman" w:hAnsi="Times New Roman"/>
          <w:color w:val="000000"/>
          <w:sz w:val="28"/>
          <w:szCs w:val="28"/>
        </w:rPr>
        <w:t xml:space="preserve"> другие территории </w:t>
      </w:r>
      <w:r w:rsidR="00512DAE" w:rsidRPr="00D54E9F">
        <w:rPr>
          <w:rFonts w:ascii="Times New Roman" w:hAnsi="Times New Roman"/>
          <w:color w:val="000000"/>
          <w:sz w:val="28"/>
          <w:szCs w:val="28"/>
        </w:rPr>
        <w:t xml:space="preserve"> которые в различных сочетаниях формируют жилые гр</w:t>
      </w:r>
      <w:r w:rsidR="009466F7">
        <w:rPr>
          <w:rFonts w:ascii="Times New Roman" w:hAnsi="Times New Roman"/>
          <w:color w:val="000000"/>
          <w:sz w:val="28"/>
          <w:szCs w:val="28"/>
        </w:rPr>
        <w:t>уппы, микрорайоны, жилые районы;</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9466F7">
        <w:rPr>
          <w:rFonts w:ascii="Times New Roman" w:hAnsi="Times New Roman"/>
          <w:color w:val="000000"/>
          <w:sz w:val="28"/>
          <w:szCs w:val="28"/>
        </w:rPr>
        <w:t xml:space="preserve"> о</w:t>
      </w:r>
      <w:r w:rsidR="00512DAE" w:rsidRPr="00D54E9F">
        <w:rPr>
          <w:rFonts w:ascii="Times New Roman" w:hAnsi="Times New Roman"/>
          <w:color w:val="000000"/>
          <w:sz w:val="28"/>
          <w:szCs w:val="28"/>
        </w:rPr>
        <w:t>бщественные пространства на территориях жилого назначения, как правило, формируются системой пешеходных коммуникаций, участков учреждений обслуживания жилых групп, микрорайонов, жилых районов и озелененны</w:t>
      </w:r>
      <w:r w:rsidR="009466F7">
        <w:rPr>
          <w:rFonts w:ascii="Times New Roman" w:hAnsi="Times New Roman"/>
          <w:color w:val="000000"/>
          <w:sz w:val="28"/>
          <w:szCs w:val="28"/>
        </w:rPr>
        <w:t>х территорий общего пользования;</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9466F7">
        <w:rPr>
          <w:rFonts w:ascii="Times New Roman" w:hAnsi="Times New Roman"/>
          <w:color w:val="000000"/>
          <w:sz w:val="28"/>
          <w:szCs w:val="28"/>
        </w:rPr>
        <w:t>к</w:t>
      </w:r>
      <w:r w:rsidR="00512DAE" w:rsidRPr="00D54E9F">
        <w:rPr>
          <w:rFonts w:ascii="Times New Roman" w:hAnsi="Times New Roman"/>
          <w:color w:val="000000"/>
          <w:sz w:val="28"/>
          <w:szCs w:val="28"/>
        </w:rPr>
        <w:t>ак правило,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9466F7">
        <w:rPr>
          <w:rFonts w:ascii="Times New Roman" w:hAnsi="Times New Roman"/>
          <w:color w:val="000000"/>
          <w:sz w:val="28"/>
          <w:szCs w:val="28"/>
        </w:rPr>
        <w:t>в</w:t>
      </w:r>
      <w:r w:rsidR="00512DAE" w:rsidRPr="00D54E9F">
        <w:rPr>
          <w:rFonts w:ascii="Times New Roman" w:hAnsi="Times New Roman"/>
          <w:color w:val="000000"/>
          <w:sz w:val="28"/>
          <w:szCs w:val="28"/>
        </w:rPr>
        <w:t>озможно размещение средств наружной рекламы, некапитальных нестационарных сооружений</w:t>
      </w:r>
      <w:r w:rsidR="009466F7">
        <w:rPr>
          <w:rFonts w:ascii="Times New Roman" w:hAnsi="Times New Roman"/>
          <w:color w:val="000000"/>
          <w:sz w:val="28"/>
          <w:szCs w:val="28"/>
        </w:rPr>
        <w:t>;</w:t>
      </w:r>
    </w:p>
    <w:p w:rsidR="00512DAE" w:rsidRPr="00D54E9F" w:rsidRDefault="00923A4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9466F7">
        <w:rPr>
          <w:rFonts w:ascii="Times New Roman" w:hAnsi="Times New Roman"/>
          <w:color w:val="000000"/>
          <w:sz w:val="28"/>
          <w:szCs w:val="28"/>
        </w:rPr>
        <w:t>т</w:t>
      </w:r>
      <w:r w:rsidR="00512DAE" w:rsidRPr="00D54E9F">
        <w:rPr>
          <w:rFonts w:ascii="Times New Roman" w:hAnsi="Times New Roman"/>
          <w:color w:val="000000"/>
          <w:sz w:val="28"/>
          <w:szCs w:val="28"/>
        </w:rPr>
        <w:t>ерриторию общественных пространств на территориях жилого назначения рекомендуется разделять на зоны, предназначенные для выполнения определенных функций: рекреационную, транспортную, хозяйственную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w:t>
      </w:r>
      <w:r w:rsidR="009466F7">
        <w:rPr>
          <w:rFonts w:ascii="Times New Roman" w:hAnsi="Times New Roman"/>
          <w:color w:val="000000"/>
          <w:sz w:val="28"/>
          <w:szCs w:val="28"/>
        </w:rPr>
        <w:t>и функциональные зоны и площади;</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9466F7">
        <w:rPr>
          <w:rFonts w:ascii="Times New Roman" w:hAnsi="Times New Roman"/>
          <w:color w:val="000000"/>
          <w:sz w:val="28"/>
          <w:szCs w:val="28"/>
        </w:rPr>
        <w:t>б</w:t>
      </w:r>
      <w:r w:rsidR="00512DAE" w:rsidRPr="00D54E9F">
        <w:rPr>
          <w:rFonts w:ascii="Times New Roman" w:hAnsi="Times New Roman"/>
          <w:color w:val="000000"/>
          <w:sz w:val="28"/>
          <w:szCs w:val="28"/>
        </w:rPr>
        <w:t xml:space="preserve">езопасность общественных пространств на территориях жилого назначения рекомендуется обеспечивать освещенностью и </w:t>
      </w:r>
      <w:proofErr w:type="spellStart"/>
      <w:r w:rsidR="00512DAE" w:rsidRPr="00D54E9F">
        <w:rPr>
          <w:rFonts w:ascii="Times New Roman" w:hAnsi="Times New Roman"/>
          <w:color w:val="000000"/>
          <w:sz w:val="28"/>
          <w:szCs w:val="28"/>
        </w:rPr>
        <w:t>просматриваемостью</w:t>
      </w:r>
      <w:proofErr w:type="spellEnd"/>
      <w:r w:rsidR="00512DAE" w:rsidRPr="00D54E9F">
        <w:rPr>
          <w:rFonts w:ascii="Times New Roman" w:hAnsi="Times New Roman"/>
          <w:color w:val="000000"/>
          <w:sz w:val="28"/>
          <w:szCs w:val="28"/>
        </w:rPr>
        <w:t xml:space="preserve"> со стороны окон жилых домов, а также со стороны прилегающих общественных </w:t>
      </w:r>
      <w:r w:rsidR="009466F7">
        <w:rPr>
          <w:rFonts w:ascii="Times New Roman" w:hAnsi="Times New Roman"/>
          <w:color w:val="000000"/>
          <w:sz w:val="28"/>
          <w:szCs w:val="28"/>
        </w:rPr>
        <w:t>территорий в сочетании с организацией системы освещения</w:t>
      </w:r>
      <w:r w:rsidR="006E34F1">
        <w:rPr>
          <w:rFonts w:ascii="Times New Roman" w:hAnsi="Times New Roman"/>
          <w:color w:val="000000"/>
          <w:sz w:val="28"/>
          <w:szCs w:val="28"/>
        </w:rPr>
        <w:t>;</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6E34F1">
        <w:rPr>
          <w:rFonts w:ascii="Times New Roman" w:hAnsi="Times New Roman"/>
          <w:color w:val="000000"/>
          <w:sz w:val="28"/>
          <w:szCs w:val="28"/>
        </w:rPr>
        <w:t>п</w:t>
      </w:r>
      <w:r w:rsidR="00512DAE" w:rsidRPr="00D54E9F">
        <w:rPr>
          <w:rFonts w:ascii="Times New Roman" w:hAnsi="Times New Roman"/>
          <w:color w:val="000000"/>
          <w:sz w:val="28"/>
          <w:szCs w:val="28"/>
        </w:rPr>
        <w:t xml:space="preserve">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При этом должны учитываться особенности благоустройства участков жилой застройки при их размещении в составе </w:t>
      </w:r>
      <w:r w:rsidR="00512DAE" w:rsidRPr="00D54E9F">
        <w:rPr>
          <w:rFonts w:ascii="Times New Roman" w:hAnsi="Times New Roman"/>
          <w:color w:val="000000"/>
          <w:sz w:val="28"/>
          <w:szCs w:val="28"/>
        </w:rPr>
        <w:lastRenderedPageBreak/>
        <w:t xml:space="preserve">исторической застройки, на территориях высокой плотности застройки, вдоль магистралей, </w:t>
      </w:r>
      <w:r w:rsidR="006E34F1">
        <w:rPr>
          <w:rFonts w:ascii="Times New Roman" w:hAnsi="Times New Roman"/>
          <w:color w:val="000000"/>
          <w:sz w:val="28"/>
          <w:szCs w:val="28"/>
        </w:rPr>
        <w:t>на реконструируемых территориях;</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6E34F1">
        <w:rPr>
          <w:rFonts w:ascii="Times New Roman" w:hAnsi="Times New Roman"/>
          <w:color w:val="000000"/>
          <w:sz w:val="28"/>
          <w:szCs w:val="28"/>
        </w:rPr>
        <w:t>н</w:t>
      </w:r>
      <w:r w:rsidR="00512DAE" w:rsidRPr="00D54E9F">
        <w:rPr>
          <w:rFonts w:ascii="Times New Roman" w:hAnsi="Times New Roman"/>
          <w:color w:val="000000"/>
          <w:sz w:val="28"/>
          <w:szCs w:val="28"/>
        </w:rPr>
        <w:t>а территории земельного участка многоквартирных домов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w:t>
      </w:r>
      <w:r w:rsidR="006E34F1">
        <w:rPr>
          <w:rFonts w:ascii="Times New Roman" w:hAnsi="Times New Roman"/>
          <w:color w:val="000000"/>
          <w:sz w:val="28"/>
          <w:szCs w:val="28"/>
        </w:rPr>
        <w:t>аста, площадок для выгула собак;</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6E34F1">
        <w:rPr>
          <w:rFonts w:ascii="Times New Roman" w:hAnsi="Times New Roman"/>
          <w:color w:val="000000"/>
          <w:sz w:val="28"/>
          <w:szCs w:val="28"/>
        </w:rPr>
        <w:t>в</w:t>
      </w:r>
      <w:r w:rsidR="00512DAE" w:rsidRPr="00D54E9F">
        <w:rPr>
          <w:rFonts w:ascii="Times New Roman" w:hAnsi="Times New Roman"/>
          <w:color w:val="000000"/>
          <w:sz w:val="28"/>
          <w:szCs w:val="28"/>
        </w:rPr>
        <w:t xml:space="preserve"> перечень элементов благоустройства на территории участка жилой застройки коллективного пользования, как правило, включаются различные виды покрытия проезда, озелене</w:t>
      </w:r>
      <w:r w:rsidR="006E34F1">
        <w:rPr>
          <w:rFonts w:ascii="Times New Roman" w:hAnsi="Times New Roman"/>
          <w:color w:val="000000"/>
          <w:sz w:val="28"/>
          <w:szCs w:val="28"/>
        </w:rPr>
        <w:t>ние, осветительное оборудование;</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6E34F1">
        <w:rPr>
          <w:rFonts w:ascii="Times New Roman" w:hAnsi="Times New Roman"/>
          <w:color w:val="000000"/>
          <w:sz w:val="28"/>
          <w:szCs w:val="28"/>
        </w:rPr>
        <w:t>п</w:t>
      </w:r>
      <w:r w:rsidR="00512DAE" w:rsidRPr="00D54E9F">
        <w:rPr>
          <w:rFonts w:ascii="Times New Roman" w:hAnsi="Times New Roman"/>
          <w:color w:val="000000"/>
          <w:sz w:val="28"/>
          <w:szCs w:val="28"/>
        </w:rPr>
        <w:t>ри размещении жилых участков вдоль магистральных улиц рекомендуется не допускать со стороны улицы их сплошное ограждение</w:t>
      </w:r>
      <w:r w:rsidR="006E34F1">
        <w:rPr>
          <w:rFonts w:ascii="Times New Roman" w:hAnsi="Times New Roman"/>
          <w:color w:val="000000"/>
          <w:sz w:val="28"/>
          <w:szCs w:val="28"/>
        </w:rPr>
        <w:t xml:space="preserve"> территории, прилегающей к жилой застройке, а также размещение </w:t>
      </w:r>
      <w:r w:rsidR="00512DAE" w:rsidRPr="00D54E9F">
        <w:rPr>
          <w:rFonts w:ascii="Times New Roman" w:hAnsi="Times New Roman"/>
          <w:color w:val="000000"/>
          <w:sz w:val="28"/>
          <w:szCs w:val="28"/>
        </w:rPr>
        <w:t>площадок (детских, спортивных,</w:t>
      </w:r>
      <w:r w:rsidR="006E34F1">
        <w:rPr>
          <w:rFonts w:ascii="Times New Roman" w:hAnsi="Times New Roman"/>
          <w:color w:val="000000"/>
          <w:sz w:val="28"/>
          <w:szCs w:val="28"/>
        </w:rPr>
        <w:t xml:space="preserve"> для установки мусоросборников);</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C06940">
        <w:rPr>
          <w:rFonts w:ascii="Times New Roman" w:hAnsi="Times New Roman"/>
          <w:color w:val="000000"/>
          <w:sz w:val="28"/>
          <w:szCs w:val="28"/>
        </w:rPr>
        <w:t>п</w:t>
      </w:r>
      <w:r w:rsidR="00512DAE" w:rsidRPr="00D54E9F">
        <w:rPr>
          <w:rFonts w:ascii="Times New Roman" w:hAnsi="Times New Roman"/>
          <w:color w:val="000000"/>
          <w:sz w:val="28"/>
          <w:szCs w:val="28"/>
        </w:rPr>
        <w:t>ри озеленении территории детских садов и школ не допускается использовать растения с ядовитыми плодам</w:t>
      </w:r>
      <w:r w:rsidR="00C06940">
        <w:rPr>
          <w:rFonts w:ascii="Times New Roman" w:hAnsi="Times New Roman"/>
          <w:color w:val="000000"/>
          <w:sz w:val="28"/>
          <w:szCs w:val="28"/>
        </w:rPr>
        <w:t>и, а также с колючками и шипами;</w:t>
      </w:r>
    </w:p>
    <w:p w:rsidR="00512D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12DAE" w:rsidRPr="00D54E9F">
        <w:rPr>
          <w:rFonts w:ascii="Times New Roman" w:hAnsi="Times New Roman"/>
          <w:color w:val="000000"/>
          <w:sz w:val="28"/>
          <w:szCs w:val="28"/>
        </w:rPr>
        <w:t xml:space="preserve"> </w:t>
      </w:r>
      <w:r w:rsidR="00C06940">
        <w:rPr>
          <w:rFonts w:ascii="Times New Roman" w:hAnsi="Times New Roman"/>
          <w:color w:val="000000"/>
          <w:sz w:val="28"/>
          <w:szCs w:val="28"/>
        </w:rPr>
        <w:t>в</w:t>
      </w:r>
      <w:r w:rsidR="00512DAE" w:rsidRPr="00D54E9F">
        <w:rPr>
          <w:rFonts w:ascii="Times New Roman" w:hAnsi="Times New Roman"/>
          <w:color w:val="000000"/>
          <w:sz w:val="28"/>
          <w:szCs w:val="28"/>
        </w:rPr>
        <w:t xml:space="preserve"> перечень элементов благоустройства на участке длительного и кратковременного хранения автотранспортных средств включаются, как правило,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12DAE" w:rsidRPr="00D54E9F" w:rsidRDefault="00512DAE" w:rsidP="00D54E9F">
      <w:pPr>
        <w:rPr>
          <w:rFonts w:ascii="Times New Roman" w:hAnsi="Times New Roman"/>
          <w:color w:val="000000"/>
          <w:sz w:val="28"/>
          <w:szCs w:val="28"/>
        </w:rPr>
      </w:pPr>
      <w:r w:rsidRPr="00D54E9F">
        <w:rPr>
          <w:rFonts w:ascii="Times New Roman" w:hAnsi="Times New Roman"/>
          <w:color w:val="000000"/>
          <w:sz w:val="28"/>
          <w:szCs w:val="28"/>
        </w:rPr>
        <w:t>  </w:t>
      </w:r>
    </w:p>
    <w:p w:rsidR="006E25AE" w:rsidRPr="00D54E9F" w:rsidRDefault="00715827"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3</w:t>
      </w:r>
      <w:r w:rsidR="006E25AE" w:rsidRPr="00D54E9F">
        <w:rPr>
          <w:rFonts w:ascii="Times New Roman" w:hAnsi="Times New Roman"/>
          <w:bCs/>
          <w:color w:val="000000"/>
          <w:sz w:val="28"/>
          <w:szCs w:val="28"/>
        </w:rPr>
        <w:t>. Перечень работ по благоустройству территорий</w:t>
      </w:r>
      <w:r w:rsidRPr="00D54E9F">
        <w:rPr>
          <w:rFonts w:ascii="Times New Roman" w:hAnsi="Times New Roman"/>
          <w:bCs/>
          <w:color w:val="000000"/>
          <w:sz w:val="28"/>
          <w:szCs w:val="28"/>
        </w:rPr>
        <w:t>.</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 Работы по благоустройству включают:</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.1.1. Осмотр территории и элементов благоустройства в целях своевременного выявления неисправностей и иных несоответствий требованиям нормативных документов.</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.1.2. Устранение повреждений элементов благоустройства, их восстановление и замена при необходимости.</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.1.3. Мероприятия по уходу за объектами озеленения (полив, стрижка газонов, санитарная обрезка, опиловка деревьев и кустарников, их снос).</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.1.4. Проведение санитарной очистки канав, дренажей, труб, предназначенных для отвода ливневых и грунтовых вод, от отходов и мусора по мере накопления (не реже 4 раз в год).</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.1.5. Обеспечение содержания малых архитектурных форм в течение года, а именно:</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6E25AE" w:rsidRPr="00D54E9F">
        <w:rPr>
          <w:rFonts w:ascii="Times New Roman" w:hAnsi="Times New Roman"/>
          <w:color w:val="000000"/>
          <w:sz w:val="28"/>
          <w:szCs w:val="28"/>
        </w:rPr>
        <w:t xml:space="preserve"> своевременный ремонт и замена при необходимости, обмыв, а также обеспечение исправного и чистого состояния малых архитектурных форм, включая отсутствие ржавчины и старой краски на них;</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6E25AE" w:rsidRPr="00D54E9F">
        <w:rPr>
          <w:rFonts w:ascii="Times New Roman" w:hAnsi="Times New Roman"/>
          <w:color w:val="000000"/>
          <w:sz w:val="28"/>
          <w:szCs w:val="28"/>
        </w:rPr>
        <w:t xml:space="preserve"> ремонт, очистка от старого покрытия и окраска по мере необходимости приствольных ограждений (металлических решеток);</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6E25AE" w:rsidRPr="00D54E9F">
        <w:rPr>
          <w:rFonts w:ascii="Times New Roman" w:hAnsi="Times New Roman"/>
          <w:color w:val="000000"/>
          <w:sz w:val="28"/>
          <w:szCs w:val="28"/>
        </w:rPr>
        <w:t xml:space="preserve"> содержание в чистоте, недопущение возникновения очагов коррозии и окраска по мере необходимости, но не реже одного раза в три года, металлических опор, кронштейнов и других элементов устройств наружного освещения и контактной сети;</w:t>
      </w:r>
    </w:p>
    <w:p w:rsidR="006E25AE"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6E25AE" w:rsidRPr="00D54E9F">
        <w:rPr>
          <w:rFonts w:ascii="Times New Roman" w:hAnsi="Times New Roman"/>
          <w:color w:val="000000"/>
          <w:sz w:val="28"/>
          <w:szCs w:val="28"/>
        </w:rPr>
        <w:t xml:space="preserve"> очистка элементов малых архитектурных форм и подходов к ним от снега и наледи в зимний период.</w:t>
      </w:r>
    </w:p>
    <w:p w:rsidR="00A93C00"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.1.6. С наступлением весеннего периода мойку снаружи и внутри урн, очистку от старого покрытия, ржавчины и покраску.</w:t>
      </w:r>
    </w:p>
    <w:p w:rsidR="006E25AE" w:rsidRDefault="00715827" w:rsidP="00D54E9F">
      <w:pPr>
        <w:rPr>
          <w:rFonts w:ascii="Times New Roman" w:hAnsi="Times New Roman"/>
          <w:color w:val="000000"/>
          <w:sz w:val="28"/>
          <w:szCs w:val="28"/>
        </w:rPr>
      </w:pPr>
      <w:r w:rsidRPr="00D54E9F">
        <w:rPr>
          <w:rFonts w:ascii="Times New Roman" w:hAnsi="Times New Roman"/>
          <w:color w:val="000000"/>
          <w:sz w:val="28"/>
          <w:szCs w:val="28"/>
        </w:rPr>
        <w:t>3</w:t>
      </w:r>
      <w:r w:rsidR="006E25AE" w:rsidRPr="00D54E9F">
        <w:rPr>
          <w:rFonts w:ascii="Times New Roman" w:hAnsi="Times New Roman"/>
          <w:color w:val="000000"/>
          <w:sz w:val="28"/>
          <w:szCs w:val="28"/>
        </w:rPr>
        <w:t>.1.7. Уборку территории (мойка, полив, подметание, удаление мусора, снега, наледи, проведение иных технологических операций для поддержания объе</w:t>
      </w:r>
      <w:r w:rsidR="005426BB" w:rsidRPr="00D54E9F">
        <w:rPr>
          <w:rFonts w:ascii="Times New Roman" w:hAnsi="Times New Roman"/>
          <w:color w:val="000000"/>
          <w:sz w:val="28"/>
          <w:szCs w:val="28"/>
        </w:rPr>
        <w:t>ктов благоустройства в чистоте).</w:t>
      </w:r>
    </w:p>
    <w:p w:rsidR="0059356E" w:rsidRPr="00D54E9F" w:rsidRDefault="0059356E" w:rsidP="00D54E9F">
      <w:pPr>
        <w:rPr>
          <w:rFonts w:ascii="Times New Roman" w:hAnsi="Times New Roman"/>
          <w:color w:val="000000"/>
          <w:sz w:val="28"/>
          <w:szCs w:val="28"/>
        </w:rPr>
      </w:pPr>
    </w:p>
    <w:p w:rsidR="006E25AE" w:rsidRPr="00D54E9F" w:rsidRDefault="00715827"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4</w:t>
      </w:r>
      <w:r w:rsidR="006E25AE" w:rsidRPr="00D54E9F">
        <w:rPr>
          <w:rFonts w:ascii="Times New Roman" w:hAnsi="Times New Roman"/>
          <w:bCs/>
          <w:color w:val="000000"/>
          <w:sz w:val="28"/>
          <w:szCs w:val="28"/>
        </w:rPr>
        <w:t>. Организация работ по уборке и санитарному содержанию территорий</w:t>
      </w:r>
    </w:p>
    <w:p w:rsidR="00FE64AE" w:rsidRDefault="005426BB" w:rsidP="00FE64AE">
      <w:pPr>
        <w:rPr>
          <w:rFonts w:ascii="Times New Roman" w:hAnsi="Times New Roman"/>
          <w:color w:val="000000"/>
          <w:sz w:val="28"/>
          <w:szCs w:val="28"/>
        </w:rPr>
      </w:pPr>
      <w:r w:rsidRPr="00D54E9F">
        <w:rPr>
          <w:rFonts w:ascii="Times New Roman" w:hAnsi="Times New Roman"/>
          <w:color w:val="000000"/>
          <w:sz w:val="28"/>
          <w:szCs w:val="28"/>
        </w:rPr>
        <w:t xml:space="preserve">  </w:t>
      </w:r>
      <w:r w:rsidR="00715827" w:rsidRPr="00D54E9F">
        <w:rPr>
          <w:rFonts w:ascii="Times New Roman" w:hAnsi="Times New Roman"/>
          <w:color w:val="000000"/>
          <w:sz w:val="28"/>
          <w:szCs w:val="28"/>
        </w:rPr>
        <w:t>4</w:t>
      </w:r>
      <w:r w:rsidR="006E25AE" w:rsidRPr="00D54E9F">
        <w:rPr>
          <w:rFonts w:ascii="Times New Roman" w:hAnsi="Times New Roman"/>
          <w:color w:val="000000"/>
          <w:sz w:val="28"/>
          <w:szCs w:val="28"/>
        </w:rPr>
        <w:t xml:space="preserve">.1. Качественная и своевременная уборка отведенных, закрепленных и прилегающих территорий, содержание их в чистоте и порядке являются обязанностью юридических лиц независимо от организационно-правовой формы, индивидуальных предпринимателей, физических лиц, в собственности, хозяйственном ведении, оперативном управлении, аренде, ином праве пользовании которых находятся здания и сооружения, а также имеющих в собственности, владении или пользовании земельные участки, в пределах границ, установленных в соответствии с </w:t>
      </w:r>
      <w:r w:rsidR="00FE64AE">
        <w:rPr>
          <w:rFonts w:ascii="Times New Roman" w:hAnsi="Times New Roman"/>
          <w:color w:val="000000"/>
          <w:sz w:val="28"/>
          <w:szCs w:val="28"/>
        </w:rPr>
        <w:t xml:space="preserve">Законом Кемеровской области-Кузбасса </w:t>
      </w:r>
      <w:r w:rsidR="00FE64AE" w:rsidRPr="00FE64AE">
        <w:rPr>
          <w:rFonts w:ascii="Times New Roman" w:hAnsi="Times New Roman"/>
          <w:color w:val="000000"/>
          <w:sz w:val="28"/>
          <w:szCs w:val="28"/>
        </w:rPr>
        <w:t xml:space="preserve">от 12.07.2006 </w:t>
      </w:r>
      <w:r w:rsidR="00FC2399">
        <w:rPr>
          <w:rFonts w:ascii="Times New Roman" w:hAnsi="Times New Roman"/>
          <w:color w:val="000000"/>
          <w:sz w:val="28"/>
          <w:szCs w:val="28"/>
        </w:rPr>
        <w:t>№</w:t>
      </w:r>
      <w:r w:rsidR="00FE64AE" w:rsidRPr="00FE64AE">
        <w:rPr>
          <w:rFonts w:ascii="Times New Roman" w:hAnsi="Times New Roman"/>
          <w:color w:val="000000"/>
          <w:sz w:val="28"/>
          <w:szCs w:val="28"/>
        </w:rPr>
        <w:t xml:space="preserve"> 98-ОЗ </w:t>
      </w:r>
      <w:r w:rsidR="00FE64AE">
        <w:rPr>
          <w:rFonts w:ascii="Times New Roman" w:hAnsi="Times New Roman"/>
          <w:color w:val="000000"/>
          <w:sz w:val="28"/>
          <w:szCs w:val="28"/>
        </w:rPr>
        <w:t>«</w:t>
      </w:r>
      <w:r w:rsidR="00FE64AE" w:rsidRPr="00FE64AE">
        <w:rPr>
          <w:rFonts w:ascii="Times New Roman" w:hAnsi="Times New Roman"/>
          <w:color w:val="000000"/>
          <w:sz w:val="28"/>
          <w:szCs w:val="28"/>
        </w:rPr>
        <w:t>О градостроительстве, комплексном развитии территорий и благоустройстве Кузбасса</w:t>
      </w:r>
      <w:r w:rsidR="00FE64AE">
        <w:rPr>
          <w:rFonts w:ascii="Times New Roman" w:hAnsi="Times New Roman"/>
          <w:color w:val="000000"/>
          <w:sz w:val="28"/>
          <w:szCs w:val="28"/>
        </w:rPr>
        <w:t>».</w:t>
      </w:r>
    </w:p>
    <w:p w:rsidR="006E25AE" w:rsidRPr="00D54E9F" w:rsidRDefault="005426BB"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715827" w:rsidRPr="00D54E9F">
        <w:rPr>
          <w:rFonts w:ascii="Times New Roman" w:hAnsi="Times New Roman"/>
          <w:color w:val="000000"/>
          <w:sz w:val="28"/>
          <w:szCs w:val="28"/>
        </w:rPr>
        <w:t>4</w:t>
      </w:r>
      <w:r w:rsidR="006E25AE" w:rsidRPr="00D54E9F">
        <w:rPr>
          <w:rFonts w:ascii="Times New Roman" w:hAnsi="Times New Roman"/>
          <w:color w:val="000000"/>
          <w:sz w:val="28"/>
          <w:szCs w:val="28"/>
        </w:rPr>
        <w:t>.2. Юридические лица независимо от организационно-правовой формы, должностные лица, в том числе индивидуальные предприниматели, физические лица, являющиеся правообладателями помещений в нежилых зданиях, строениях, несут солидарную ответственность за качественную и своевременную уборку отведенной и прилегающей территорий, если иное не установлено договором между указанными лицами.</w:t>
      </w:r>
    </w:p>
    <w:p w:rsidR="00C62051" w:rsidRPr="00D54E9F" w:rsidRDefault="005426BB"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715827" w:rsidRPr="00D54E9F">
        <w:rPr>
          <w:rFonts w:ascii="Times New Roman" w:hAnsi="Times New Roman"/>
          <w:color w:val="000000"/>
          <w:sz w:val="28"/>
          <w:szCs w:val="28"/>
        </w:rPr>
        <w:t>4</w:t>
      </w:r>
      <w:r w:rsidR="00290BFA" w:rsidRPr="00D54E9F">
        <w:rPr>
          <w:rFonts w:ascii="Times New Roman" w:hAnsi="Times New Roman"/>
          <w:color w:val="000000"/>
          <w:sz w:val="28"/>
          <w:szCs w:val="28"/>
        </w:rPr>
        <w:t xml:space="preserve">.3. Администрация </w:t>
      </w:r>
      <w:r w:rsidR="000C0BFB">
        <w:rPr>
          <w:rFonts w:ascii="Times New Roman" w:hAnsi="Times New Roman"/>
          <w:color w:val="000000"/>
          <w:sz w:val="28"/>
          <w:szCs w:val="28"/>
        </w:rPr>
        <w:t xml:space="preserve">Ленинск-Кузнецкого муниципального округа </w:t>
      </w:r>
      <w:r w:rsidR="006E25AE" w:rsidRPr="00D54E9F">
        <w:rPr>
          <w:rFonts w:ascii="Times New Roman" w:hAnsi="Times New Roman"/>
          <w:color w:val="000000"/>
          <w:sz w:val="28"/>
          <w:szCs w:val="28"/>
        </w:rPr>
        <w:t>вправе привлекать при проведении массовых акций по наведению чистоты и поря</w:t>
      </w:r>
      <w:r w:rsidR="00290BFA" w:rsidRPr="00D54E9F">
        <w:rPr>
          <w:rFonts w:ascii="Times New Roman" w:hAnsi="Times New Roman"/>
          <w:color w:val="000000"/>
          <w:sz w:val="28"/>
          <w:szCs w:val="28"/>
        </w:rPr>
        <w:t xml:space="preserve">дка на территории </w:t>
      </w:r>
      <w:r w:rsidR="000C0BFB">
        <w:rPr>
          <w:rFonts w:ascii="Times New Roman" w:hAnsi="Times New Roman"/>
          <w:color w:val="000000"/>
          <w:sz w:val="28"/>
          <w:szCs w:val="28"/>
        </w:rPr>
        <w:t xml:space="preserve">Ленинск-Кузнецкого муниципального округа </w:t>
      </w:r>
      <w:r w:rsidR="006E25AE" w:rsidRPr="00D54E9F">
        <w:rPr>
          <w:rFonts w:ascii="Times New Roman" w:hAnsi="Times New Roman"/>
          <w:color w:val="000000"/>
          <w:sz w:val="28"/>
          <w:szCs w:val="28"/>
        </w:rPr>
        <w:t>организации, юридических и физических лиц.</w:t>
      </w:r>
    </w:p>
    <w:p w:rsidR="00A93C00" w:rsidRPr="00D54E9F" w:rsidRDefault="00A93C00" w:rsidP="00D54E9F">
      <w:pPr>
        <w:rPr>
          <w:rFonts w:ascii="Times New Roman" w:hAnsi="Times New Roman"/>
          <w:color w:val="000000"/>
          <w:sz w:val="28"/>
          <w:szCs w:val="28"/>
        </w:rPr>
      </w:pPr>
    </w:p>
    <w:p w:rsidR="000B634C" w:rsidRPr="00D54E9F" w:rsidRDefault="00715827"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5</w:t>
      </w:r>
      <w:r w:rsidR="002872AF" w:rsidRPr="00D54E9F">
        <w:rPr>
          <w:rFonts w:ascii="Times New Roman" w:hAnsi="Times New Roman"/>
          <w:bCs/>
          <w:color w:val="000000"/>
          <w:sz w:val="28"/>
          <w:szCs w:val="28"/>
        </w:rPr>
        <w:t xml:space="preserve">. Общие требования по уборке территории </w:t>
      </w:r>
      <w:r w:rsidR="000C0BFB">
        <w:rPr>
          <w:rFonts w:ascii="Times New Roman" w:hAnsi="Times New Roman"/>
          <w:bCs/>
          <w:color w:val="000000"/>
          <w:sz w:val="28"/>
          <w:szCs w:val="28"/>
        </w:rPr>
        <w:t xml:space="preserve">Ленинск-Кузнецкого муниципального округа </w:t>
      </w:r>
      <w:r w:rsidRPr="00D54E9F">
        <w:rPr>
          <w:rFonts w:ascii="Times New Roman" w:hAnsi="Times New Roman"/>
          <w:bCs/>
          <w:color w:val="000000"/>
          <w:sz w:val="28"/>
          <w:szCs w:val="28"/>
        </w:rPr>
        <w:t>в весенне-летний период.</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5.1.</w:t>
      </w:r>
      <w:r w:rsidR="002872AF" w:rsidRPr="00D54E9F">
        <w:rPr>
          <w:rFonts w:ascii="Times New Roman" w:hAnsi="Times New Roman"/>
          <w:color w:val="000000"/>
          <w:sz w:val="28"/>
          <w:szCs w:val="28"/>
        </w:rPr>
        <w:t xml:space="preserve"> Период весенне-летней уборки </w:t>
      </w:r>
      <w:r w:rsidR="000C0BFB">
        <w:rPr>
          <w:rFonts w:ascii="Times New Roman" w:hAnsi="Times New Roman"/>
          <w:color w:val="000000"/>
          <w:sz w:val="28"/>
          <w:szCs w:val="28"/>
        </w:rPr>
        <w:t xml:space="preserve">Ленинск-Кузнецкого муниципального округа </w:t>
      </w:r>
      <w:r w:rsidR="002872AF" w:rsidRPr="00D54E9F">
        <w:rPr>
          <w:rFonts w:ascii="Times New Roman" w:hAnsi="Times New Roman"/>
          <w:color w:val="000000"/>
          <w:sz w:val="28"/>
          <w:szCs w:val="28"/>
        </w:rPr>
        <w:t xml:space="preserve">устанавливается с 15 апреля по 15 октября включительно. В зависимости от погодных условий сроки начала и окончания периода весенне-летней уборки могут быть изменены по распоряжению администрации </w:t>
      </w:r>
      <w:r w:rsidR="00F944E0">
        <w:rPr>
          <w:rFonts w:ascii="Times New Roman" w:hAnsi="Times New Roman"/>
          <w:color w:val="000000"/>
          <w:sz w:val="28"/>
          <w:szCs w:val="28"/>
        </w:rPr>
        <w:t>Ленинск-Кузнецкого</w:t>
      </w:r>
      <w:r w:rsidR="002872AF" w:rsidRPr="00D54E9F">
        <w:rPr>
          <w:rFonts w:ascii="Times New Roman" w:hAnsi="Times New Roman"/>
          <w:color w:val="000000"/>
          <w:sz w:val="28"/>
          <w:szCs w:val="28"/>
        </w:rPr>
        <w:t xml:space="preserve"> муниципального округа.</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lastRenderedPageBreak/>
        <w:t>5.</w:t>
      </w:r>
      <w:r w:rsidR="002872AF" w:rsidRPr="00D54E9F">
        <w:rPr>
          <w:rFonts w:ascii="Times New Roman" w:hAnsi="Times New Roman"/>
          <w:color w:val="000000"/>
          <w:sz w:val="28"/>
          <w:szCs w:val="28"/>
        </w:rPr>
        <w:t>2. Мероприятия по подготовке уборочной техники к работе в летний период проводятся в сроки, определенные собственниками (владельцами, пользователями) объектов внешнего благоустройства либо специализированными организациями, выполняющими работы по содержанию и уборке территории, и должны быть завершены до 10 апреля текущего года.</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3. В весенне-летний период уборки производятся следующие виды работ:</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очистка газонов, цветников от мусора, веток, листьев, выкос сорной и сухой травы, отцветших соцветий и песка, выкос травы на закрепленных, прилегающих внутриквартальных и дворовых территориях;</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уборка берегов рек и ручьев, пустырей, канав, кюветов;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подметание, мойка и полив проезжей части улиц, дорог, тротуаров, дворовых и внутриквартальных территорий;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очистка от грязи, мойка и покраска перильных ограждений;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уборка мусора с дворовых и внутриквартальных, закрепленных территорий, включая территории, прилегающие к участкам частной застройки</w:t>
      </w:r>
      <w:r w:rsidR="00FE64AE">
        <w:rPr>
          <w:rFonts w:ascii="Times New Roman" w:hAnsi="Times New Roman"/>
          <w:color w:val="000000"/>
          <w:sz w:val="28"/>
          <w:szCs w:val="28"/>
        </w:rPr>
        <w:t xml:space="preserve"> </w:t>
      </w:r>
      <w:r w:rsidR="00C525C9" w:rsidRPr="00D54E9F">
        <w:rPr>
          <w:rFonts w:ascii="Times New Roman" w:hAnsi="Times New Roman"/>
          <w:color w:val="000000"/>
          <w:sz w:val="28"/>
          <w:szCs w:val="28"/>
        </w:rPr>
        <w:t>(собственника автотранспорта должны  убирать траву, мусор  от своего автотранспортного средства  до границ участка индивидуальной жилой застройки)</w:t>
      </w:r>
      <w:r w:rsidR="002872AF" w:rsidRPr="00D54E9F">
        <w:rPr>
          <w:rFonts w:ascii="Times New Roman" w:hAnsi="Times New Roman"/>
          <w:color w:val="000000"/>
          <w:sz w:val="28"/>
          <w:szCs w:val="28"/>
        </w:rPr>
        <w:t>;</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установка аншлагов, контейнеров в местах отдыха горожан;</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посадка и содержание цветочной рассады, посадка деревьев и кустарников;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уборка контейнерных площадок от мусора, металлического лома, веток, крупногабаритных, строительных, растительных (огороднических) отходов;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покраска урн и контейнеров;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ремонт и покраска ограждений контейнерных площадок;</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установка и замена урн;</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ремонт остановочных павильонов;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нанесение разметки на проезжую часть, автостоянки, окрашивание бордюрного камня;</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мойка и очистка фасадов зданий и сооружений;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формовочная обрезка кустарников;</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полив зеленых насаждений.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.4. Дорожные знаки и указатели улиц должны быть промыты и покрашены.</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.5. Крышки люков</w:t>
      </w:r>
      <w:r w:rsidR="00FE64AE">
        <w:rPr>
          <w:rFonts w:ascii="Times New Roman" w:hAnsi="Times New Roman"/>
          <w:color w:val="000000"/>
          <w:sz w:val="28"/>
          <w:szCs w:val="28"/>
        </w:rPr>
        <w:t xml:space="preserve"> смотровых колодцев и</w:t>
      </w:r>
      <w:r w:rsidR="002872AF" w:rsidRPr="00D54E9F">
        <w:rPr>
          <w:rFonts w:ascii="Times New Roman" w:hAnsi="Times New Roman"/>
          <w:color w:val="000000"/>
          <w:sz w:val="28"/>
          <w:szCs w:val="28"/>
        </w:rPr>
        <w:t xml:space="preserve"> дождеприем</w:t>
      </w:r>
      <w:r w:rsidR="00FE64AE">
        <w:rPr>
          <w:rFonts w:ascii="Times New Roman" w:hAnsi="Times New Roman"/>
          <w:color w:val="000000"/>
          <w:sz w:val="28"/>
          <w:szCs w:val="28"/>
        </w:rPr>
        <w:t>ники ливнесточных ко</w:t>
      </w:r>
      <w:r w:rsidR="002872AF" w:rsidRPr="00D54E9F">
        <w:rPr>
          <w:rFonts w:ascii="Times New Roman" w:hAnsi="Times New Roman"/>
          <w:color w:val="000000"/>
          <w:sz w:val="28"/>
          <w:szCs w:val="28"/>
        </w:rPr>
        <w:t>лодцев должны очищаться от смета и других загрязнений.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.6. Полив зеленых насаждений и газонов производится силами обслуживающих данные территории организаций.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.7. В жаркие дни обочины дорог должны быть очищены от крупногабаритного и другого мусора.</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.8. Газоны должны быть очищены от мусора и регулярно скашиваться при высоте травостоя 10 - 15 сантиметров через каждые 10 - 15 дней. Высота оставляемого травостоя должна составлять 3 - 5 сантиметров. Скошенная трава подлежит обязательной уборке после скашивания.</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 xml:space="preserve">.9. В период листопада организации, предприятия, физические и юридические лица, ответственные за уборку закрепленной территории, </w:t>
      </w:r>
      <w:r w:rsidR="002872AF" w:rsidRPr="00D54E9F">
        <w:rPr>
          <w:rFonts w:ascii="Times New Roman" w:hAnsi="Times New Roman"/>
          <w:color w:val="000000"/>
          <w:sz w:val="28"/>
          <w:szCs w:val="28"/>
        </w:rPr>
        <w:lastRenderedPageBreak/>
        <w:t>производят уборку и вывоз опавшей листвы на прилегающих, закрепленных, дворовых территориях.</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 xml:space="preserve">.10. На территории </w:t>
      </w:r>
      <w:r w:rsidR="000C0BFB">
        <w:rPr>
          <w:rFonts w:ascii="Times New Roman" w:hAnsi="Times New Roman"/>
          <w:color w:val="000000"/>
          <w:sz w:val="28"/>
          <w:szCs w:val="28"/>
        </w:rPr>
        <w:t>Ленинск-Кузнецкого муниципального округа</w:t>
      </w:r>
      <w:r w:rsidR="00634E3A">
        <w:rPr>
          <w:rFonts w:ascii="Times New Roman" w:hAnsi="Times New Roman"/>
          <w:color w:val="000000"/>
          <w:sz w:val="28"/>
          <w:szCs w:val="28"/>
        </w:rPr>
        <w:t xml:space="preserve"> </w:t>
      </w:r>
      <w:r w:rsidR="002872AF" w:rsidRPr="00D54E9F">
        <w:rPr>
          <w:rFonts w:ascii="Times New Roman" w:hAnsi="Times New Roman"/>
          <w:color w:val="000000"/>
          <w:sz w:val="28"/>
          <w:szCs w:val="28"/>
        </w:rPr>
        <w:t>в период действия особого противопожарного режима запрещается разведение костров, сжигание листвы, травы, кустарников и других остатков растительности.</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.11. Уборка дворовых и внутриквартальных территорий от смета осуществляется организациями, управляющими компаниями, а при непосредственном управлении многоквартирным домом - собственниками помещений.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.12. Уборку и содержание автобусных остановок обеспечивает специализированные организации, а также владельцы и арендаторы остановочных павильонов, совмещенных с торговыми объектами.</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.13. Уборку прилегающей территории до проезжей части улиц индивидуальной жилой застройки осуществляют собственники домовладений.</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.14. Содержание и уборку садов, скверов, парков, бульваров, газонов, кладбищ, зеленых насаждений осуществляют специализированные предприятия.</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.15. Содержание и уборку в пределах закрепленной территорий осуществляют юридические лица независимо от их организационно-правовой формы, объекты торговли самостоятельно.</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.16. Очистка урн производится по мере их заполнения.</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.17. При производстве весенне-летней уборки запрещается:</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сбрасывать смет и мусор на зеленые насаждения, в смотровые колодцы инженерных сетей, кюветы, реки и водоемы, на проезжую часть дорог и тротуары;</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при поливе не допускается выбивание струей воды смета и мусора на тротуары, газоны древесно-кустарниковую растительность, остановки, фасады зданий, объекты торговли;</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сжигать мусор, сор, твердые коммунальные отходы;</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вывозить мусор, сор, твердые коммунальные отходы в не отведенные для этих целей места;</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перевозка с открытыми люками, бортами, без покрытия брезентом или другим материалом сыпучих, летучих и распыляющихся материалов (грунта, отходов, листвы, веток, опилок).</w:t>
      </w:r>
    </w:p>
    <w:p w:rsidR="002872AF" w:rsidRPr="00D54E9F" w:rsidRDefault="00715827" w:rsidP="00D54E9F">
      <w:pPr>
        <w:rPr>
          <w:rFonts w:ascii="Times New Roman" w:hAnsi="Times New Roman"/>
          <w:color w:val="000000"/>
          <w:sz w:val="28"/>
          <w:szCs w:val="28"/>
        </w:rPr>
      </w:pPr>
      <w:r w:rsidRPr="00D54E9F">
        <w:rPr>
          <w:rFonts w:ascii="Times New Roman" w:hAnsi="Times New Roman"/>
          <w:color w:val="000000"/>
          <w:sz w:val="28"/>
          <w:szCs w:val="28"/>
        </w:rPr>
        <w:t>5</w:t>
      </w:r>
      <w:r w:rsidR="002872AF" w:rsidRPr="00D54E9F">
        <w:rPr>
          <w:rFonts w:ascii="Times New Roman" w:hAnsi="Times New Roman"/>
          <w:color w:val="000000"/>
          <w:sz w:val="28"/>
          <w:szCs w:val="28"/>
        </w:rPr>
        <w:t>.18. Чист</w:t>
      </w:r>
      <w:r w:rsidR="00891781" w:rsidRPr="00D54E9F">
        <w:rPr>
          <w:rFonts w:ascii="Times New Roman" w:hAnsi="Times New Roman"/>
          <w:color w:val="000000"/>
          <w:sz w:val="28"/>
          <w:szCs w:val="28"/>
        </w:rPr>
        <w:t xml:space="preserve">ота на территории </w:t>
      </w:r>
      <w:r w:rsidR="000C0BFB">
        <w:rPr>
          <w:rFonts w:ascii="Times New Roman" w:hAnsi="Times New Roman"/>
          <w:color w:val="000000"/>
          <w:sz w:val="28"/>
          <w:szCs w:val="28"/>
        </w:rPr>
        <w:t>Ленинск-Кузнецкого муниципального округа</w:t>
      </w:r>
      <w:r w:rsidR="00634E3A">
        <w:rPr>
          <w:rFonts w:ascii="Times New Roman" w:hAnsi="Times New Roman"/>
          <w:color w:val="000000"/>
          <w:sz w:val="28"/>
          <w:szCs w:val="28"/>
        </w:rPr>
        <w:t xml:space="preserve"> </w:t>
      </w:r>
      <w:r w:rsidR="002872AF" w:rsidRPr="00D54E9F">
        <w:rPr>
          <w:rFonts w:ascii="Times New Roman" w:hAnsi="Times New Roman"/>
          <w:color w:val="000000"/>
          <w:sz w:val="28"/>
          <w:szCs w:val="28"/>
        </w:rPr>
        <w:t>должна поддерживаться ежедневно.</w:t>
      </w:r>
      <w:r w:rsidR="00634E3A">
        <w:rPr>
          <w:rFonts w:ascii="Times New Roman" w:hAnsi="Times New Roman"/>
          <w:color w:val="000000"/>
          <w:sz w:val="28"/>
          <w:szCs w:val="28"/>
        </w:rPr>
        <w:t xml:space="preserve"> </w:t>
      </w:r>
    </w:p>
    <w:p w:rsidR="002872AF" w:rsidRPr="00D54E9F" w:rsidRDefault="002872AF" w:rsidP="00D54E9F">
      <w:pPr>
        <w:spacing w:after="225" w:line="270" w:lineRule="atLeast"/>
        <w:rPr>
          <w:rFonts w:ascii="Verdana" w:hAnsi="Verdana"/>
          <w:color w:val="000000"/>
          <w:sz w:val="28"/>
          <w:szCs w:val="28"/>
        </w:rPr>
      </w:pPr>
      <w:r w:rsidRPr="00D54E9F">
        <w:rPr>
          <w:rFonts w:ascii="Verdana" w:hAnsi="Verdana"/>
          <w:color w:val="000000"/>
          <w:sz w:val="28"/>
          <w:szCs w:val="28"/>
        </w:rPr>
        <w:t> </w:t>
      </w:r>
    </w:p>
    <w:p w:rsidR="002872AF" w:rsidRPr="00D54E9F" w:rsidRDefault="00715827"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 xml:space="preserve">6. Общие требования по уборке территории </w:t>
      </w:r>
      <w:r w:rsidR="000C0BFB">
        <w:rPr>
          <w:rFonts w:ascii="Times New Roman" w:hAnsi="Times New Roman"/>
          <w:bCs/>
          <w:color w:val="000000"/>
          <w:sz w:val="28"/>
          <w:szCs w:val="28"/>
        </w:rPr>
        <w:t>Ленинск-Кузнецкого муниципального округа</w:t>
      </w:r>
      <w:r w:rsidR="00634E3A">
        <w:rPr>
          <w:rFonts w:ascii="Times New Roman" w:hAnsi="Times New Roman"/>
          <w:bCs/>
          <w:color w:val="000000"/>
          <w:sz w:val="28"/>
          <w:szCs w:val="28"/>
        </w:rPr>
        <w:t xml:space="preserve"> </w:t>
      </w:r>
      <w:r w:rsidRPr="00D54E9F">
        <w:rPr>
          <w:rFonts w:ascii="Times New Roman" w:hAnsi="Times New Roman"/>
          <w:bCs/>
          <w:color w:val="000000"/>
          <w:sz w:val="28"/>
          <w:szCs w:val="28"/>
        </w:rPr>
        <w:t xml:space="preserve">в </w:t>
      </w:r>
      <w:r w:rsidR="002872AF" w:rsidRPr="00D54E9F">
        <w:rPr>
          <w:rFonts w:ascii="Times New Roman" w:hAnsi="Times New Roman"/>
          <w:bCs/>
          <w:color w:val="000000"/>
          <w:sz w:val="28"/>
          <w:szCs w:val="28"/>
        </w:rPr>
        <w:t xml:space="preserve"> осенне-зимний период</w:t>
      </w:r>
      <w:r w:rsidR="005A0380" w:rsidRPr="00D54E9F">
        <w:rPr>
          <w:rFonts w:ascii="Times New Roman" w:hAnsi="Times New Roman"/>
          <w:bCs/>
          <w:color w:val="000000"/>
          <w:sz w:val="28"/>
          <w:szCs w:val="28"/>
        </w:rPr>
        <w:t>.</w:t>
      </w:r>
    </w:p>
    <w:p w:rsidR="00715827" w:rsidRPr="00D54E9F" w:rsidRDefault="00715827" w:rsidP="00D54E9F">
      <w:pPr>
        <w:jc w:val="center"/>
        <w:rPr>
          <w:rFonts w:ascii="Times New Roman" w:hAnsi="Times New Roman"/>
          <w:color w:val="000000"/>
          <w:sz w:val="28"/>
          <w:szCs w:val="28"/>
        </w:rPr>
      </w:pP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6. </w:t>
      </w:r>
      <w:r w:rsidR="002872AF" w:rsidRPr="00D54E9F">
        <w:rPr>
          <w:rFonts w:ascii="Times New Roman" w:hAnsi="Times New Roman"/>
          <w:color w:val="000000"/>
          <w:sz w:val="28"/>
          <w:szCs w:val="28"/>
        </w:rPr>
        <w:t xml:space="preserve">1. Период зимней уборки устанавливается с 15 октября по 15 апреля. В зависимости от погодных условий сроки начала и </w:t>
      </w:r>
      <w:r w:rsidR="006C3992" w:rsidRPr="00D54E9F">
        <w:rPr>
          <w:rFonts w:ascii="Times New Roman" w:hAnsi="Times New Roman"/>
          <w:color w:val="000000"/>
          <w:sz w:val="28"/>
          <w:szCs w:val="28"/>
        </w:rPr>
        <w:t>окончания периода осеннее - зимней</w:t>
      </w:r>
      <w:r w:rsidR="002872AF" w:rsidRPr="00D54E9F">
        <w:rPr>
          <w:rFonts w:ascii="Times New Roman" w:hAnsi="Times New Roman"/>
          <w:color w:val="000000"/>
          <w:sz w:val="28"/>
          <w:szCs w:val="28"/>
        </w:rPr>
        <w:t xml:space="preserve"> уборки могут быть измене</w:t>
      </w:r>
      <w:r w:rsidR="006C3992" w:rsidRPr="00D54E9F">
        <w:rPr>
          <w:rFonts w:ascii="Times New Roman" w:hAnsi="Times New Roman"/>
          <w:color w:val="000000"/>
          <w:sz w:val="28"/>
          <w:szCs w:val="28"/>
        </w:rPr>
        <w:t xml:space="preserve">ны администрацией </w:t>
      </w:r>
      <w:r w:rsidR="00E95222">
        <w:rPr>
          <w:rFonts w:ascii="Times New Roman" w:hAnsi="Times New Roman"/>
          <w:color w:val="000000"/>
          <w:sz w:val="28"/>
          <w:szCs w:val="28"/>
        </w:rPr>
        <w:t>Ленинск-Кузнецкого</w:t>
      </w:r>
      <w:r w:rsidR="002872AF" w:rsidRPr="00D54E9F">
        <w:rPr>
          <w:rFonts w:ascii="Times New Roman" w:hAnsi="Times New Roman"/>
          <w:color w:val="000000"/>
          <w:sz w:val="28"/>
          <w:szCs w:val="28"/>
        </w:rPr>
        <w:t xml:space="preserve"> муниципального округа.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lastRenderedPageBreak/>
        <w:t>6</w:t>
      </w:r>
      <w:r w:rsidR="002872AF" w:rsidRPr="00D54E9F">
        <w:rPr>
          <w:rFonts w:ascii="Times New Roman" w:hAnsi="Times New Roman"/>
          <w:color w:val="000000"/>
          <w:sz w:val="28"/>
          <w:szCs w:val="28"/>
        </w:rPr>
        <w:t>.2. Мероприятия по подготовке уборочной техники к работе в зимний период осуществляются специализированными предприятиями в срок до 1 октября текущего года.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.3 Специализированные предприятия в срок до 10 октября должны обеспечить завоз, заготовку и складирование необходимого количества </w:t>
      </w:r>
      <w:proofErr w:type="spellStart"/>
      <w:r w:rsidR="002872AF" w:rsidRPr="00D54E9F">
        <w:rPr>
          <w:rFonts w:ascii="Times New Roman" w:hAnsi="Times New Roman"/>
          <w:color w:val="000000"/>
          <w:sz w:val="28"/>
          <w:szCs w:val="28"/>
        </w:rPr>
        <w:t>противогололедных</w:t>
      </w:r>
      <w:proofErr w:type="spellEnd"/>
      <w:r w:rsidR="002872AF" w:rsidRPr="00D54E9F">
        <w:rPr>
          <w:rFonts w:ascii="Times New Roman" w:hAnsi="Times New Roman"/>
          <w:color w:val="000000"/>
          <w:sz w:val="28"/>
          <w:szCs w:val="28"/>
        </w:rPr>
        <w:t xml:space="preserve"> материалов.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.4. К первоочередным мероприятиям зимней </w:t>
      </w:r>
      <w:r w:rsidR="006C3992" w:rsidRPr="00D54E9F">
        <w:rPr>
          <w:rFonts w:ascii="Times New Roman" w:hAnsi="Times New Roman"/>
          <w:color w:val="000000"/>
          <w:sz w:val="28"/>
          <w:szCs w:val="28"/>
        </w:rPr>
        <w:t xml:space="preserve">уборки территории </w:t>
      </w:r>
      <w:r w:rsidR="000C0BFB">
        <w:rPr>
          <w:rFonts w:ascii="Times New Roman" w:hAnsi="Times New Roman"/>
          <w:color w:val="000000"/>
          <w:sz w:val="28"/>
          <w:szCs w:val="28"/>
        </w:rPr>
        <w:t>Ленинск-Кузнецкого муниципального округа</w:t>
      </w:r>
      <w:r w:rsidR="00EB56C4">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относятся: сгребание и подметание снега по маршрутам движения общественного транспорта, подъездов к административным, торговым и общественным зданиям; обработка проезжей части дороги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по маршрутам движения общественного транспорта; удаление валов снега на перекрестках дорог, у остановок общественного пассажирского транспорта, проездах к административным, торговым и общественным зданиям, с внутриквартальных территорий; очистка и уборка от снега, сосулек и мусора на закрепленной и прилегающей территории предприятий, организаций и учреждений, объектов торговли.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.5. К мероприятиям второй очереди относятся: очистка проезжей части второстепенных улиц, проездов, переулков общего пользования от снега; зачистка дорожных лотков после уборки снега; скалывание льда и удаление снежно-ледяных образований на закрепленной и прилегающей территории предприятий, организаций и учреждений, объектов торговли.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.6. При уборке внутриквартальных проездов и придомовых территорий в первую очередь должны быть расчищены пешеходные дорожки, проезды во дворы и подъезды к многоквартирным домам, а также к местам размещения контейнеров. Снег, собираемый во дворах, на внутриквартальных проездах, улицах, допускается складировать на газонах и на свободных территориях при обеспечении сохранения зеленых насаждений.</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.7. Вывоз снега, льда, разрешается только на специально отведенные места отвала снега. Места отвала снега утверждаются постановлением админис</w:t>
      </w:r>
      <w:r w:rsidR="006C3992" w:rsidRPr="00D54E9F">
        <w:rPr>
          <w:rFonts w:ascii="Times New Roman" w:hAnsi="Times New Roman"/>
          <w:color w:val="000000"/>
          <w:sz w:val="28"/>
          <w:szCs w:val="28"/>
        </w:rPr>
        <w:t xml:space="preserve">трации </w:t>
      </w:r>
      <w:r w:rsidR="00BF4D5A">
        <w:rPr>
          <w:rFonts w:ascii="Times New Roman" w:hAnsi="Times New Roman"/>
          <w:color w:val="000000"/>
          <w:sz w:val="28"/>
          <w:szCs w:val="28"/>
        </w:rPr>
        <w:t>Ленинск-Кузнецкого</w:t>
      </w:r>
      <w:r w:rsidR="002872AF" w:rsidRPr="00D54E9F">
        <w:rPr>
          <w:rFonts w:ascii="Times New Roman" w:hAnsi="Times New Roman"/>
          <w:color w:val="000000"/>
          <w:sz w:val="28"/>
          <w:szCs w:val="28"/>
        </w:rPr>
        <w:t xml:space="preserve"> муниципального округа.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.8. При уборке дорог в парках, лесопарках, скверах, бульварах и других зеленых зонах допускается временное складирование снега, не содержащего </w:t>
      </w:r>
      <w:proofErr w:type="spellStart"/>
      <w:r w:rsidR="002872AF" w:rsidRPr="00D54E9F">
        <w:rPr>
          <w:rFonts w:ascii="Times New Roman" w:hAnsi="Times New Roman"/>
          <w:color w:val="000000"/>
          <w:sz w:val="28"/>
          <w:szCs w:val="28"/>
        </w:rPr>
        <w:t>противогололедных</w:t>
      </w:r>
      <w:proofErr w:type="spellEnd"/>
      <w:r w:rsidR="002872AF" w:rsidRPr="00D54E9F">
        <w:rPr>
          <w:rFonts w:ascii="Times New Roman" w:hAnsi="Times New Roman"/>
          <w:color w:val="000000"/>
          <w:sz w:val="28"/>
          <w:szCs w:val="28"/>
        </w:rPr>
        <w:t xml:space="preserve"> материалов, при условии сохранности зеленых насаждений и обеспечении оттока талых вод.</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.9. В зимний период дорожки, скамейки, урны и другие малые архитектурные формы, а также пространство вокруг них, подходы к ним должны быть очищены от снега и наледи.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.10. Технология и режимы производства уборочных работ на проезжей части улиц и проездов, остановках общественного транспорта,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.11. Снегоуборочные работы (механизированное подметание и ручная уборка) на тротуарах, лестничных сходах, пешеходных дорожках и посадочных площадках начинаются сразу по окончании снегопада. При интенсивных </w:t>
      </w:r>
      <w:r w:rsidR="002872AF" w:rsidRPr="00D54E9F">
        <w:rPr>
          <w:rFonts w:ascii="Times New Roman" w:hAnsi="Times New Roman"/>
          <w:color w:val="000000"/>
          <w:sz w:val="28"/>
          <w:szCs w:val="28"/>
        </w:rPr>
        <w:lastRenderedPageBreak/>
        <w:t xml:space="preserve">длительных снегопадах циклы снегоочистки и обработки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должны повторяться после каждых 10 сантиметров выпавшего снега.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.12. Для борьбы со снежно-ледяными отложениями на дорогах, тротуарах, подъездах к многоквартирным домам, внутри дворовых территорий должны посыпаться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.13. Требования к зимней уборке дорог по отдельным технологическим операциям:</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дорожное покрытие должно быть очищено от снега в кратчайший срок для обеспечения условий безопасности движения транспорта в пределах скоростей, установленных правилами движения;</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с началом снегопада в первую очередь обрабатываются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наиболее опасные для движения транспорта участки улиц - крутые спуски и подъемы, мосты, тормозные площадки на перекрестках улиц и остановках общественного транспорта;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механизированное подметание проезжей части должно начинаться при высоте рыхлой массы на дорожном полотне 2,5 сантиметров;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 окончании очередного цикла подметания необходимо приступить к выполнению работ по формированию снежных валов в лотках улиц и проездов, уборке снега на остановках городского пассажирского транспорта, пешеходных переходах и автостоянках;</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при формировании снежных валов, очищаемых с проезжей части улиц и проездов, а также с тротуаров, снег сдвигается в лотковую часть вдоль бордюра улиц и проездов для временного складирования снежной массы. Ширина снежных валов в лотковой зоне улиц не должна превышать 1,5 м., валы должны быть подготовлены к погрузке и вывозке. Формирование снежных валов не допускается: на пересечениях всех дорог и улиц и проездов в одном уровне; ближе 5 метров от пешеходных переходов и мест разворотов на улицах; ближе 5 метров от остановочного пункта общественного пассажирского транспорта;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в период гололеда посыпку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тротуаров, пешеходных дорожек, лестничных сходов, посадочных площадок в зоне остановок пассажирского транспорта и других мест с интенсивным движением пешеходов необходимо проводить систематически, обеспечивая нормальное движение пешеходов;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запрещается при уборке снега и льда как механизированным, так и ручным способом наносить повреждения элементам благоустройства, частям зданий и зеленым насаждениям;</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.14. Очистка крыш, карнизов, водосточных труб от снега и ледяных наростов должны производиться своевременно владельцами зданий и сооружений в светлое время суток 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и проездов. При сбрасывании </w:t>
      </w:r>
      <w:r w:rsidR="002872AF" w:rsidRPr="00D54E9F">
        <w:rPr>
          <w:rFonts w:ascii="Times New Roman" w:hAnsi="Times New Roman"/>
          <w:color w:val="000000"/>
          <w:sz w:val="28"/>
          <w:szCs w:val="28"/>
        </w:rPr>
        <w:lastRenderedPageBreak/>
        <w:t>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 xml:space="preserve">.15. Организации и индивидуальные предприниматели, во владении и пользовании которых находятся сооружения, здания или части здания, обязаны обеспечить уборку снега и посыпку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тротуаров и пешеходных дорожек, прилегающих к зданиям, сооружениям, киоскам, павильонам.</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.16. Организации, в ведении которых находятся подземные инженерные сети,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расположенными на обслуживаемой территории. Крышки люков подземных коммуникаций должны полностью очищаться от снега, льда и содержаться в состоянии, обеспечивающем возможность быстрого их использования. Очистка крышек колодцев с пожарными гидрантами и установка конусов производятся их владельцами.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6</w:t>
      </w:r>
      <w:r w:rsidR="002872AF" w:rsidRPr="00D54E9F">
        <w:rPr>
          <w:rFonts w:ascii="Times New Roman" w:hAnsi="Times New Roman"/>
          <w:color w:val="000000"/>
          <w:sz w:val="28"/>
          <w:szCs w:val="28"/>
        </w:rPr>
        <w:t>.17. Владельцам личного транспорта в зимний период с 15 ноября по 31 марта в период снегопада и организованных работ по уборке и вывозу снега запрещается использовать проезжую часть улиц для стоянки транспортных средств, препятствующих уборке и вывозу снега.</w:t>
      </w:r>
    </w:p>
    <w:p w:rsidR="00302C9A" w:rsidRPr="00D54E9F" w:rsidRDefault="00302C9A" w:rsidP="00D54E9F">
      <w:pPr>
        <w:rPr>
          <w:rFonts w:ascii="Times New Roman" w:hAnsi="Times New Roman"/>
          <w:color w:val="000000"/>
          <w:sz w:val="28"/>
          <w:szCs w:val="28"/>
        </w:rPr>
      </w:pPr>
    </w:p>
    <w:p w:rsidR="002872AF" w:rsidRPr="00D54E9F" w:rsidRDefault="002872AF" w:rsidP="00D54E9F">
      <w:pPr>
        <w:jc w:val="center"/>
        <w:rPr>
          <w:rFonts w:ascii="Times New Roman" w:hAnsi="Times New Roman"/>
          <w:bCs/>
          <w:color w:val="000000"/>
          <w:sz w:val="28"/>
          <w:szCs w:val="28"/>
        </w:rPr>
      </w:pPr>
      <w:r w:rsidRPr="00D54E9F">
        <w:rPr>
          <w:rFonts w:ascii="Verdana" w:hAnsi="Verdana"/>
          <w:color w:val="000000"/>
          <w:sz w:val="28"/>
          <w:szCs w:val="28"/>
        </w:rPr>
        <w:t> </w:t>
      </w:r>
      <w:r w:rsidR="00302C9A" w:rsidRPr="00D54E9F">
        <w:rPr>
          <w:rFonts w:ascii="Times New Roman" w:hAnsi="Times New Roman"/>
          <w:bCs/>
          <w:color w:val="000000"/>
          <w:sz w:val="28"/>
          <w:szCs w:val="28"/>
        </w:rPr>
        <w:t xml:space="preserve">7. Общие требования по уборке </w:t>
      </w:r>
      <w:r w:rsidR="00DF038F">
        <w:rPr>
          <w:rFonts w:ascii="Times New Roman" w:hAnsi="Times New Roman"/>
          <w:bCs/>
          <w:color w:val="000000"/>
          <w:sz w:val="28"/>
          <w:szCs w:val="28"/>
        </w:rPr>
        <w:t xml:space="preserve">дворовых </w:t>
      </w:r>
      <w:r w:rsidR="00302C9A" w:rsidRPr="00D54E9F">
        <w:rPr>
          <w:rFonts w:ascii="Times New Roman" w:hAnsi="Times New Roman"/>
          <w:bCs/>
          <w:color w:val="000000"/>
          <w:sz w:val="28"/>
          <w:szCs w:val="28"/>
        </w:rPr>
        <w:t>территори</w:t>
      </w:r>
      <w:r w:rsidR="00DF038F">
        <w:rPr>
          <w:rFonts w:ascii="Times New Roman" w:hAnsi="Times New Roman"/>
          <w:bCs/>
          <w:color w:val="000000"/>
          <w:sz w:val="28"/>
          <w:szCs w:val="28"/>
        </w:rPr>
        <w:t>й</w:t>
      </w:r>
      <w:r w:rsidR="00302C9A" w:rsidRPr="00D54E9F">
        <w:rPr>
          <w:rFonts w:ascii="Times New Roman" w:hAnsi="Times New Roman"/>
          <w:bCs/>
          <w:color w:val="000000"/>
          <w:sz w:val="28"/>
          <w:szCs w:val="28"/>
        </w:rPr>
        <w:t xml:space="preserve"> </w:t>
      </w:r>
      <w:r w:rsidR="002316D6">
        <w:rPr>
          <w:rFonts w:ascii="Times New Roman" w:hAnsi="Times New Roman"/>
          <w:bCs/>
          <w:color w:val="000000"/>
          <w:sz w:val="28"/>
          <w:szCs w:val="28"/>
        </w:rPr>
        <w:t xml:space="preserve">Ленинск-Кузнецкого </w:t>
      </w:r>
      <w:r w:rsidR="00302C9A" w:rsidRPr="00D54E9F">
        <w:rPr>
          <w:rFonts w:ascii="Times New Roman" w:hAnsi="Times New Roman"/>
          <w:bCs/>
          <w:color w:val="000000"/>
          <w:sz w:val="28"/>
          <w:szCs w:val="28"/>
        </w:rPr>
        <w:t>муниципального округа.</w:t>
      </w:r>
    </w:p>
    <w:p w:rsidR="00302C9A" w:rsidRPr="00D54E9F" w:rsidRDefault="00302C9A" w:rsidP="00D54E9F">
      <w:pPr>
        <w:jc w:val="center"/>
        <w:rPr>
          <w:rFonts w:ascii="Times New Roman" w:hAnsi="Times New Roman"/>
          <w:bCs/>
          <w:color w:val="000000"/>
          <w:sz w:val="28"/>
          <w:szCs w:val="28"/>
        </w:rPr>
      </w:pPr>
    </w:p>
    <w:p w:rsidR="002872AF" w:rsidRDefault="00302C9A" w:rsidP="00D54E9F">
      <w:pPr>
        <w:jc w:val="left"/>
        <w:rPr>
          <w:rFonts w:ascii="Times New Roman" w:hAnsi="Times New Roman"/>
          <w:bCs/>
          <w:color w:val="000000"/>
          <w:sz w:val="28"/>
          <w:szCs w:val="28"/>
        </w:rPr>
      </w:pPr>
      <w:r w:rsidRPr="00D54E9F">
        <w:rPr>
          <w:rFonts w:ascii="Times New Roman" w:hAnsi="Times New Roman"/>
          <w:bCs/>
          <w:color w:val="000000"/>
          <w:sz w:val="28"/>
          <w:szCs w:val="28"/>
        </w:rPr>
        <w:t>7.1</w:t>
      </w:r>
      <w:r w:rsidR="001B1C4F">
        <w:rPr>
          <w:rFonts w:ascii="Times New Roman" w:hAnsi="Times New Roman"/>
          <w:bCs/>
          <w:color w:val="000000"/>
          <w:sz w:val="28"/>
          <w:szCs w:val="28"/>
        </w:rPr>
        <w:t xml:space="preserve">. </w:t>
      </w:r>
      <w:r w:rsidR="002872AF" w:rsidRPr="00D54E9F">
        <w:rPr>
          <w:rFonts w:ascii="Times New Roman" w:hAnsi="Times New Roman"/>
          <w:bCs/>
          <w:color w:val="000000"/>
          <w:sz w:val="28"/>
          <w:szCs w:val="28"/>
        </w:rPr>
        <w:t xml:space="preserve"> Требования по уборке дворовых территорий</w:t>
      </w:r>
      <w:r w:rsidR="005A0380" w:rsidRPr="00D54E9F">
        <w:rPr>
          <w:rFonts w:ascii="Times New Roman" w:hAnsi="Times New Roman"/>
          <w:bCs/>
          <w:color w:val="000000"/>
          <w:sz w:val="28"/>
          <w:szCs w:val="28"/>
        </w:rPr>
        <w:t>.</w:t>
      </w:r>
    </w:p>
    <w:p w:rsidR="001B1C4F" w:rsidRPr="00D54E9F" w:rsidRDefault="001B1C4F" w:rsidP="00D54E9F">
      <w:pPr>
        <w:jc w:val="left"/>
        <w:rPr>
          <w:rFonts w:ascii="Times New Roman" w:hAnsi="Times New Roman"/>
          <w:color w:val="000000"/>
          <w:sz w:val="28"/>
          <w:szCs w:val="28"/>
        </w:rPr>
      </w:pPr>
    </w:p>
    <w:p w:rsidR="002872AF" w:rsidRPr="001B1C4F" w:rsidRDefault="00302C9A" w:rsidP="00D54E9F">
      <w:pPr>
        <w:rPr>
          <w:rFonts w:ascii="Times New Roman" w:hAnsi="Times New Roman"/>
          <w:color w:val="000000"/>
          <w:sz w:val="28"/>
          <w:szCs w:val="28"/>
        </w:rPr>
      </w:pPr>
      <w:r w:rsidRPr="001B1C4F">
        <w:rPr>
          <w:rFonts w:ascii="Times New Roman" w:hAnsi="Times New Roman"/>
          <w:color w:val="000000"/>
          <w:sz w:val="28"/>
          <w:szCs w:val="28"/>
        </w:rPr>
        <w:t>7.1</w:t>
      </w:r>
      <w:r w:rsidR="002872AF" w:rsidRPr="001B1C4F">
        <w:rPr>
          <w:rFonts w:ascii="Times New Roman" w:hAnsi="Times New Roman"/>
          <w:color w:val="000000"/>
          <w:sz w:val="28"/>
          <w:szCs w:val="28"/>
        </w:rPr>
        <w:t>.1. Ответственным за уборку территории, прилегающей к многоквартирным домам, зданий и сооружений являются организации, управляющие жилищным фондом (в том числе товарищество собственников жилья, управляющие компании), в соответствии с действующим законодательством</w:t>
      </w:r>
      <w:r w:rsidR="006C3992" w:rsidRPr="001B1C4F">
        <w:rPr>
          <w:rFonts w:ascii="Times New Roman" w:hAnsi="Times New Roman"/>
          <w:color w:val="000000"/>
          <w:sz w:val="28"/>
          <w:szCs w:val="28"/>
        </w:rPr>
        <w:t xml:space="preserve"> Российской Федерации</w:t>
      </w:r>
      <w:r w:rsidR="002872AF" w:rsidRPr="001B1C4F">
        <w:rPr>
          <w:rFonts w:ascii="Times New Roman" w:hAnsi="Times New Roman"/>
          <w:color w:val="000000"/>
          <w:sz w:val="28"/>
          <w:szCs w:val="28"/>
        </w:rPr>
        <w:t>, которые самостоятельно либо по договорам с подрядной организацией осуществляют содержание многоквартирных домов.</w:t>
      </w:r>
    </w:p>
    <w:p w:rsidR="002872AF" w:rsidRPr="001B1C4F" w:rsidRDefault="001B1C4F" w:rsidP="00D54E9F">
      <w:pPr>
        <w:rPr>
          <w:rFonts w:ascii="Times New Roman" w:hAnsi="Times New Roman"/>
          <w:color w:val="000000"/>
          <w:sz w:val="28"/>
          <w:szCs w:val="28"/>
        </w:rPr>
      </w:pPr>
      <w:r w:rsidRPr="001B1C4F">
        <w:rPr>
          <w:rFonts w:ascii="Times New Roman" w:hAnsi="Times New Roman"/>
          <w:color w:val="000000"/>
          <w:sz w:val="28"/>
          <w:szCs w:val="28"/>
        </w:rPr>
        <w:t>7.1</w:t>
      </w:r>
      <w:r w:rsidR="002872AF" w:rsidRPr="001B1C4F">
        <w:rPr>
          <w:rFonts w:ascii="Times New Roman" w:hAnsi="Times New Roman"/>
          <w:color w:val="000000"/>
          <w:sz w:val="28"/>
          <w:szCs w:val="28"/>
        </w:rPr>
        <w:t>.2. Производить уборку ручным методом необходимо до 1</w:t>
      </w:r>
      <w:r w:rsidR="002316D6">
        <w:rPr>
          <w:rFonts w:ascii="Times New Roman" w:hAnsi="Times New Roman"/>
          <w:color w:val="000000"/>
          <w:sz w:val="28"/>
          <w:szCs w:val="28"/>
        </w:rPr>
        <w:t>3</w:t>
      </w:r>
      <w:r w:rsidR="002872AF" w:rsidRPr="001B1C4F">
        <w:rPr>
          <w:rFonts w:ascii="Times New Roman" w:hAnsi="Times New Roman"/>
          <w:color w:val="000000"/>
          <w:sz w:val="28"/>
          <w:szCs w:val="28"/>
        </w:rPr>
        <w:t xml:space="preserve"> часов 00 минут с поддержанием чистоты и порядка в течение рабочего дня.</w:t>
      </w:r>
    </w:p>
    <w:p w:rsidR="002872AF" w:rsidRPr="001B1C4F" w:rsidRDefault="002872AF" w:rsidP="00D54E9F">
      <w:pPr>
        <w:rPr>
          <w:rFonts w:ascii="Times New Roman" w:hAnsi="Times New Roman"/>
          <w:color w:val="000000"/>
          <w:sz w:val="28"/>
          <w:szCs w:val="28"/>
        </w:rPr>
      </w:pPr>
      <w:r w:rsidRPr="001B1C4F">
        <w:rPr>
          <w:rFonts w:ascii="Times New Roman" w:hAnsi="Times New Roman"/>
          <w:color w:val="000000"/>
          <w:sz w:val="28"/>
          <w:szCs w:val="28"/>
        </w:rPr>
        <w:t>7.</w:t>
      </w:r>
      <w:r w:rsidR="001B1C4F" w:rsidRPr="001B1C4F">
        <w:rPr>
          <w:rFonts w:ascii="Times New Roman" w:hAnsi="Times New Roman"/>
          <w:color w:val="000000"/>
          <w:sz w:val="28"/>
          <w:szCs w:val="28"/>
        </w:rPr>
        <w:t>1</w:t>
      </w:r>
      <w:r w:rsidRPr="001B1C4F">
        <w:rPr>
          <w:rFonts w:ascii="Times New Roman" w:hAnsi="Times New Roman"/>
          <w:color w:val="000000"/>
          <w:sz w:val="28"/>
          <w:szCs w:val="28"/>
        </w:rPr>
        <w:t>.3. Требования к уборке дворовых территорий в зимний период:</w:t>
      </w:r>
    </w:p>
    <w:p w:rsidR="002872AF" w:rsidRPr="00D54E9F" w:rsidRDefault="00302C9A" w:rsidP="00D54E9F">
      <w:pPr>
        <w:rPr>
          <w:rFonts w:ascii="Times New Roman" w:hAnsi="Times New Roman"/>
          <w:color w:val="000000"/>
          <w:sz w:val="28"/>
          <w:szCs w:val="28"/>
        </w:rPr>
      </w:pPr>
      <w:r w:rsidRPr="001B1C4F">
        <w:rPr>
          <w:rFonts w:ascii="Times New Roman" w:hAnsi="Times New Roman"/>
          <w:color w:val="000000"/>
          <w:sz w:val="28"/>
          <w:szCs w:val="28"/>
        </w:rPr>
        <w:t xml:space="preserve">- </w:t>
      </w:r>
      <w:r w:rsidR="002872AF" w:rsidRPr="001B1C4F">
        <w:rPr>
          <w:rFonts w:ascii="Times New Roman" w:hAnsi="Times New Roman"/>
          <w:color w:val="000000"/>
          <w:sz w:val="28"/>
          <w:szCs w:val="28"/>
        </w:rPr>
        <w:t xml:space="preserve"> дворовые территории должны быть очищены от снега и наледи;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при возникновении наледи (гололеда) производится обработка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очистка крыш, карнизов, водосточных труб от снега и ледяных наростов. Запрещается образование снежных навесов на всех видах кровель зданий, сооружений, карнизов. Мягкие кровли от снега не очищают, за исключением: желобов и свесов на скатных рулонных кровлях с наружным водостоком. Крышу с наружным водоотводом необходимо периодически очищать от снега (не </w:t>
      </w:r>
      <w:r w:rsidR="002872AF" w:rsidRPr="00D54E9F">
        <w:rPr>
          <w:rFonts w:ascii="Times New Roman" w:hAnsi="Times New Roman"/>
          <w:color w:val="000000"/>
          <w:sz w:val="28"/>
          <w:szCs w:val="28"/>
        </w:rPr>
        <w:lastRenderedPageBreak/>
        <w:t>допускается накопление снега свыше 30 сантиметров, при оттепелях снег следует сбрасывать);</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запрещается складировать снег, счищаемый с дворовых территорий и внутриквартальных проездов, после очистки крыш на детскую игровую площадку;</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организации по обслуживанию многоквартирных домов с наступлением весеннего периода должны организовать: промывку и расчистку канавок для обеспечения отвода воды в местах, где это требуется для нормального отвода талых вод; по мере необходимости сгон талой воды к люкам и приемным колодцам ливневой сети; общую очистку дворовых территорий после окончания таяния снега, собирание и удаление мусора, оставшегося снега и льда.</w:t>
      </w:r>
    </w:p>
    <w:p w:rsidR="002872AF" w:rsidRPr="00D54E9F" w:rsidRDefault="002872AF" w:rsidP="00D54E9F">
      <w:pPr>
        <w:rPr>
          <w:rFonts w:ascii="Times New Roman" w:hAnsi="Times New Roman"/>
          <w:color w:val="000000"/>
          <w:sz w:val="28"/>
          <w:szCs w:val="28"/>
        </w:rPr>
      </w:pPr>
      <w:r w:rsidRPr="00D54E9F">
        <w:rPr>
          <w:rFonts w:ascii="Times New Roman" w:hAnsi="Times New Roman"/>
          <w:color w:val="000000"/>
          <w:sz w:val="28"/>
          <w:szCs w:val="28"/>
        </w:rPr>
        <w:t>7.</w:t>
      </w:r>
      <w:r w:rsidR="001B1C4F">
        <w:rPr>
          <w:rFonts w:ascii="Times New Roman" w:hAnsi="Times New Roman"/>
          <w:color w:val="000000"/>
          <w:sz w:val="28"/>
          <w:szCs w:val="28"/>
        </w:rPr>
        <w:t>1</w:t>
      </w:r>
      <w:r w:rsidRPr="00D54E9F">
        <w:rPr>
          <w:rFonts w:ascii="Times New Roman" w:hAnsi="Times New Roman"/>
          <w:color w:val="000000"/>
          <w:sz w:val="28"/>
          <w:szCs w:val="28"/>
        </w:rPr>
        <w:t>.4. В летний период 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очистка от мусора и листвы, выкашивание травы, вырезка сухих и аварийных ветвей и деревьев, стрижка кустов).</w:t>
      </w:r>
    </w:p>
    <w:p w:rsidR="002872AF" w:rsidRPr="00D54E9F" w:rsidRDefault="002872AF" w:rsidP="00D54E9F">
      <w:pPr>
        <w:rPr>
          <w:rFonts w:ascii="Times New Roman" w:hAnsi="Times New Roman"/>
          <w:color w:val="000000"/>
          <w:sz w:val="28"/>
          <w:szCs w:val="28"/>
        </w:rPr>
      </w:pPr>
      <w:r w:rsidRPr="00D54E9F">
        <w:rPr>
          <w:rFonts w:ascii="Times New Roman" w:hAnsi="Times New Roman"/>
          <w:color w:val="000000"/>
          <w:sz w:val="28"/>
          <w:szCs w:val="28"/>
        </w:rPr>
        <w:t> </w:t>
      </w:r>
    </w:p>
    <w:p w:rsidR="002872AF" w:rsidRPr="00D54E9F" w:rsidRDefault="00302C9A"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7.2</w:t>
      </w:r>
      <w:r w:rsidR="002872AF" w:rsidRPr="00D54E9F">
        <w:rPr>
          <w:rFonts w:ascii="Times New Roman" w:hAnsi="Times New Roman"/>
          <w:bCs/>
          <w:color w:val="000000"/>
          <w:sz w:val="28"/>
          <w:szCs w:val="28"/>
        </w:rPr>
        <w:t>. Требования по уборке и содержанию территорий индивидуального жилищного фонда</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.1. Собственники индивидуальных жилых домов и пользователи, индивидуальных жилых домов обязаны:</w:t>
      </w:r>
    </w:p>
    <w:p w:rsidR="005A0380"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w:t>
      </w:r>
      <w:r w:rsidR="005A0380" w:rsidRPr="00D54E9F">
        <w:rPr>
          <w:rFonts w:ascii="Times New Roman" w:hAnsi="Times New Roman"/>
          <w:color w:val="000000"/>
          <w:sz w:val="28"/>
          <w:szCs w:val="28"/>
        </w:rPr>
        <w:t xml:space="preserve">содержать в надлежащем состоянии земельный участок </w:t>
      </w:r>
      <w:r w:rsidR="002872AF" w:rsidRPr="00D54E9F">
        <w:rPr>
          <w:rFonts w:ascii="Times New Roman" w:hAnsi="Times New Roman"/>
          <w:color w:val="000000"/>
          <w:sz w:val="28"/>
          <w:szCs w:val="28"/>
        </w:rPr>
        <w:t>в период строительства индивидуального жилого дома</w:t>
      </w:r>
      <w:r w:rsidR="005A0380"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A0380" w:rsidRPr="00D54E9F">
        <w:rPr>
          <w:rFonts w:ascii="Times New Roman" w:hAnsi="Times New Roman"/>
          <w:color w:val="000000"/>
          <w:sz w:val="28"/>
          <w:szCs w:val="28"/>
        </w:rPr>
        <w:t xml:space="preserve"> убирать мусор</w:t>
      </w:r>
      <w:r w:rsidR="002872AF" w:rsidRPr="00D54E9F">
        <w:rPr>
          <w:rFonts w:ascii="Times New Roman" w:hAnsi="Times New Roman"/>
          <w:color w:val="000000"/>
          <w:sz w:val="28"/>
          <w:szCs w:val="28"/>
        </w:rPr>
        <w:t>, выкашивать траву на прилегающей территории по периметру строений и ограждений до проезжей части дороги (высота травяного покрова не должна превышать 10 - 15 сантиметров);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w:t>
      </w:r>
      <w:r w:rsidR="002872AF" w:rsidRPr="00D54E9F">
        <w:rPr>
          <w:rFonts w:ascii="Times New Roman" w:hAnsi="Times New Roman"/>
          <w:color w:val="000000"/>
          <w:sz w:val="28"/>
          <w:szCs w:val="28"/>
        </w:rPr>
        <w:t xml:space="preserve"> не засорять перед застроенным участком канавы, кюветы и трубы для стока воды мусором, шлаком, в весенний период обеспечить проход талых вод до кювета проезжей части;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обеспечивать сохранность имеющих перед строением зеленых насаждений, деревьев, кустарников;</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иметь на домах указатели с обозначением наименования улиц и переулков, номерные знаки;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в случае устройства водоотводного кювета по обращению граждан перед застроенным участком, устанавливать для проезда или прохода мостики, трубы, лотки собственными силами;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заключать договоры на транспортировку и утилизацию твердых коммунальных отходов, крупногабаритного мусора, строительных отходов и других видов отходов со специализированными лицензированными организациями;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в зимний период не допускать размещение снежных валов вне границ прилегающей территории. Снег, сбрасываемый с крыш, придомовой территории, при уборке прилегающей территории вывозится только на специально отведенные места отвала снега;</w:t>
      </w:r>
    </w:p>
    <w:p w:rsidR="005A0380"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2872AF" w:rsidRPr="00D54E9F">
        <w:rPr>
          <w:rFonts w:ascii="Times New Roman" w:hAnsi="Times New Roman"/>
          <w:color w:val="000000"/>
          <w:sz w:val="28"/>
          <w:szCs w:val="28"/>
        </w:rPr>
        <w:t xml:space="preserve"> обеспечивать свободный доступ к инженерным коммуникациям на закрепленной территории.</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.2. Загрязнение питьевых колодцев запрещается.</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.3. Самовольное использование земельных участков для личных нужд (возведение сараев, погребов, бань, гаражей, загонов для животных и птиц, размещение коммунального и строительного мусора, крупногабаритных отходов, слив (сброс) жидких бытовых отходов вне границ отведенной владельцу территории запрещается.</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.4. Собственники индивидуальных жилых домов имеют право временного хранения на территории, прилегающей к принадлежащим им жилым домам, строительных материалов, дров, сена, грунта, гумуса, навоза, угля, не более 7 дней с момента размещения.</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.5. В пределах границ закрепленного земельного участка строительство (реконструкция) индивидуальных жилых домов должно производиться в соответствии с действующим законодательством</w:t>
      </w:r>
      <w:r w:rsidR="005A0380" w:rsidRPr="00D54E9F">
        <w:rPr>
          <w:rFonts w:ascii="Times New Roman" w:hAnsi="Times New Roman"/>
          <w:color w:val="000000"/>
          <w:sz w:val="28"/>
          <w:szCs w:val="28"/>
        </w:rPr>
        <w:t xml:space="preserve"> Российской Федерации</w:t>
      </w:r>
      <w:r w:rsidR="002872AF" w:rsidRPr="00D54E9F">
        <w:rPr>
          <w:rFonts w:ascii="Times New Roman" w:hAnsi="Times New Roman"/>
          <w:color w:val="000000"/>
          <w:sz w:val="28"/>
          <w:szCs w:val="28"/>
        </w:rPr>
        <w:t>.</w:t>
      </w:r>
    </w:p>
    <w:p w:rsidR="002872AF" w:rsidRPr="00D54E9F" w:rsidRDefault="00302C9A" w:rsidP="00D54E9F">
      <w:pPr>
        <w:rPr>
          <w:rFonts w:ascii="Times New Roman" w:hAnsi="Times New Roman"/>
          <w:color w:val="000000"/>
          <w:sz w:val="28"/>
          <w:szCs w:val="28"/>
        </w:rPr>
      </w:pPr>
      <w:r w:rsidRPr="00D54E9F">
        <w:rPr>
          <w:rFonts w:ascii="Times New Roman" w:hAnsi="Times New Roman"/>
          <w:color w:val="000000"/>
          <w:sz w:val="28"/>
          <w:szCs w:val="28"/>
        </w:rPr>
        <w:t>7.2</w:t>
      </w:r>
      <w:r w:rsidR="002872AF" w:rsidRPr="00D54E9F">
        <w:rPr>
          <w:rFonts w:ascii="Times New Roman" w:hAnsi="Times New Roman"/>
          <w:color w:val="000000"/>
          <w:sz w:val="28"/>
          <w:szCs w:val="28"/>
        </w:rPr>
        <w:t>.6. На собственников индивидуальных жилых домов возлагается обязанность по ликвидации последствия пожара дома или демонтажа ветхого дома в течение двух календарных месяцев. Собственник обязан обеспечить вывоз отходов, образовавшихся в результате разборки дома и ликвидации пожара, с прилегающей территории на полигон твердых</w:t>
      </w:r>
      <w:r w:rsidR="005A0380" w:rsidRPr="00D54E9F">
        <w:rPr>
          <w:rFonts w:ascii="Times New Roman" w:hAnsi="Times New Roman"/>
          <w:color w:val="000000"/>
          <w:sz w:val="28"/>
          <w:szCs w:val="28"/>
        </w:rPr>
        <w:t xml:space="preserve"> бытовых отходов</w:t>
      </w:r>
      <w:r w:rsidR="002872AF" w:rsidRPr="00D54E9F">
        <w:rPr>
          <w:rFonts w:ascii="Times New Roman" w:hAnsi="Times New Roman"/>
          <w:color w:val="000000"/>
          <w:sz w:val="28"/>
          <w:szCs w:val="28"/>
        </w:rPr>
        <w:t>.</w:t>
      </w:r>
    </w:p>
    <w:p w:rsidR="002872AF" w:rsidRPr="00D54E9F" w:rsidRDefault="002872AF" w:rsidP="00D54E9F">
      <w:pPr>
        <w:rPr>
          <w:rFonts w:ascii="Times New Roman" w:hAnsi="Times New Roman"/>
          <w:color w:val="000000"/>
          <w:sz w:val="28"/>
          <w:szCs w:val="28"/>
        </w:rPr>
      </w:pPr>
      <w:r w:rsidRPr="00D54E9F">
        <w:rPr>
          <w:rFonts w:ascii="Times New Roman" w:hAnsi="Times New Roman"/>
          <w:color w:val="000000"/>
          <w:sz w:val="28"/>
          <w:szCs w:val="28"/>
        </w:rPr>
        <w:t> </w:t>
      </w:r>
    </w:p>
    <w:p w:rsidR="002872AF" w:rsidRPr="00D54E9F" w:rsidRDefault="002B7ACF"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7.3</w:t>
      </w:r>
      <w:r w:rsidR="002872AF" w:rsidRPr="00D54E9F">
        <w:rPr>
          <w:rFonts w:ascii="Times New Roman" w:hAnsi="Times New Roman"/>
          <w:bCs/>
          <w:color w:val="000000"/>
          <w:sz w:val="28"/>
          <w:szCs w:val="28"/>
        </w:rPr>
        <w:t>. Требования по уборке территорий объектов торговли, общественного питания и сферы услуг, территорий рынков</w:t>
      </w:r>
      <w:r w:rsidR="000500B2" w:rsidRPr="00D54E9F">
        <w:rPr>
          <w:rFonts w:ascii="Times New Roman" w:hAnsi="Times New Roman"/>
          <w:bCs/>
          <w:color w:val="000000"/>
          <w:sz w:val="28"/>
          <w:szCs w:val="28"/>
        </w:rPr>
        <w:t>.</w:t>
      </w:r>
    </w:p>
    <w:p w:rsidR="000500B2" w:rsidRPr="00D54E9F" w:rsidRDefault="000500B2" w:rsidP="00D54E9F">
      <w:pPr>
        <w:rPr>
          <w:rFonts w:ascii="Times New Roman" w:hAnsi="Times New Roman"/>
          <w:color w:val="000000"/>
          <w:sz w:val="28"/>
          <w:szCs w:val="28"/>
        </w:rPr>
      </w:pP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.1. Руководители организаций и индивидуальные предприниматели обязаны обеспечить:</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чистоту и порядок закрепленных и прилегающих территорий;</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наличие на территории объектов торговли, общественного питания и сферы услуг, территорий рынков необходимое количество урн и специальные зоны для размещения, обустройства контейнерных площадок;</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заключение договоров со специализированными лицензированными организациями на транспортировку, утилизацию отходов I - V классов опасности;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сохранность и содержание существующих зеленых насаждений, цветников на закрепленной территории: проведение санитарной очистки газонов; проведение своевременного скашивания травы (высота травяного покрова не должна превышать 10 - 15 сантиметров). Уборка и вывоз скошенной травы должны проводиться в день производства работ на данной территории; проведение посадки на цветниках, подсева газонных трав; проведение санитарной и формовочной обрезки зеленых насаждений.</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.2. Запрещается всем организациям торговли, в том числе объектам нестационарной мелкорозничной торговли, общественного питания, услуг, социально-культурного обслуживания:</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нарушать асфальтовое и другое покрытие улиц, тротуаров, целостность объектов внешнего благоустройства и зеленых насаждений;</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2872AF" w:rsidRPr="00D54E9F">
        <w:rPr>
          <w:rFonts w:ascii="Times New Roman" w:hAnsi="Times New Roman"/>
          <w:color w:val="000000"/>
          <w:sz w:val="28"/>
          <w:szCs w:val="28"/>
        </w:rPr>
        <w:t xml:space="preserve"> оставлять на местах торговли после окончания торговли передвижные лотки, тележки, тару, мусор, контейнеры и другое оборудование;</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устанавливать объекты уличной торговли на цветниках, газонах и у входных групп в торговые объекты;</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складировать мусор и отходы в контейнеры без наличия договора со специализированной организацией на вывоз отходов потребления и производства.</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.3. Руководители организаций и индивидуальные предприниматели обязаны следить за состоянием фасадов, входных групп, витрин, витражей, вывесок.</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 xml:space="preserve">.4. В период зимней уборки должны проводиться: ежедневное подметание территорий с твердым покрытием; очистка прилегающей территории от снега при снегопадах; рыхление снега и организация отвода талых вод; очистка кровель от снега, наледи и сосулек; посыпка </w:t>
      </w:r>
      <w:proofErr w:type="spellStart"/>
      <w:r w:rsidR="002872AF" w:rsidRPr="00D54E9F">
        <w:rPr>
          <w:rFonts w:ascii="Times New Roman" w:hAnsi="Times New Roman"/>
          <w:color w:val="000000"/>
          <w:sz w:val="28"/>
          <w:szCs w:val="28"/>
        </w:rPr>
        <w:t>противогололедными</w:t>
      </w:r>
      <w:proofErr w:type="spellEnd"/>
      <w:r w:rsidR="002872AF" w:rsidRPr="00D54E9F">
        <w:rPr>
          <w:rFonts w:ascii="Times New Roman" w:hAnsi="Times New Roman"/>
          <w:color w:val="000000"/>
          <w:sz w:val="28"/>
          <w:szCs w:val="28"/>
        </w:rPr>
        <w:t xml:space="preserve"> материалами, скалывание образовавшейся наледи; вывоз снега с территорий, не позволяющих организовать хранение накопившегося объема снега.</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.5. Внешний вид торговых объектов, территорий рынков должен соответствовать архитектурно-художественным требованиям дизайна на протяжении всего срока эксплуатации (срока аренды земельного участка). Ремонт фасадов объектов торговли должен производиться с учетом сохранения внешнего вида, предусмотренного проектом.</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.6. Запрещается у объектов мелкорозничной торговли (киосков, палаток, павильонов, магазинов) выставлять на цветники и газон товар, холодильники с товаром, столики, зонтики, мангалы, иное оборудование складировать тару, запасы товаров, использованный упаковочный материал, мусор, а также использовать для складирования и приготовления продуктов на прилегающие к ним территории.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7.3</w:t>
      </w:r>
      <w:r w:rsidR="002872AF" w:rsidRPr="00D54E9F">
        <w:rPr>
          <w:rFonts w:ascii="Times New Roman" w:hAnsi="Times New Roman"/>
          <w:color w:val="000000"/>
          <w:sz w:val="28"/>
          <w:szCs w:val="28"/>
        </w:rPr>
        <w:t>.7. Запрещается сброс сточных вод и жидких бытовых отходов от объектов мелкорозничной торговли на рельеф прилегающей территории (проезжую часть, тротуары, пешеходные дорожки, газоны).</w:t>
      </w:r>
    </w:p>
    <w:p w:rsidR="002872AF" w:rsidRPr="00D54E9F" w:rsidRDefault="002872AF" w:rsidP="00D54E9F">
      <w:pPr>
        <w:rPr>
          <w:rFonts w:ascii="Times New Roman" w:hAnsi="Times New Roman"/>
          <w:color w:val="000000"/>
          <w:sz w:val="28"/>
          <w:szCs w:val="28"/>
        </w:rPr>
      </w:pPr>
      <w:r w:rsidRPr="00D54E9F">
        <w:rPr>
          <w:rFonts w:ascii="Times New Roman" w:hAnsi="Times New Roman"/>
          <w:color w:val="000000"/>
          <w:sz w:val="28"/>
          <w:szCs w:val="28"/>
        </w:rPr>
        <w:t> </w:t>
      </w:r>
    </w:p>
    <w:p w:rsidR="002872AF" w:rsidRPr="00D54E9F" w:rsidRDefault="002B7ACF" w:rsidP="00D54E9F">
      <w:pPr>
        <w:rPr>
          <w:rFonts w:ascii="Times New Roman" w:hAnsi="Times New Roman"/>
          <w:bCs/>
          <w:color w:val="000000"/>
          <w:sz w:val="28"/>
          <w:szCs w:val="28"/>
        </w:rPr>
      </w:pPr>
      <w:r w:rsidRPr="00D54E9F">
        <w:rPr>
          <w:rFonts w:ascii="Times New Roman" w:hAnsi="Times New Roman"/>
          <w:bCs/>
          <w:color w:val="000000"/>
          <w:sz w:val="28"/>
          <w:szCs w:val="28"/>
        </w:rPr>
        <w:t>7.4</w:t>
      </w:r>
      <w:r w:rsidR="002872AF" w:rsidRPr="00D54E9F">
        <w:rPr>
          <w:rFonts w:ascii="Times New Roman" w:hAnsi="Times New Roman"/>
          <w:bCs/>
          <w:color w:val="000000"/>
          <w:sz w:val="28"/>
          <w:szCs w:val="28"/>
        </w:rPr>
        <w:t>. Требования по уборке и содержанию водных объектов</w:t>
      </w:r>
    </w:p>
    <w:p w:rsidR="000500B2" w:rsidRPr="00D54E9F" w:rsidRDefault="000500B2" w:rsidP="00D54E9F">
      <w:pPr>
        <w:rPr>
          <w:rFonts w:ascii="Times New Roman" w:hAnsi="Times New Roman"/>
          <w:color w:val="000000"/>
          <w:sz w:val="28"/>
          <w:szCs w:val="28"/>
        </w:rPr>
      </w:pP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.1. Содержание водных объектов осуществляется их владельцами в соответствии с действующим законодательством</w:t>
      </w:r>
      <w:r w:rsidR="00CD3228" w:rsidRPr="00D54E9F">
        <w:rPr>
          <w:rFonts w:ascii="Times New Roman" w:hAnsi="Times New Roman"/>
          <w:color w:val="000000"/>
          <w:sz w:val="28"/>
          <w:szCs w:val="28"/>
        </w:rPr>
        <w:t xml:space="preserve"> Российской Федерации</w:t>
      </w:r>
      <w:r w:rsidR="002872AF" w:rsidRPr="00D54E9F">
        <w:rPr>
          <w:rFonts w:ascii="Times New Roman" w:hAnsi="Times New Roman"/>
          <w:color w:val="000000"/>
          <w:sz w:val="28"/>
          <w:szCs w:val="28"/>
        </w:rPr>
        <w:t>. Физические лица при осуществлении общего водопользования имеют право:</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пользоваться водными объектами для отдыха, туризма, спорта, любительского и спортивного рыболовства в порядке, установленном законодательством Российской Федерации, для полива садовых, огородных, дачных земельных участков, ведения личного подсобного хозяйства, других целей, связанных с использованием водных объектов для личных (бытовых) нужд;</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пользоваться береговой полосой для передвижения без использования механических транспортных средств и пребывания у водного объекта общего пользования;</w:t>
      </w:r>
    </w:p>
    <w:p w:rsidR="002872AF" w:rsidRPr="00D54E9F" w:rsidRDefault="00CD3228"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2872AF" w:rsidRPr="00D54E9F">
        <w:rPr>
          <w:rFonts w:ascii="Times New Roman" w:hAnsi="Times New Roman"/>
          <w:color w:val="000000"/>
          <w:sz w:val="28"/>
          <w:szCs w:val="28"/>
        </w:rPr>
        <w:t xml:space="preserve"> осуществлять общее водопользование в соответствии с водным законодательством Российской Федерации.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.2. На водных объектах общего пользования в летний период запрещается:</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купание в местах, где выставлены специальные информационные знаки с предупреждениями и запрещающими надписями;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купать животных в местах, отведенных для купания людей;</w:t>
      </w:r>
    </w:p>
    <w:p w:rsidR="002872AF" w:rsidRPr="00D54E9F" w:rsidRDefault="00CD3228"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распивать спиртные напитки, купаться в состоянии алкогольного опьянения;</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загрязнять и засорять водоемы и береговую полосу;</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мойка автотранспортных средств и другой техники в водных объектах и на береговой полосе водного объекта;</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размещение отвалов размываемых грунтов, складирование бытового и строительного мусора (захламление), минеральных и органических удобрений и ядохимикатов на береговой полосе водного объекта;</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сброс в водные объекты жидких бытовых и твердых коммунальных отходов;</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выпас сельскохозяйственных животных на прибрежной полосе водного объекта;</w:t>
      </w:r>
    </w:p>
    <w:p w:rsidR="002872AF" w:rsidRPr="00D54E9F" w:rsidRDefault="00CD3228"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2872AF" w:rsidRPr="00D54E9F">
        <w:rPr>
          <w:rFonts w:ascii="Times New Roman" w:hAnsi="Times New Roman"/>
          <w:color w:val="000000"/>
          <w:sz w:val="28"/>
          <w:szCs w:val="28"/>
        </w:rPr>
        <w:t xml:space="preserve"> размещение кладбищ, скотомогильников, мест захоронения отходов производства и потребления, отравляющих и ядовитых веществ.</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.3. Купание детей в неустановленных местах, плавание на не приспособленных для этого средствах (предметах) и другие нарушения правил безопасности на воде не допускаются.</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.4. Пляжи на водоемах, места отдыха должны быть оборудованы контейнерами для сбора твердых коммунальных отходов, урн для мелкого мусора, соответствующими аншлагами.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.5. На водных объектах общего пользования в зимний период запрещается прыгать и бегать по льду, собираться большими группами.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.6. Об условиях осуществления общего водопользования или его запрещения население оповещается: через средства массовой информации; специальными информационными знаками, аншлагами.</w:t>
      </w:r>
    </w:p>
    <w:p w:rsidR="002872AF"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7.4</w:t>
      </w:r>
      <w:r w:rsidR="002872AF" w:rsidRPr="00D54E9F">
        <w:rPr>
          <w:rFonts w:ascii="Times New Roman" w:hAnsi="Times New Roman"/>
          <w:color w:val="000000"/>
          <w:sz w:val="28"/>
          <w:szCs w:val="28"/>
        </w:rPr>
        <w:t>.7. Физические лица при осуществлении общего водопользования обязаны соблюдать иные требования общего водопользования, предусмотренные законодательством Российской Федерации, муниципальными правовыми актами.</w:t>
      </w:r>
    </w:p>
    <w:p w:rsidR="00A93C00" w:rsidRPr="00D54E9F" w:rsidRDefault="00A93C00" w:rsidP="00D54E9F">
      <w:pPr>
        <w:rPr>
          <w:rFonts w:ascii="Times New Roman" w:hAnsi="Times New Roman"/>
          <w:bCs/>
          <w:color w:val="000000"/>
          <w:sz w:val="28"/>
          <w:szCs w:val="28"/>
        </w:rPr>
      </w:pPr>
    </w:p>
    <w:p w:rsidR="00FC687D" w:rsidRPr="00D54E9F" w:rsidRDefault="00FC687D" w:rsidP="00D54E9F">
      <w:pPr>
        <w:jc w:val="center"/>
        <w:rPr>
          <w:rFonts w:ascii="Times New Roman" w:hAnsi="Times New Roman"/>
          <w:color w:val="000000"/>
          <w:sz w:val="28"/>
          <w:szCs w:val="28"/>
        </w:rPr>
      </w:pPr>
      <w:r w:rsidRPr="00D54E9F">
        <w:rPr>
          <w:rFonts w:ascii="Times New Roman" w:hAnsi="Times New Roman"/>
          <w:bCs/>
          <w:color w:val="000000"/>
          <w:sz w:val="28"/>
          <w:szCs w:val="28"/>
        </w:rPr>
        <w:t>8.</w:t>
      </w:r>
      <w:r w:rsidRPr="00D54E9F">
        <w:rPr>
          <w:rFonts w:ascii="Times New Roman" w:hAnsi="Times New Roman"/>
          <w:color w:val="000000"/>
          <w:sz w:val="28"/>
          <w:szCs w:val="28"/>
        </w:rPr>
        <w:t> Требования к проектированию отдельных объектов благоустройства и их элементов</w:t>
      </w:r>
    </w:p>
    <w:p w:rsidR="00FC687D" w:rsidRPr="00D54E9F" w:rsidRDefault="00FC687D" w:rsidP="00D54E9F">
      <w:pPr>
        <w:jc w:val="center"/>
        <w:rPr>
          <w:rFonts w:ascii="Times New Roman" w:hAnsi="Times New Roman"/>
          <w:color w:val="000000"/>
          <w:sz w:val="28"/>
          <w:szCs w:val="28"/>
        </w:rPr>
      </w:pPr>
    </w:p>
    <w:p w:rsidR="00FC687D" w:rsidRPr="00D54E9F" w:rsidRDefault="002B7ACF" w:rsidP="00D54E9F">
      <w:pPr>
        <w:rPr>
          <w:rFonts w:ascii="Times New Roman" w:hAnsi="Times New Roman"/>
          <w:color w:val="000000"/>
          <w:sz w:val="28"/>
          <w:szCs w:val="28"/>
        </w:rPr>
      </w:pPr>
      <w:r w:rsidRPr="00D54E9F">
        <w:rPr>
          <w:rFonts w:ascii="Times New Roman" w:hAnsi="Times New Roman"/>
          <w:bCs/>
          <w:color w:val="000000"/>
          <w:sz w:val="28"/>
          <w:szCs w:val="28"/>
        </w:rPr>
        <w:t>8.1.</w:t>
      </w:r>
      <w:r w:rsidR="00FC687D" w:rsidRPr="00D54E9F">
        <w:rPr>
          <w:rFonts w:ascii="Times New Roman" w:hAnsi="Times New Roman"/>
          <w:color w:val="000000"/>
          <w:sz w:val="28"/>
          <w:szCs w:val="28"/>
        </w:rPr>
        <w:t> </w:t>
      </w:r>
      <w:r w:rsidR="00FC687D" w:rsidRPr="00D54E9F">
        <w:rPr>
          <w:rFonts w:ascii="Times New Roman" w:hAnsi="Times New Roman"/>
          <w:bCs/>
          <w:color w:val="000000"/>
          <w:sz w:val="28"/>
          <w:szCs w:val="28"/>
        </w:rPr>
        <w:t>Элементы озеленения</w:t>
      </w:r>
      <w:r w:rsidR="00A85A3F">
        <w:rPr>
          <w:rFonts w:ascii="Times New Roman" w:hAnsi="Times New Roman"/>
          <w:bCs/>
          <w:color w:val="000000"/>
          <w:sz w:val="28"/>
          <w:szCs w:val="28"/>
        </w:rPr>
        <w:t>:</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85A3F">
        <w:rPr>
          <w:rFonts w:ascii="Times New Roman" w:hAnsi="Times New Roman"/>
          <w:color w:val="000000"/>
          <w:sz w:val="28"/>
          <w:szCs w:val="28"/>
        </w:rPr>
        <w:t>п</w:t>
      </w:r>
      <w:r w:rsidR="00FC687D" w:rsidRPr="00D54E9F">
        <w:rPr>
          <w:rFonts w:ascii="Times New Roman" w:hAnsi="Times New Roman"/>
          <w:color w:val="000000"/>
          <w:sz w:val="28"/>
          <w:szCs w:val="28"/>
        </w:rPr>
        <w:t xml:space="preserve">ри создании элементов озеленения учитываются принципы организации комфортной пешеходной среды, комфортной среды для </w:t>
      </w:r>
      <w:r w:rsidR="00975DDA">
        <w:rPr>
          <w:rFonts w:ascii="Times New Roman" w:hAnsi="Times New Roman"/>
          <w:color w:val="000000"/>
          <w:sz w:val="28"/>
          <w:szCs w:val="28"/>
        </w:rPr>
        <w:t>территорий</w:t>
      </w:r>
      <w:r w:rsidR="00FC687D" w:rsidRPr="00D54E9F">
        <w:rPr>
          <w:rFonts w:ascii="Times New Roman" w:hAnsi="Times New Roman"/>
          <w:color w:val="000000"/>
          <w:sz w:val="28"/>
          <w:szCs w:val="28"/>
        </w:rPr>
        <w:t xml:space="preserve"> элементами озеленения, а также создания на территории зеленых насаждений благоустроенной сети пешеходных и велосипедных до</w:t>
      </w:r>
      <w:r w:rsidR="00A85A3F">
        <w:rPr>
          <w:rFonts w:ascii="Times New Roman" w:hAnsi="Times New Roman"/>
          <w:color w:val="000000"/>
          <w:sz w:val="28"/>
          <w:szCs w:val="28"/>
        </w:rPr>
        <w:t>рожек, центров притяжения людей;</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FC687D" w:rsidRPr="00D54E9F">
        <w:rPr>
          <w:rFonts w:ascii="Times New Roman" w:hAnsi="Times New Roman"/>
          <w:color w:val="000000"/>
          <w:sz w:val="28"/>
          <w:szCs w:val="28"/>
        </w:rPr>
        <w:t xml:space="preserve"> </w:t>
      </w:r>
      <w:r w:rsidR="00A85A3F">
        <w:rPr>
          <w:rFonts w:ascii="Times New Roman" w:hAnsi="Times New Roman"/>
          <w:color w:val="000000"/>
          <w:sz w:val="28"/>
          <w:szCs w:val="28"/>
        </w:rPr>
        <w:t>р</w:t>
      </w:r>
      <w:r w:rsidR="00FC687D" w:rsidRPr="00D54E9F">
        <w:rPr>
          <w:rFonts w:ascii="Times New Roman" w:hAnsi="Times New Roman"/>
          <w:color w:val="000000"/>
          <w:sz w:val="28"/>
          <w:szCs w:val="28"/>
        </w:rPr>
        <w:t>аботы по озелене</w:t>
      </w:r>
      <w:r w:rsidR="00BE54E0" w:rsidRPr="00D54E9F">
        <w:rPr>
          <w:rFonts w:ascii="Times New Roman" w:hAnsi="Times New Roman"/>
          <w:color w:val="000000"/>
          <w:sz w:val="28"/>
          <w:szCs w:val="28"/>
        </w:rPr>
        <w:t xml:space="preserve">нию </w:t>
      </w:r>
      <w:r w:rsidR="000C0BFB">
        <w:rPr>
          <w:rFonts w:ascii="Times New Roman" w:hAnsi="Times New Roman"/>
          <w:color w:val="000000"/>
          <w:sz w:val="28"/>
          <w:szCs w:val="28"/>
        </w:rPr>
        <w:t>Ленинск-Кузнецкого муниципального округа</w:t>
      </w:r>
      <w:r w:rsidR="00187DEC">
        <w:rPr>
          <w:rFonts w:ascii="Times New Roman" w:hAnsi="Times New Roman"/>
          <w:color w:val="000000"/>
          <w:sz w:val="28"/>
          <w:szCs w:val="28"/>
        </w:rPr>
        <w:t xml:space="preserve"> </w:t>
      </w:r>
      <w:r w:rsidR="00FC687D" w:rsidRPr="00D54E9F">
        <w:rPr>
          <w:rFonts w:ascii="Times New Roman" w:hAnsi="Times New Roman"/>
          <w:color w:val="000000"/>
          <w:sz w:val="28"/>
          <w:szCs w:val="28"/>
        </w:rPr>
        <w:t>планируются, чтобы обеспечивать для всех жителей доступ к не урбанизированным ландшафтам, возможность для занятий спортом и общения, физический комфорт и улучшение визуальных и эколог</w:t>
      </w:r>
      <w:r w:rsidR="00BE54E0" w:rsidRPr="00D54E9F">
        <w:rPr>
          <w:rFonts w:ascii="Times New Roman" w:hAnsi="Times New Roman"/>
          <w:color w:val="000000"/>
          <w:sz w:val="28"/>
          <w:szCs w:val="28"/>
        </w:rPr>
        <w:t xml:space="preserve">ических характеристик среды </w:t>
      </w:r>
      <w:r w:rsidR="00BF4D5A">
        <w:rPr>
          <w:rFonts w:ascii="Times New Roman" w:hAnsi="Times New Roman"/>
          <w:color w:val="000000"/>
          <w:sz w:val="28"/>
          <w:szCs w:val="28"/>
        </w:rPr>
        <w:t>Ленинск-Кузнецкого</w:t>
      </w:r>
      <w:r w:rsidR="00FC687D" w:rsidRPr="00D54E9F">
        <w:rPr>
          <w:rFonts w:ascii="Times New Roman" w:hAnsi="Times New Roman"/>
          <w:color w:val="000000"/>
          <w:sz w:val="28"/>
          <w:szCs w:val="28"/>
        </w:rPr>
        <w:t xml:space="preserve"> муниципального округа</w:t>
      </w:r>
      <w:r w:rsidR="00A85A3F">
        <w:rPr>
          <w:rFonts w:ascii="Times New Roman" w:hAnsi="Times New Roman"/>
          <w:color w:val="000000"/>
          <w:sz w:val="28"/>
          <w:szCs w:val="28"/>
        </w:rPr>
        <w:t>;</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85A3F">
        <w:rPr>
          <w:rFonts w:ascii="Times New Roman" w:hAnsi="Times New Roman"/>
          <w:color w:val="000000"/>
          <w:sz w:val="28"/>
          <w:szCs w:val="28"/>
        </w:rPr>
        <w:t>в</w:t>
      </w:r>
      <w:r w:rsidR="00FC687D" w:rsidRPr="00D54E9F">
        <w:rPr>
          <w:rFonts w:ascii="Times New Roman" w:hAnsi="Times New Roman"/>
          <w:color w:val="000000"/>
          <w:sz w:val="28"/>
          <w:szCs w:val="28"/>
        </w:rPr>
        <w:t xml:space="preserve">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w:t>
      </w:r>
      <w:r w:rsidR="00BE54E0" w:rsidRPr="00D54E9F">
        <w:rPr>
          <w:rFonts w:ascii="Times New Roman" w:hAnsi="Times New Roman"/>
          <w:color w:val="000000"/>
          <w:sz w:val="28"/>
          <w:szCs w:val="28"/>
        </w:rPr>
        <w:t xml:space="preserve">застройкой </w:t>
      </w:r>
      <w:r w:rsidR="00187DEC">
        <w:rPr>
          <w:rFonts w:ascii="Times New Roman" w:hAnsi="Times New Roman"/>
          <w:color w:val="000000"/>
          <w:sz w:val="28"/>
          <w:szCs w:val="28"/>
        </w:rPr>
        <w:t>Ленинск-Кузнецкого</w:t>
      </w:r>
      <w:r w:rsidR="00FC687D" w:rsidRPr="00D54E9F">
        <w:rPr>
          <w:rFonts w:ascii="Times New Roman" w:hAnsi="Times New Roman"/>
          <w:color w:val="000000"/>
          <w:sz w:val="28"/>
          <w:szCs w:val="28"/>
        </w:rPr>
        <w:t xml:space="preserve"> муниципального округа</w:t>
      </w:r>
      <w:r w:rsidR="00A85A3F">
        <w:rPr>
          <w:rFonts w:ascii="Times New Roman" w:hAnsi="Times New Roman"/>
          <w:color w:val="000000"/>
          <w:sz w:val="28"/>
          <w:szCs w:val="28"/>
        </w:rPr>
        <w:t>;</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85A3F">
        <w:rPr>
          <w:rFonts w:ascii="Times New Roman" w:hAnsi="Times New Roman"/>
          <w:color w:val="000000"/>
          <w:sz w:val="28"/>
          <w:szCs w:val="28"/>
        </w:rPr>
        <w:t>р</w:t>
      </w:r>
      <w:r w:rsidR="00FC687D" w:rsidRPr="00D54E9F">
        <w:rPr>
          <w:rFonts w:ascii="Times New Roman" w:hAnsi="Times New Roman"/>
          <w:color w:val="000000"/>
          <w:sz w:val="28"/>
          <w:szCs w:val="28"/>
        </w:rPr>
        <w:t xml:space="preserve">аботы рекомендуется проводить по предварительно разработанному проекту благоустройства. В случае если работы предусматривают снос существующих зеленых насаждений, для их проведения необходимо разрешение, выданное администрацией </w:t>
      </w:r>
      <w:r w:rsidR="00187DEC">
        <w:rPr>
          <w:rFonts w:ascii="Times New Roman" w:hAnsi="Times New Roman"/>
          <w:color w:val="000000"/>
          <w:sz w:val="28"/>
          <w:szCs w:val="28"/>
        </w:rPr>
        <w:t>Ленинск-Кузнецкого</w:t>
      </w:r>
      <w:r w:rsidR="00A85A3F">
        <w:rPr>
          <w:rFonts w:ascii="Times New Roman" w:hAnsi="Times New Roman"/>
          <w:color w:val="000000"/>
          <w:sz w:val="28"/>
          <w:szCs w:val="28"/>
        </w:rPr>
        <w:t xml:space="preserve"> муниципального округа;</w:t>
      </w:r>
    </w:p>
    <w:p w:rsidR="00A85A3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A85A3F">
        <w:rPr>
          <w:rFonts w:ascii="Times New Roman" w:hAnsi="Times New Roman"/>
          <w:color w:val="000000"/>
          <w:sz w:val="28"/>
          <w:szCs w:val="28"/>
        </w:rPr>
        <w:t xml:space="preserve"> в</w:t>
      </w:r>
      <w:r w:rsidR="00FC687D" w:rsidRPr="00D54E9F">
        <w:rPr>
          <w:rFonts w:ascii="Times New Roman" w:hAnsi="Times New Roman"/>
          <w:color w:val="000000"/>
          <w:sz w:val="28"/>
          <w:szCs w:val="28"/>
        </w:rPr>
        <w:t xml:space="preserve"> условиях высокого уровня загрязнения воздуха целесообразно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w:t>
      </w:r>
      <w:r w:rsidR="00A85A3F">
        <w:rPr>
          <w:rFonts w:ascii="Times New Roman" w:hAnsi="Times New Roman"/>
          <w:color w:val="000000"/>
          <w:sz w:val="28"/>
          <w:szCs w:val="28"/>
        </w:rPr>
        <w:t>ткрытого, фильтрующего типа (</w:t>
      </w:r>
      <w:proofErr w:type="spellStart"/>
      <w:r w:rsidR="00A85A3F">
        <w:rPr>
          <w:rFonts w:ascii="Times New Roman" w:hAnsi="Times New Roman"/>
          <w:color w:val="000000"/>
          <w:sz w:val="28"/>
          <w:szCs w:val="28"/>
        </w:rPr>
        <w:t>несмыкание</w:t>
      </w:r>
      <w:proofErr w:type="spellEnd"/>
      <w:r w:rsidR="00A85A3F">
        <w:rPr>
          <w:rFonts w:ascii="Times New Roman" w:hAnsi="Times New Roman"/>
          <w:color w:val="000000"/>
          <w:sz w:val="28"/>
          <w:szCs w:val="28"/>
        </w:rPr>
        <w:t xml:space="preserve"> крон);</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A85A3F">
        <w:rPr>
          <w:rFonts w:ascii="Times New Roman" w:hAnsi="Times New Roman"/>
          <w:color w:val="000000"/>
          <w:sz w:val="28"/>
          <w:szCs w:val="28"/>
        </w:rPr>
        <w:t xml:space="preserve"> н</w:t>
      </w:r>
      <w:r w:rsidR="00BE54E0" w:rsidRPr="00D54E9F">
        <w:rPr>
          <w:rFonts w:ascii="Times New Roman" w:hAnsi="Times New Roman"/>
          <w:color w:val="000000"/>
          <w:sz w:val="28"/>
          <w:szCs w:val="28"/>
        </w:rPr>
        <w:t xml:space="preserve">а территории </w:t>
      </w:r>
      <w:r w:rsidR="000C0BFB">
        <w:rPr>
          <w:rFonts w:ascii="Times New Roman" w:hAnsi="Times New Roman"/>
          <w:color w:val="000000"/>
          <w:sz w:val="28"/>
          <w:szCs w:val="28"/>
        </w:rPr>
        <w:t>Ленинск-Кузнецкого муниципального округа</w:t>
      </w:r>
      <w:r w:rsidR="00187DEC">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в шаговой доступности от </w:t>
      </w:r>
      <w:r w:rsidR="00A85A3F">
        <w:rPr>
          <w:rFonts w:ascii="Times New Roman" w:hAnsi="Times New Roman"/>
          <w:color w:val="000000"/>
          <w:sz w:val="28"/>
          <w:szCs w:val="28"/>
        </w:rPr>
        <w:t>многоквартирных домов</w:t>
      </w:r>
      <w:r w:rsidR="00FC687D" w:rsidRPr="00D54E9F">
        <w:rPr>
          <w:rFonts w:ascii="Times New Roman" w:hAnsi="Times New Roman"/>
          <w:color w:val="000000"/>
          <w:sz w:val="28"/>
          <w:szCs w:val="28"/>
        </w:rPr>
        <w:t xml:space="preserve"> рекомендуется организовывать качественные озелененные территории. Зеленые пространства проектируются приспособленными для активного использования с учетом концепции устойчивого развития и бережного </w:t>
      </w:r>
      <w:r w:rsidR="00AC54F4">
        <w:rPr>
          <w:rFonts w:ascii="Times New Roman" w:hAnsi="Times New Roman"/>
          <w:color w:val="000000"/>
          <w:sz w:val="28"/>
          <w:szCs w:val="28"/>
        </w:rPr>
        <w:t>отношения к окружающей среде;</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C54F4">
        <w:rPr>
          <w:rFonts w:ascii="Times New Roman" w:hAnsi="Times New Roman"/>
          <w:color w:val="000000"/>
          <w:sz w:val="28"/>
          <w:szCs w:val="28"/>
        </w:rPr>
        <w:t>п</w:t>
      </w:r>
      <w:r w:rsidR="00FC687D" w:rsidRPr="00D54E9F">
        <w:rPr>
          <w:rFonts w:ascii="Times New Roman" w:hAnsi="Times New Roman"/>
          <w:color w:val="000000"/>
          <w:sz w:val="28"/>
          <w:szCs w:val="28"/>
        </w:rPr>
        <w:t>ри проектировании озелененных пространств учитываются факторы биоразнообразия и непрерывности озелененны</w:t>
      </w:r>
      <w:r w:rsidR="00BE54E0" w:rsidRPr="00D54E9F">
        <w:rPr>
          <w:rFonts w:ascii="Times New Roman" w:hAnsi="Times New Roman"/>
          <w:color w:val="000000"/>
          <w:sz w:val="28"/>
          <w:szCs w:val="28"/>
        </w:rPr>
        <w:t xml:space="preserve">х элементов среды </w:t>
      </w:r>
      <w:r w:rsidR="00BF4D5A">
        <w:rPr>
          <w:rFonts w:ascii="Times New Roman" w:hAnsi="Times New Roman"/>
          <w:color w:val="000000"/>
          <w:sz w:val="28"/>
          <w:szCs w:val="28"/>
        </w:rPr>
        <w:t>Ленинск-Кузнецкого</w:t>
      </w:r>
      <w:r w:rsidR="00FC687D" w:rsidRPr="00D54E9F">
        <w:rPr>
          <w:rFonts w:ascii="Times New Roman" w:hAnsi="Times New Roman"/>
          <w:color w:val="000000"/>
          <w:sz w:val="28"/>
          <w:szCs w:val="28"/>
        </w:rPr>
        <w:t xml:space="preserve"> муниципального округа, целесообразно создавать проекты для поддержания </w:t>
      </w:r>
      <w:proofErr w:type="spellStart"/>
      <w:r w:rsidR="00FC687D" w:rsidRPr="00D54E9F">
        <w:rPr>
          <w:rFonts w:ascii="Times New Roman" w:hAnsi="Times New Roman"/>
          <w:color w:val="000000"/>
          <w:sz w:val="28"/>
          <w:szCs w:val="28"/>
        </w:rPr>
        <w:t>экосистемных</w:t>
      </w:r>
      <w:proofErr w:type="spellEnd"/>
      <w:r w:rsidR="00FC687D" w:rsidRPr="00D54E9F">
        <w:rPr>
          <w:rFonts w:ascii="Times New Roman" w:hAnsi="Times New Roman"/>
          <w:color w:val="000000"/>
          <w:sz w:val="28"/>
          <w:szCs w:val="28"/>
        </w:rPr>
        <w:t xml:space="preserve"> связей.</w:t>
      </w:r>
    </w:p>
    <w:p w:rsidR="00BE54E0"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Pr="00D54E9F" w:rsidRDefault="002B7ACF"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2.</w:t>
      </w:r>
      <w:r w:rsidR="00FC687D" w:rsidRPr="00D54E9F">
        <w:rPr>
          <w:rFonts w:ascii="Times New Roman" w:hAnsi="Times New Roman"/>
          <w:color w:val="000000"/>
          <w:sz w:val="28"/>
          <w:szCs w:val="28"/>
        </w:rPr>
        <w:t> </w:t>
      </w:r>
      <w:r w:rsidR="00FC687D" w:rsidRPr="00D54E9F">
        <w:rPr>
          <w:rFonts w:ascii="Times New Roman" w:hAnsi="Times New Roman"/>
          <w:bCs/>
          <w:color w:val="000000"/>
          <w:sz w:val="28"/>
          <w:szCs w:val="28"/>
        </w:rPr>
        <w:t>Виды покрытий</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8.2.</w:t>
      </w:r>
      <w:r w:rsidR="00FC687D" w:rsidRPr="00D54E9F">
        <w:rPr>
          <w:rFonts w:ascii="Times New Roman" w:hAnsi="Times New Roman"/>
          <w:color w:val="000000"/>
          <w:sz w:val="28"/>
          <w:szCs w:val="28"/>
        </w:rPr>
        <w:t>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r w:rsidR="0067014C">
        <w:rPr>
          <w:rFonts w:ascii="Times New Roman" w:hAnsi="Times New Roman"/>
          <w:color w:val="000000"/>
          <w:sz w:val="28"/>
          <w:szCs w:val="28"/>
        </w:rPr>
        <w:t>, в том числе для маломобильных групп населения.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8.2.2</w:t>
      </w:r>
      <w:r w:rsidR="00FC687D" w:rsidRPr="00D54E9F">
        <w:rPr>
          <w:rFonts w:ascii="Times New Roman" w:hAnsi="Times New Roman"/>
          <w:color w:val="000000"/>
          <w:sz w:val="28"/>
          <w:szCs w:val="28"/>
        </w:rPr>
        <w:t>. 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среды.</w:t>
      </w:r>
    </w:p>
    <w:p w:rsidR="00FC687D"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2.3. Применяемый вид покрытия должен быть прочным, </w:t>
      </w:r>
      <w:proofErr w:type="spellStart"/>
      <w:r w:rsidR="00FC687D" w:rsidRPr="00D54E9F">
        <w:rPr>
          <w:rFonts w:ascii="Times New Roman" w:hAnsi="Times New Roman"/>
          <w:color w:val="000000"/>
          <w:sz w:val="28"/>
          <w:szCs w:val="28"/>
        </w:rPr>
        <w:t>ремонтопригодным</w:t>
      </w:r>
      <w:proofErr w:type="spellEnd"/>
      <w:r w:rsidR="00FC687D" w:rsidRPr="00D54E9F">
        <w:rPr>
          <w:rFonts w:ascii="Times New Roman" w:hAnsi="Times New Roman"/>
          <w:color w:val="000000"/>
          <w:sz w:val="28"/>
          <w:szCs w:val="28"/>
        </w:rPr>
        <w:t xml:space="preserve">, </w:t>
      </w:r>
      <w:proofErr w:type="spellStart"/>
      <w:r w:rsidR="00FC687D" w:rsidRPr="00D54E9F">
        <w:rPr>
          <w:rFonts w:ascii="Times New Roman" w:hAnsi="Times New Roman"/>
          <w:color w:val="000000"/>
          <w:sz w:val="28"/>
          <w:szCs w:val="28"/>
        </w:rPr>
        <w:t>экологичным</w:t>
      </w:r>
      <w:proofErr w:type="spellEnd"/>
      <w:r w:rsidR="00FC687D" w:rsidRPr="00D54E9F">
        <w:rPr>
          <w:rFonts w:ascii="Times New Roman" w:hAnsi="Times New Roman"/>
          <w:color w:val="000000"/>
          <w:sz w:val="28"/>
          <w:szCs w:val="28"/>
        </w:rPr>
        <w:t>, не допускающим скольжения. Выбор видов покрытия осуществляется в соответствии с их целевым назначением.</w:t>
      </w:r>
    </w:p>
    <w:p w:rsidR="0067014C" w:rsidRPr="00D54E9F" w:rsidRDefault="0067014C" w:rsidP="00D54E9F">
      <w:pPr>
        <w:rPr>
          <w:rFonts w:ascii="Times New Roman" w:hAnsi="Times New Roman"/>
          <w:color w:val="000000"/>
          <w:sz w:val="28"/>
          <w:szCs w:val="28"/>
        </w:rPr>
      </w:pPr>
      <w:r>
        <w:rPr>
          <w:rFonts w:ascii="Times New Roman" w:hAnsi="Times New Roman"/>
          <w:color w:val="000000"/>
          <w:sz w:val="28"/>
          <w:szCs w:val="28"/>
        </w:rPr>
        <w:t>8.2.4. Рекомендуется обеспечивать уклон поверхности покрытия в целях обеспечения отвода поверхностных вод.</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8.2</w:t>
      </w:r>
      <w:r w:rsidR="0067014C">
        <w:rPr>
          <w:rFonts w:ascii="Times New Roman" w:hAnsi="Times New Roman"/>
          <w:color w:val="000000"/>
          <w:sz w:val="28"/>
          <w:szCs w:val="28"/>
        </w:rPr>
        <w:t>.5</w:t>
      </w:r>
      <w:r w:rsidR="00FC687D" w:rsidRPr="00D54E9F">
        <w:rPr>
          <w:rFonts w:ascii="Times New Roman" w:hAnsi="Times New Roman"/>
          <w:color w:val="000000"/>
          <w:sz w:val="28"/>
          <w:szCs w:val="28"/>
        </w:rPr>
        <w:t xml:space="preserve">. Для деревьев, расположенных в мощении, могут применяться различные виды защиты (приствольные решетки, обеспечивающие защиту от открытого грунта, бордюры, </w:t>
      </w:r>
      <w:proofErr w:type="spellStart"/>
      <w:r w:rsidR="00FC687D" w:rsidRPr="00D54E9F">
        <w:rPr>
          <w:rFonts w:ascii="Times New Roman" w:hAnsi="Times New Roman"/>
          <w:color w:val="000000"/>
          <w:sz w:val="28"/>
          <w:szCs w:val="28"/>
        </w:rPr>
        <w:t>периметральные</w:t>
      </w:r>
      <w:proofErr w:type="spellEnd"/>
      <w:r w:rsidR="00FC687D" w:rsidRPr="00D54E9F">
        <w:rPr>
          <w:rFonts w:ascii="Times New Roman" w:hAnsi="Times New Roman"/>
          <w:color w:val="000000"/>
          <w:sz w:val="28"/>
          <w:szCs w:val="28"/>
        </w:rPr>
        <w:t xml:space="preserve"> скамейки и пр.).</w:t>
      </w:r>
    </w:p>
    <w:p w:rsidR="00AC54F4" w:rsidRDefault="00AC54F4" w:rsidP="00D54E9F">
      <w:pPr>
        <w:spacing w:after="225" w:line="270" w:lineRule="atLeast"/>
        <w:jc w:val="center"/>
        <w:rPr>
          <w:rFonts w:ascii="Times New Roman" w:hAnsi="Times New Roman"/>
          <w:bCs/>
          <w:color w:val="000000"/>
          <w:sz w:val="28"/>
          <w:szCs w:val="28"/>
        </w:rPr>
      </w:pPr>
    </w:p>
    <w:p w:rsidR="00FC687D" w:rsidRPr="00D54E9F" w:rsidRDefault="002B7ACF"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lastRenderedPageBreak/>
        <w:t>8.</w:t>
      </w:r>
      <w:r w:rsidR="00FC687D" w:rsidRPr="00D54E9F">
        <w:rPr>
          <w:rFonts w:ascii="Times New Roman" w:hAnsi="Times New Roman"/>
          <w:bCs/>
          <w:color w:val="000000"/>
          <w:sz w:val="28"/>
          <w:szCs w:val="28"/>
        </w:rPr>
        <w:t>3. Ограждения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Pr="00D54E9F">
        <w:rPr>
          <w:rFonts w:ascii="Times New Roman" w:hAnsi="Times New Roman"/>
          <w:color w:val="000000"/>
          <w:sz w:val="28"/>
          <w:szCs w:val="28"/>
        </w:rPr>
        <w:t>1.</w:t>
      </w:r>
      <w:r w:rsidR="00FC687D" w:rsidRPr="00D54E9F">
        <w:rPr>
          <w:rFonts w:ascii="Times New Roman" w:hAnsi="Times New Roman"/>
          <w:color w:val="000000"/>
          <w:sz w:val="28"/>
          <w:szCs w:val="28"/>
        </w:rPr>
        <w:t xml:space="preserve"> Ограждения различаются по:</w:t>
      </w:r>
      <w:r w:rsidR="00187DEC">
        <w:rPr>
          <w:rFonts w:ascii="Times New Roman" w:hAnsi="Times New Roman"/>
          <w:color w:val="000000"/>
          <w:sz w:val="28"/>
          <w:szCs w:val="28"/>
        </w:rPr>
        <w:t xml:space="preserve"> </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назначению (декоративные, защитные, их сочетание);</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высоте (низкие - 0,3 - 1,0 м, средние - 1,1 - 1,7 м, высокие - 1,8 - 3,0 м);</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виду материала (металлические, железобетонные и др.);</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степени проницаемости для взгляда (прозрачные, глухие);</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степени стационарности (постоянные, временные, передвижные).</w:t>
      </w:r>
    </w:p>
    <w:p w:rsidR="00FC687D" w:rsidRDefault="00FC687D" w:rsidP="00D54E9F">
      <w:pPr>
        <w:rPr>
          <w:rFonts w:ascii="Times New Roman" w:hAnsi="Times New Roman"/>
          <w:color w:val="000000"/>
          <w:sz w:val="28"/>
          <w:szCs w:val="28"/>
        </w:rPr>
      </w:pPr>
      <w:r w:rsidRPr="00D54E9F">
        <w:rPr>
          <w:rFonts w:ascii="Times New Roman" w:hAnsi="Times New Roman"/>
          <w:color w:val="000000"/>
          <w:sz w:val="28"/>
          <w:szCs w:val="28"/>
        </w:rPr>
        <w:t>Ограждения предусматриваются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.2</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Ограждения, заборы должны поддерживаться владельцами в исправном состоянии. Не допускается отклонение от вертикали, наличие сломанных звеньев, отсутствие отдельных элементов (дыры), ветхость, выцветание окраски (в случае окрашивания). Владельцы обязаны производить ремонт, окраску и очистку оград по мере их нарушения.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.3</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Устройство ограждения должно выполняться по границам кадастрового учета земельного участка. Не допускается самовольное огораживание земель общего пользования.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.4</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В связи с этим целесообразно дополнительно уведомить ГО и ЧС, полицию, службу скорой помощи о принятом решении и последующем согласовании установки шлагбаума.</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5</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Требования к устройству ограждений:</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вид и расположение ограждения должны отвечать планировочной организации земельного участка;</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единое решение в границах объекта благоустройства;</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соответствие архитектурного</w:t>
      </w:r>
      <w:r w:rsidR="0067014C">
        <w:rPr>
          <w:rFonts w:ascii="Times New Roman" w:hAnsi="Times New Roman"/>
          <w:color w:val="000000"/>
          <w:sz w:val="28"/>
          <w:szCs w:val="28"/>
        </w:rPr>
        <w:t>-художественного</w:t>
      </w:r>
      <w:r w:rsidR="00FC687D" w:rsidRPr="00D54E9F">
        <w:rPr>
          <w:rFonts w:ascii="Times New Roman" w:hAnsi="Times New Roman"/>
          <w:color w:val="000000"/>
          <w:sz w:val="28"/>
          <w:szCs w:val="28"/>
        </w:rPr>
        <w:t xml:space="preserve"> решения ограждения характеру окружения</w:t>
      </w:r>
      <w:r w:rsidR="0067014C">
        <w:rPr>
          <w:rFonts w:ascii="Times New Roman" w:hAnsi="Times New Roman"/>
          <w:color w:val="000000"/>
          <w:sz w:val="28"/>
          <w:szCs w:val="28"/>
        </w:rPr>
        <w:t xml:space="preserve"> территории</w:t>
      </w:r>
      <w:r w:rsidR="00FC687D" w:rsidRPr="00D54E9F">
        <w:rPr>
          <w:rFonts w:ascii="Times New Roman" w:hAnsi="Times New Roman"/>
          <w:color w:val="000000"/>
          <w:sz w:val="28"/>
          <w:szCs w:val="28"/>
        </w:rPr>
        <w:t>;</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67014C">
        <w:rPr>
          <w:rFonts w:ascii="Times New Roman" w:hAnsi="Times New Roman"/>
          <w:color w:val="000000"/>
          <w:sz w:val="28"/>
          <w:szCs w:val="28"/>
        </w:rPr>
        <w:t xml:space="preserve"> безопасность, комфорт.</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6</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Основными видами ограждений являются:</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газонные ограждения (высота 0,3 - 0,5 м.);</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ограды: низкие (высота 0,5 - 1,0 м.), высокие (высота 1,0 - 1,8 м.);</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ограждения - тумбы для транспортных проездов и автостоянок (высота 0,3 - 0,4 м.);</w:t>
      </w:r>
    </w:p>
    <w:p w:rsidR="00FC687D" w:rsidRPr="00D54E9F" w:rsidRDefault="002B7ACF"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FC687D" w:rsidRPr="00D54E9F">
        <w:rPr>
          <w:rFonts w:ascii="Times New Roman" w:hAnsi="Times New Roman"/>
          <w:color w:val="000000"/>
          <w:sz w:val="28"/>
          <w:szCs w:val="28"/>
        </w:rPr>
        <w:t xml:space="preserve"> ограждения спортивных площадок (высота 2,5 - 4,0 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ограждения хозяйственных площадок (высота не менее 1,2 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декоративные ограждения (высота 1,2 - 1,8 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технические ограждения (высота в соответствии с действующими нормами);</w:t>
      </w:r>
    </w:p>
    <w:p w:rsidR="0067014C" w:rsidRDefault="00800646" w:rsidP="0067014C">
      <w:pPr>
        <w:autoSpaceDE w:val="0"/>
        <w:autoSpaceDN w:val="0"/>
        <w:adjustRightInd w:val="0"/>
        <w:ind w:firstLine="540"/>
        <w:rPr>
          <w:rFonts w:ascii="Times New Roman" w:eastAsiaTheme="minorHAnsi" w:hAnsi="Times New Roman"/>
          <w:sz w:val="28"/>
          <w:szCs w:val="28"/>
          <w:lang w:eastAsia="en-US"/>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временные ограждения строительных площадок (в соответствии с </w:t>
      </w:r>
      <w:hyperlink r:id="rId18" w:history="1">
        <w:r w:rsidR="0067014C" w:rsidRPr="00CB368B">
          <w:rPr>
            <w:rFonts w:ascii="Times New Roman" w:eastAsiaTheme="minorHAnsi" w:hAnsi="Times New Roman"/>
            <w:sz w:val="28"/>
            <w:szCs w:val="28"/>
            <w:lang w:eastAsia="en-US"/>
          </w:rPr>
          <w:t>ГОСТ Р 58967-2020</w:t>
        </w:r>
      </w:hyperlink>
      <w:r w:rsidR="0067014C">
        <w:rPr>
          <w:rFonts w:ascii="Times New Roman" w:eastAsiaTheme="minorHAnsi" w:hAnsi="Times New Roman"/>
          <w:sz w:val="28"/>
          <w:szCs w:val="28"/>
          <w:lang w:eastAsia="en-US"/>
        </w:rPr>
        <w:t xml:space="preserve"> </w:t>
      </w:r>
      <w:r w:rsidR="00CB368B">
        <w:rPr>
          <w:rFonts w:ascii="Times New Roman" w:eastAsiaTheme="minorHAnsi" w:hAnsi="Times New Roman"/>
          <w:sz w:val="28"/>
          <w:szCs w:val="28"/>
          <w:lang w:eastAsia="en-US"/>
        </w:rPr>
        <w:t>«</w:t>
      </w:r>
      <w:r w:rsidR="0067014C">
        <w:rPr>
          <w:rFonts w:ascii="Times New Roman" w:eastAsiaTheme="minorHAnsi" w:hAnsi="Times New Roman"/>
          <w:sz w:val="28"/>
          <w:szCs w:val="28"/>
          <w:lang w:eastAsia="en-US"/>
        </w:rPr>
        <w:t xml:space="preserve">Национальный стандарт Российской Федерации. Ограждения </w:t>
      </w:r>
      <w:r w:rsidR="0067014C">
        <w:rPr>
          <w:rFonts w:ascii="Times New Roman" w:eastAsiaTheme="minorHAnsi" w:hAnsi="Times New Roman"/>
          <w:sz w:val="28"/>
          <w:szCs w:val="28"/>
          <w:lang w:eastAsia="en-US"/>
        </w:rPr>
        <w:lastRenderedPageBreak/>
        <w:t>инвентарные строительных площадок и участков производства строительно-монтажн</w:t>
      </w:r>
      <w:r w:rsidR="00CB368B">
        <w:rPr>
          <w:rFonts w:ascii="Times New Roman" w:eastAsiaTheme="minorHAnsi" w:hAnsi="Times New Roman"/>
          <w:sz w:val="28"/>
          <w:szCs w:val="28"/>
          <w:lang w:eastAsia="en-US"/>
        </w:rPr>
        <w:t>ых работ. Технические условия»)</w:t>
      </w:r>
      <w:r w:rsidR="0067014C">
        <w:rPr>
          <w:rFonts w:ascii="Times New Roman" w:eastAsiaTheme="minorHAnsi" w:hAnsi="Times New Roman"/>
          <w:sz w:val="28"/>
          <w:szCs w:val="28"/>
          <w:lang w:eastAsia="en-US"/>
        </w:rPr>
        <w:t>;</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 местах примыкания газонов к проездам и автостоянкам высота ограждений должна быть не менее 0,4 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7</w:t>
      </w:r>
      <w:r w:rsidR="00DC4C5C">
        <w:rPr>
          <w:rFonts w:ascii="Times New Roman" w:hAnsi="Times New Roman"/>
          <w:color w:val="000000"/>
          <w:sz w:val="28"/>
          <w:szCs w:val="28"/>
        </w:rPr>
        <w:t>.</w:t>
      </w:r>
      <w:r w:rsidR="00FC687D" w:rsidRPr="00D54E9F">
        <w:rPr>
          <w:rFonts w:ascii="Times New Roman" w:hAnsi="Times New Roman"/>
          <w:color w:val="000000"/>
          <w:sz w:val="28"/>
          <w:szCs w:val="28"/>
        </w:rPr>
        <w:t xml:space="preserve"> Исключается: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установка ограждения, шлагбаума, препятствующая проезду спецтехники (технических средств ГО и ЧС, скорой помощи, аварийных служб) к объектам, расположенным на территории застройки;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установка ограждения, препятствующая передвижению по существующим пешеходным дорожкам;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установка ограждения, шлагбаума в местах размещения инженерных сетей и коммуникаций.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8 Ограждение строительных площадок должно соответствовать проектной документации объекта строительства.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 xml:space="preserve">9.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FC687D" w:rsidRPr="00D54E9F">
        <w:rPr>
          <w:rFonts w:ascii="Times New Roman" w:hAnsi="Times New Roman"/>
          <w:color w:val="000000"/>
          <w:sz w:val="28"/>
          <w:szCs w:val="28"/>
        </w:rPr>
        <w:t>полуприватных</w:t>
      </w:r>
      <w:proofErr w:type="spellEnd"/>
      <w:r w:rsidR="00FC687D" w:rsidRPr="00D54E9F">
        <w:rPr>
          <w:rFonts w:ascii="Times New Roman" w:hAnsi="Times New Roman"/>
          <w:color w:val="000000"/>
          <w:sz w:val="28"/>
          <w:szCs w:val="28"/>
        </w:rPr>
        <w:t xml:space="preserve">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10. На территориях общественного, жилого, рекреационного назначения рекомендуется применять декоративные ажурные металлические ограждения. При необходимости разграничения общественных пространств рекомендуется также формировать изгороди из зеленых насаждений.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11.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w:t>
      </w:r>
      <w:r w:rsidR="00CD3228" w:rsidRPr="00D54E9F">
        <w:rPr>
          <w:rFonts w:ascii="Times New Roman" w:hAnsi="Times New Roman"/>
          <w:color w:val="000000"/>
          <w:sz w:val="28"/>
          <w:szCs w:val="28"/>
        </w:rPr>
        <w:t>3.</w:t>
      </w:r>
      <w:r w:rsidR="00FC687D" w:rsidRPr="00D54E9F">
        <w:rPr>
          <w:rFonts w:ascii="Times New Roman" w:hAnsi="Times New Roman"/>
          <w:color w:val="000000"/>
          <w:sz w:val="28"/>
          <w:szCs w:val="28"/>
        </w:rPr>
        <w:t>12. При создании и благоустройстве ограждений рекомендуется учитывать необходимость:</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разграничения зеленой зоны (газоны, клумбы, парки) с маршрутами пешеходов и транспорта;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проектирования дорожек и тротуаров с учетом потоков людей и маршрутов;</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разграничения зеленых зон и транзитных путей с помощью применения приемов </w:t>
      </w:r>
      <w:proofErr w:type="spellStart"/>
      <w:r w:rsidR="00FC687D" w:rsidRPr="00D54E9F">
        <w:rPr>
          <w:rFonts w:ascii="Times New Roman" w:hAnsi="Times New Roman"/>
          <w:color w:val="000000"/>
          <w:sz w:val="28"/>
          <w:szCs w:val="28"/>
        </w:rPr>
        <w:t>разноуровневой</w:t>
      </w:r>
      <w:proofErr w:type="spellEnd"/>
      <w:r w:rsidR="00FC687D" w:rsidRPr="00D54E9F">
        <w:rPr>
          <w:rFonts w:ascii="Times New Roman" w:hAnsi="Times New Roman"/>
          <w:color w:val="000000"/>
          <w:sz w:val="28"/>
          <w:szCs w:val="28"/>
        </w:rPr>
        <w:t xml:space="preserve"> высоты или создания зеленых кустовых ограждений;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проектирования изменения высоты и геометрии бордюрного камня с учетом сезонных снежных отвалов;</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использования бордюрного камня;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замены зеленых зон мощением в случаях, когда ограждение не имеет смысла ввиду небольшого объема зоны или архитектурных особенностей места;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использования (в особенности на границах зеленых зон) многолетних всесезонных кустистых растений;</w:t>
      </w:r>
    </w:p>
    <w:p w:rsidR="00FC687D" w:rsidRDefault="00800646"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FC687D" w:rsidRPr="00D54E9F">
        <w:rPr>
          <w:rFonts w:ascii="Times New Roman" w:hAnsi="Times New Roman"/>
          <w:color w:val="000000"/>
          <w:sz w:val="28"/>
          <w:szCs w:val="28"/>
        </w:rPr>
        <w:t xml:space="preserve"> использования по возможности светоотражающих фасадных конструкций для затененных участков газонов;</w:t>
      </w:r>
    </w:p>
    <w:p w:rsidR="00AA7F11" w:rsidRPr="00D54E9F" w:rsidRDefault="00AA7F11" w:rsidP="00D54E9F">
      <w:pPr>
        <w:rPr>
          <w:rFonts w:ascii="Times New Roman" w:hAnsi="Times New Roman"/>
          <w:color w:val="000000"/>
          <w:sz w:val="28"/>
          <w:szCs w:val="28"/>
        </w:rPr>
      </w:pPr>
      <w:r>
        <w:rPr>
          <w:rFonts w:ascii="Times New Roman" w:hAnsi="Times New Roman"/>
          <w:color w:val="000000"/>
          <w:sz w:val="28"/>
          <w:szCs w:val="28"/>
        </w:rPr>
        <w:t>- прочность конструкции, обеспечивающей защиту пешеходов от наезда автомобилей;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использования </w:t>
      </w:r>
      <w:proofErr w:type="spellStart"/>
      <w:r w:rsidR="00FC687D" w:rsidRPr="00D54E9F">
        <w:rPr>
          <w:rFonts w:ascii="Times New Roman" w:hAnsi="Times New Roman"/>
          <w:color w:val="000000"/>
          <w:sz w:val="28"/>
          <w:szCs w:val="28"/>
        </w:rPr>
        <w:t>цвето</w:t>
      </w:r>
      <w:proofErr w:type="spellEnd"/>
      <w:r w:rsidR="00FC687D" w:rsidRPr="00D54E9F">
        <w:rPr>
          <w:rFonts w:ascii="Times New Roman" w:hAnsi="Times New Roman"/>
          <w:color w:val="000000"/>
          <w:sz w:val="28"/>
          <w:szCs w:val="28"/>
        </w:rPr>
        <w:t>-графического оформления ограждений согласно палитре цветовых решений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Pr="00D54E9F" w:rsidRDefault="00800646" w:rsidP="00D54E9F">
      <w:pPr>
        <w:jc w:val="center"/>
        <w:rPr>
          <w:rFonts w:ascii="Times New Roman" w:hAnsi="Times New Roman"/>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4. Водные устройства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4.1.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4.2.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4.3.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4.4. Следует учитывать, что родн</w:t>
      </w:r>
      <w:r w:rsidR="00BE54E0" w:rsidRPr="00D54E9F">
        <w:rPr>
          <w:rFonts w:ascii="Times New Roman" w:hAnsi="Times New Roman"/>
          <w:color w:val="000000"/>
          <w:sz w:val="28"/>
          <w:szCs w:val="28"/>
        </w:rPr>
        <w:t xml:space="preserve">ики на территории </w:t>
      </w:r>
      <w:r w:rsidR="000C0BFB">
        <w:rPr>
          <w:rFonts w:ascii="Times New Roman" w:hAnsi="Times New Roman"/>
          <w:color w:val="000000"/>
          <w:sz w:val="28"/>
          <w:szCs w:val="28"/>
        </w:rPr>
        <w:t>Ленинск-Кузнецкого муниципального округа</w:t>
      </w:r>
      <w:r w:rsidR="00187DEC">
        <w:rPr>
          <w:rFonts w:ascii="Times New Roman" w:hAnsi="Times New Roman"/>
          <w:color w:val="000000"/>
          <w:sz w:val="28"/>
          <w:szCs w:val="28"/>
        </w:rPr>
        <w:t xml:space="preserve"> </w:t>
      </w:r>
      <w:r w:rsidR="00FC687D" w:rsidRPr="00D54E9F">
        <w:rPr>
          <w:rFonts w:ascii="Times New Roman" w:hAnsi="Times New Roman"/>
          <w:color w:val="000000"/>
          <w:sz w:val="28"/>
          <w:szCs w:val="28"/>
        </w:rPr>
        <w:t>должны соответствовать качеству вод</w:t>
      </w:r>
      <w:r w:rsidR="00C525C9" w:rsidRPr="00D54E9F">
        <w:rPr>
          <w:rFonts w:ascii="Times New Roman" w:hAnsi="Times New Roman"/>
          <w:color w:val="000000"/>
          <w:sz w:val="28"/>
          <w:szCs w:val="28"/>
        </w:rPr>
        <w:t xml:space="preserve">ы согласно требованиям СанПиНа </w:t>
      </w:r>
      <w:r w:rsidR="00FC687D" w:rsidRPr="00D54E9F">
        <w:rPr>
          <w:rFonts w:ascii="Times New Roman" w:hAnsi="Times New Roman"/>
          <w:color w:val="000000"/>
          <w:sz w:val="28"/>
          <w:szCs w:val="28"/>
        </w:rPr>
        <w:t>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4.5.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Возможно использование приемов цветового и светового оформления.</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.5. Уличное коммунально-бытовое оборудование.</w:t>
      </w:r>
    </w:p>
    <w:p w:rsidR="00187DEC" w:rsidRPr="00D54E9F" w:rsidRDefault="00187DEC"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5.1.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lastRenderedPageBreak/>
        <w:t>8.</w:t>
      </w:r>
      <w:r w:rsidR="00FC687D" w:rsidRPr="00D54E9F">
        <w:rPr>
          <w:rFonts w:ascii="Times New Roman" w:hAnsi="Times New Roman"/>
          <w:color w:val="000000"/>
          <w:sz w:val="28"/>
          <w:szCs w:val="28"/>
        </w:rPr>
        <w:t>5.2. Состав улично-коммунального оборудования включает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.5.3. Для складирования коммунальных отходов на улицах, площадях, объектах рекреации применяются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расстановка контейнеров и (или) урн не должна мешать передвижению пешеходов, проезду инвалидных и детских колясок.</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.5.4. Количество и объем контейнеров определяется в соответствии с требованиями законодательства об отходах производства и потребления.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.5.5. Уличное техническое оборудование (укрытия таксофонов, банкоматы, интерактивные информационные терминалы, почтовые ящики, </w:t>
      </w:r>
      <w:proofErr w:type="spellStart"/>
      <w:r w:rsidR="00FC687D" w:rsidRPr="00D54E9F">
        <w:rPr>
          <w:rFonts w:ascii="Times New Roman" w:hAnsi="Times New Roman"/>
          <w:color w:val="000000"/>
          <w:sz w:val="28"/>
          <w:szCs w:val="28"/>
        </w:rPr>
        <w:t>вендинговые</w:t>
      </w:r>
      <w:proofErr w:type="spellEnd"/>
      <w:r w:rsidR="00FC687D" w:rsidRPr="00D54E9F">
        <w:rPr>
          <w:rFonts w:ascii="Times New Roman" w:hAnsi="Times New Roman"/>
          <w:color w:val="000000"/>
          <w:sz w:val="28"/>
          <w:szCs w:val="28"/>
        </w:rPr>
        <w:t xml:space="preserve"> автоматы, элементы инженерного оборудования - подъемные площадки для инвалидных колясок, смотровые люки, решетки дождеприемн</w:t>
      </w:r>
      <w:r w:rsidR="004614F6">
        <w:rPr>
          <w:rFonts w:ascii="Times New Roman" w:hAnsi="Times New Roman"/>
          <w:color w:val="000000"/>
          <w:sz w:val="28"/>
          <w:szCs w:val="28"/>
        </w:rPr>
        <w:t>иков ливнесточных</w:t>
      </w:r>
      <w:r w:rsidR="00FC687D" w:rsidRPr="00D54E9F">
        <w:rPr>
          <w:rFonts w:ascii="Times New Roman" w:hAnsi="Times New Roman"/>
          <w:color w:val="000000"/>
          <w:sz w:val="28"/>
          <w:szCs w:val="28"/>
        </w:rPr>
        <w:t xml:space="preserve"> колодцев, вентиляционные шахты подземных коммуникаций, шкафы телефонной связи и т.п.).</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5.6.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CD3228" w:rsidRPr="00D54E9F" w:rsidRDefault="00CD3228" w:rsidP="00D54E9F">
      <w:pPr>
        <w:rPr>
          <w:rFonts w:ascii="Times New Roman" w:hAnsi="Times New Roman"/>
          <w:color w:val="000000"/>
          <w:sz w:val="28"/>
          <w:szCs w:val="28"/>
        </w:rPr>
      </w:pP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6. Игровое и спортивное оборудование.</w:t>
      </w:r>
    </w:p>
    <w:p w:rsidR="00187DEC" w:rsidRPr="00D54E9F" w:rsidRDefault="00187DEC"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6.1.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6.2. Игровое и спортивное оборудование на территории населенного пункта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6.3.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w:t>
      </w:r>
      <w:r w:rsidR="00FC687D" w:rsidRPr="00D54E9F">
        <w:rPr>
          <w:rFonts w:ascii="Times New Roman" w:hAnsi="Times New Roman"/>
          <w:color w:val="000000"/>
          <w:sz w:val="28"/>
          <w:szCs w:val="28"/>
        </w:rPr>
        <w:lastRenderedPageBreak/>
        <w:t>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необходимо руководствоваться каталогами сертифицированного оборудования.</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7. Осветительное оборудование.</w:t>
      </w:r>
    </w:p>
    <w:p w:rsidR="00187DEC" w:rsidRPr="00D54E9F" w:rsidRDefault="00187DEC"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7.1.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w:t>
      </w:r>
      <w:r w:rsidR="00D81925">
        <w:rPr>
          <w:rFonts w:ascii="Times New Roman" w:hAnsi="Times New Roman"/>
          <w:color w:val="000000"/>
          <w:sz w:val="28"/>
          <w:szCs w:val="28"/>
        </w:rPr>
        <w:t xml:space="preserve"> комфортной среды для общения на территории центров притяжения</w:t>
      </w:r>
      <w:r w:rsidR="00FC687D" w:rsidRPr="00D54E9F">
        <w:rPr>
          <w:rFonts w:ascii="Times New Roman" w:hAnsi="Times New Roman"/>
          <w:color w:val="000000"/>
          <w:sz w:val="28"/>
          <w:szCs w:val="28"/>
        </w:rPr>
        <w:t xml:space="preserve"> людей.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7.2.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экономичность и </w:t>
      </w:r>
      <w:proofErr w:type="spellStart"/>
      <w:r w:rsidR="00FC687D" w:rsidRPr="00D54E9F">
        <w:rPr>
          <w:rFonts w:ascii="Times New Roman" w:hAnsi="Times New Roman"/>
          <w:color w:val="000000"/>
          <w:sz w:val="28"/>
          <w:szCs w:val="28"/>
        </w:rPr>
        <w:t>энергоэффективность</w:t>
      </w:r>
      <w:proofErr w:type="spellEnd"/>
      <w:r w:rsidR="00FC687D" w:rsidRPr="00D54E9F">
        <w:rPr>
          <w:rFonts w:ascii="Times New Roman" w:hAnsi="Times New Roman"/>
          <w:color w:val="000000"/>
          <w:sz w:val="28"/>
          <w:szCs w:val="28"/>
        </w:rPr>
        <w:t xml:space="preserve"> применяемых установок, рациональное распределение и использование электроэнергии;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эстетика элементов осветительных установок, их дизайн, качество материалов и изделий с учетом восприятия в дневное и ночное время;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удобство обслуживания и управления при разных режимах работы установок;</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размещение светового оборудования на фасадах здания, строения, сооружения, допускается при исключении возможности попадания прямого света в окна помещений.</w:t>
      </w:r>
    </w:p>
    <w:p w:rsidR="00FC687D"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7.3. Содержание и эксп</w:t>
      </w:r>
      <w:r w:rsidR="00D81925">
        <w:rPr>
          <w:rFonts w:ascii="Times New Roman" w:hAnsi="Times New Roman"/>
          <w:color w:val="000000"/>
          <w:sz w:val="28"/>
          <w:szCs w:val="28"/>
        </w:rPr>
        <w:t>луатация светового оборудования:</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t>-</w:t>
      </w:r>
      <w:r>
        <w:rPr>
          <w:rFonts w:ascii="Times New Roman" w:hAnsi="Times New Roman"/>
          <w:sz w:val="28"/>
          <w:szCs w:val="28"/>
        </w:rPr>
        <w:t>световое</w:t>
      </w:r>
      <w:r w:rsidRPr="00E13B98">
        <w:rPr>
          <w:rFonts w:ascii="Times New Roman" w:hAnsi="Times New Roman"/>
          <w:sz w:val="28"/>
          <w:szCs w:val="28"/>
        </w:rPr>
        <w:t xml:space="preserve"> оборудование должно содержаться в исправном состоянии;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D81925">
        <w:rPr>
          <w:rFonts w:ascii="Times New Roman" w:hAnsi="Times New Roman"/>
          <w:color w:val="000000"/>
          <w:sz w:val="28"/>
          <w:szCs w:val="28"/>
        </w:rPr>
        <w:t>с</w:t>
      </w:r>
      <w:r w:rsidR="00FC687D" w:rsidRPr="00D54E9F">
        <w:rPr>
          <w:rFonts w:ascii="Times New Roman" w:hAnsi="Times New Roman"/>
          <w:color w:val="000000"/>
          <w:sz w:val="28"/>
          <w:szCs w:val="28"/>
        </w:rPr>
        <w:t>одержание, ремонт и эксплуатация светового оборудования, предназначенного для освещени</w:t>
      </w:r>
      <w:r w:rsidRPr="00D54E9F">
        <w:rPr>
          <w:rFonts w:ascii="Times New Roman" w:hAnsi="Times New Roman"/>
          <w:color w:val="000000"/>
          <w:sz w:val="28"/>
          <w:szCs w:val="28"/>
        </w:rPr>
        <w:t xml:space="preserve">я территории </w:t>
      </w:r>
      <w:r w:rsidR="000C0BFB">
        <w:rPr>
          <w:rFonts w:ascii="Times New Roman" w:hAnsi="Times New Roman"/>
          <w:color w:val="000000"/>
          <w:sz w:val="28"/>
          <w:szCs w:val="28"/>
        </w:rPr>
        <w:t xml:space="preserve">Ленинск-Кузнецкого муниципального </w:t>
      </w:r>
      <w:proofErr w:type="spellStart"/>
      <w:r w:rsidR="000C0BFB">
        <w:rPr>
          <w:rFonts w:ascii="Times New Roman" w:hAnsi="Times New Roman"/>
          <w:color w:val="000000"/>
          <w:sz w:val="28"/>
          <w:szCs w:val="28"/>
        </w:rPr>
        <w:t>округа</w:t>
      </w:r>
      <w:r w:rsidR="00FC687D" w:rsidRPr="00D54E9F">
        <w:rPr>
          <w:rFonts w:ascii="Times New Roman" w:hAnsi="Times New Roman"/>
          <w:color w:val="000000"/>
          <w:sz w:val="28"/>
          <w:szCs w:val="28"/>
        </w:rPr>
        <w:t>и</w:t>
      </w:r>
      <w:proofErr w:type="spellEnd"/>
      <w:r w:rsidR="00FC687D" w:rsidRPr="00D54E9F">
        <w:rPr>
          <w:rFonts w:ascii="Times New Roman" w:hAnsi="Times New Roman"/>
          <w:color w:val="000000"/>
          <w:sz w:val="28"/>
          <w:szCs w:val="28"/>
        </w:rPr>
        <w:t xml:space="preserve"> наружного освещения объектов (далее - световое оборудование), осуществляется собственниками (владельцами) указанного светового оборудования с соблюдением требований зако</w:t>
      </w:r>
      <w:r w:rsidR="00D81925">
        <w:rPr>
          <w:rFonts w:ascii="Times New Roman" w:hAnsi="Times New Roman"/>
          <w:color w:val="000000"/>
          <w:sz w:val="28"/>
          <w:szCs w:val="28"/>
        </w:rPr>
        <w:t>нодательства и настоящих Правил;</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D81925">
        <w:rPr>
          <w:rFonts w:ascii="Times New Roman" w:hAnsi="Times New Roman"/>
          <w:color w:val="000000"/>
          <w:sz w:val="28"/>
          <w:szCs w:val="28"/>
        </w:rPr>
        <w:t>п</w:t>
      </w:r>
      <w:r w:rsidR="00FC687D" w:rsidRPr="00D54E9F">
        <w:rPr>
          <w:rFonts w:ascii="Times New Roman" w:hAnsi="Times New Roman"/>
          <w:color w:val="000000"/>
          <w:sz w:val="28"/>
          <w:szCs w:val="28"/>
        </w:rPr>
        <w:t>овреждения светового оборудования или его элементов при дорожно-транспортных происшествиях уст</w:t>
      </w:r>
      <w:r w:rsidR="00D81925">
        <w:rPr>
          <w:rFonts w:ascii="Times New Roman" w:hAnsi="Times New Roman"/>
          <w:color w:val="000000"/>
          <w:sz w:val="28"/>
          <w:szCs w:val="28"/>
        </w:rPr>
        <w:t>раняются за счет виновного лица;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D81925">
        <w:rPr>
          <w:rFonts w:ascii="Times New Roman" w:hAnsi="Times New Roman"/>
          <w:color w:val="000000"/>
          <w:sz w:val="28"/>
          <w:szCs w:val="28"/>
        </w:rPr>
        <w:t>о</w:t>
      </w:r>
      <w:r w:rsidR="00FC687D" w:rsidRPr="00D54E9F">
        <w:rPr>
          <w:rFonts w:ascii="Times New Roman" w:hAnsi="Times New Roman"/>
          <w:color w:val="000000"/>
          <w:sz w:val="28"/>
          <w:szCs w:val="28"/>
        </w:rPr>
        <w:t xml:space="preserve">рганизации и граждане обязаны содержать в исправном состоянии </w:t>
      </w:r>
      <w:r w:rsidR="00510E84">
        <w:rPr>
          <w:rFonts w:ascii="Times New Roman" w:hAnsi="Times New Roman"/>
          <w:color w:val="000000"/>
          <w:sz w:val="28"/>
          <w:szCs w:val="28"/>
        </w:rPr>
        <w:t>световое</w:t>
      </w:r>
      <w:r w:rsidR="00FC687D" w:rsidRPr="00D54E9F">
        <w:rPr>
          <w:rFonts w:ascii="Times New Roman" w:hAnsi="Times New Roman"/>
          <w:color w:val="000000"/>
          <w:sz w:val="28"/>
          <w:szCs w:val="28"/>
        </w:rPr>
        <w:t xml:space="preserve"> оборудование, расположенное на прилегающих территориях объектов, находящихся в их собственности (владении, пользовании), и дворовых </w:t>
      </w:r>
      <w:r w:rsidR="00D81925">
        <w:rPr>
          <w:rFonts w:ascii="Times New Roman" w:hAnsi="Times New Roman"/>
          <w:color w:val="000000"/>
          <w:sz w:val="28"/>
          <w:szCs w:val="28"/>
        </w:rPr>
        <w:t>(внутриквартальных) территориях;</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D81925">
        <w:rPr>
          <w:rFonts w:ascii="Times New Roman" w:hAnsi="Times New Roman"/>
          <w:color w:val="000000"/>
          <w:sz w:val="28"/>
          <w:szCs w:val="28"/>
        </w:rPr>
        <w:t>н</w:t>
      </w:r>
      <w:r w:rsidR="00FC687D" w:rsidRPr="00D54E9F">
        <w:rPr>
          <w:rFonts w:ascii="Times New Roman" w:hAnsi="Times New Roman"/>
          <w:color w:val="000000"/>
          <w:sz w:val="28"/>
          <w:szCs w:val="28"/>
        </w:rPr>
        <w:t>арушения в работе светового оборудования всех видов освещения, связанные с обрывом электрических проводов или повреждением опор, устраняются собственниками (владельцами) светового оборудования.</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t>Собственники (владельцы, пользователи), в ведении которых находится световое оборудование, обязаны:</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lastRenderedPageBreak/>
        <w:t xml:space="preserve"> - обеспечивать надлежащее содержание и ремонт устройств освещения и подсветки, при нарушении или повреждении производить своевременный ремонт; </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t xml:space="preserve">- соблюдать правила установки, содержания, размещения и эксплуатации </w:t>
      </w:r>
      <w:r>
        <w:rPr>
          <w:rFonts w:ascii="Times New Roman" w:hAnsi="Times New Roman"/>
          <w:sz w:val="28"/>
          <w:szCs w:val="28"/>
        </w:rPr>
        <w:t>светового</w:t>
      </w:r>
      <w:r w:rsidRPr="00E13B98">
        <w:rPr>
          <w:rFonts w:ascii="Times New Roman" w:hAnsi="Times New Roman"/>
          <w:sz w:val="28"/>
          <w:szCs w:val="28"/>
        </w:rPr>
        <w:t xml:space="preserve"> оборудования; </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t xml:space="preserve">-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w:t>
      </w:r>
      <w:r w:rsidR="00B30630">
        <w:rPr>
          <w:rFonts w:ascii="Times New Roman" w:hAnsi="Times New Roman"/>
          <w:sz w:val="28"/>
          <w:szCs w:val="28"/>
        </w:rPr>
        <w:t>Ленинск-Кузнецкого</w:t>
      </w:r>
      <w:r w:rsidRPr="00E13B98">
        <w:rPr>
          <w:rFonts w:ascii="Times New Roman" w:hAnsi="Times New Roman"/>
          <w:sz w:val="28"/>
          <w:szCs w:val="28"/>
        </w:rPr>
        <w:t xml:space="preserve"> муниципального округа;</w:t>
      </w:r>
    </w:p>
    <w:p w:rsidR="00510E84" w:rsidRPr="00E13B98" w:rsidRDefault="00510E84" w:rsidP="00510E84">
      <w:pPr>
        <w:rPr>
          <w:rFonts w:ascii="Times New Roman" w:hAnsi="Times New Roman"/>
          <w:sz w:val="28"/>
          <w:szCs w:val="28"/>
        </w:rPr>
      </w:pPr>
      <w:r w:rsidRPr="00E13B98">
        <w:rPr>
          <w:rFonts w:ascii="Times New Roman" w:hAnsi="Times New Roman"/>
          <w:sz w:val="28"/>
          <w:szCs w:val="28"/>
        </w:rPr>
        <w:t xml:space="preserve"> - обеспечивать нормативную освещенность согласно требованиям СП 52.13330.2016. «Свод правил. Естественное и искусственное освещение. Актуализированная редакция СНиП 23-05-95*».</w:t>
      </w:r>
    </w:p>
    <w:p w:rsidR="00800646" w:rsidRPr="00D54E9F" w:rsidRDefault="00800646" w:rsidP="00D54E9F">
      <w:pPr>
        <w:rPr>
          <w:rFonts w:ascii="Times New Roman" w:hAnsi="Times New Roman"/>
          <w:b/>
          <w:bCs/>
          <w:color w:val="000000"/>
          <w:sz w:val="28"/>
          <w:szCs w:val="28"/>
        </w:rPr>
      </w:pP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8. Функциональное освещение.</w:t>
      </w:r>
    </w:p>
    <w:p w:rsidR="00187DEC" w:rsidRPr="00D54E9F" w:rsidRDefault="00187DEC"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.8.1.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как правило, подразделяют на</w:t>
      </w:r>
      <w:r w:rsidR="00D81925">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обычные, </w:t>
      </w:r>
      <w:proofErr w:type="spellStart"/>
      <w:r w:rsidR="00FC687D" w:rsidRPr="00D54E9F">
        <w:rPr>
          <w:rFonts w:ascii="Times New Roman" w:hAnsi="Times New Roman"/>
          <w:color w:val="000000"/>
          <w:sz w:val="28"/>
          <w:szCs w:val="28"/>
        </w:rPr>
        <w:t>высокомачтовые</w:t>
      </w:r>
      <w:proofErr w:type="spellEnd"/>
      <w:r w:rsidR="00FC687D" w:rsidRPr="00D54E9F">
        <w:rPr>
          <w:rFonts w:ascii="Times New Roman" w:hAnsi="Times New Roman"/>
          <w:color w:val="000000"/>
          <w:sz w:val="28"/>
          <w:szCs w:val="28"/>
        </w:rPr>
        <w:t>, парапетные, газонные и встроенные.</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8.2. В обычных установках, применяемых в транспортных и пешеходных зонах, светильники располагаются, как правило, на опорах (венчающие, консольные), подвесах или фасадах (бра, плафоны).</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8.3. </w:t>
      </w:r>
      <w:proofErr w:type="spellStart"/>
      <w:r w:rsidR="00FC687D" w:rsidRPr="00D54E9F">
        <w:rPr>
          <w:rFonts w:ascii="Times New Roman" w:hAnsi="Times New Roman"/>
          <w:color w:val="000000"/>
          <w:sz w:val="28"/>
          <w:szCs w:val="28"/>
        </w:rPr>
        <w:t>Высокомачтовые</w:t>
      </w:r>
      <w:proofErr w:type="spellEnd"/>
      <w:r w:rsidR="00FC687D" w:rsidRPr="00D54E9F">
        <w:rPr>
          <w:rFonts w:ascii="Times New Roman" w:hAnsi="Times New Roman"/>
          <w:color w:val="000000"/>
          <w:sz w:val="28"/>
          <w:szCs w:val="28"/>
        </w:rPr>
        <w:t xml:space="preserve"> установки используются для освещения обширных </w:t>
      </w:r>
      <w:r w:rsidR="007330CE">
        <w:rPr>
          <w:rFonts w:ascii="Times New Roman" w:hAnsi="Times New Roman"/>
          <w:color w:val="000000"/>
          <w:sz w:val="28"/>
          <w:szCs w:val="28"/>
        </w:rPr>
        <w:t>по площади территорий</w:t>
      </w:r>
      <w:r w:rsidR="00FC687D" w:rsidRPr="00D54E9F">
        <w:rPr>
          <w:rFonts w:ascii="Times New Roman" w:hAnsi="Times New Roman"/>
          <w:color w:val="000000"/>
          <w:sz w:val="28"/>
          <w:szCs w:val="28"/>
        </w:rPr>
        <w:t>, транспортных развяз</w:t>
      </w:r>
      <w:r w:rsidR="007330CE">
        <w:rPr>
          <w:rFonts w:ascii="Times New Roman" w:hAnsi="Times New Roman"/>
          <w:color w:val="000000"/>
          <w:sz w:val="28"/>
          <w:szCs w:val="28"/>
        </w:rPr>
        <w:t>ок и магистралей, открытых парковок</w:t>
      </w:r>
      <w:r w:rsidR="00FC687D" w:rsidRPr="00D54E9F">
        <w:rPr>
          <w:rFonts w:ascii="Times New Roman" w:hAnsi="Times New Roman"/>
          <w:color w:val="000000"/>
          <w:sz w:val="28"/>
          <w:szCs w:val="28"/>
        </w:rPr>
        <w:t>.</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8.4.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r w:rsidR="007330CE">
        <w:rPr>
          <w:rFonts w:ascii="Times New Roman" w:hAnsi="Times New Roman"/>
          <w:color w:val="000000"/>
          <w:sz w:val="28"/>
          <w:szCs w:val="28"/>
        </w:rPr>
        <w:t xml:space="preserve"> и применение которых необходимо обосновать технико-экономическими и (или) художественными аргументами</w:t>
      </w:r>
      <w:r w:rsidR="00FC687D" w:rsidRPr="00D54E9F">
        <w:rPr>
          <w:rFonts w:ascii="Times New Roman" w:hAnsi="Times New Roman"/>
          <w:color w:val="000000"/>
          <w:sz w:val="28"/>
          <w:szCs w:val="28"/>
        </w:rPr>
        <w:t>.</w:t>
      </w:r>
    </w:p>
    <w:p w:rsidR="00FC687D" w:rsidRPr="00D54E9F" w:rsidRDefault="00800646" w:rsidP="00D54E9F">
      <w:pPr>
        <w:rPr>
          <w:rFonts w:ascii="Times New Roman" w:hAnsi="Times New Roman"/>
          <w:color w:val="000000"/>
          <w:sz w:val="28"/>
          <w:szCs w:val="28"/>
        </w:rPr>
      </w:pPr>
      <w:r w:rsidRPr="001977B2">
        <w:rPr>
          <w:rFonts w:ascii="Times New Roman" w:hAnsi="Times New Roman"/>
          <w:color w:val="000000"/>
          <w:sz w:val="28"/>
          <w:szCs w:val="28"/>
        </w:rPr>
        <w:t>8.</w:t>
      </w:r>
      <w:r w:rsidR="00FC687D" w:rsidRPr="001977B2">
        <w:rPr>
          <w:rFonts w:ascii="Times New Roman" w:hAnsi="Times New Roman"/>
          <w:color w:val="000000"/>
          <w:sz w:val="28"/>
          <w:szCs w:val="28"/>
        </w:rPr>
        <w:t xml:space="preserve">8.5. Газонные светильники служат для освещения газонов, цветников, пешеходных дорожек и площадок. Они предусматриваются на </w:t>
      </w:r>
      <w:r w:rsidR="001977B2" w:rsidRPr="001977B2">
        <w:rPr>
          <w:rFonts w:ascii="Times New Roman" w:hAnsi="Times New Roman"/>
          <w:color w:val="000000"/>
          <w:sz w:val="28"/>
          <w:szCs w:val="28"/>
        </w:rPr>
        <w:t xml:space="preserve"> общественных </w:t>
      </w:r>
      <w:r w:rsidR="00FC687D" w:rsidRPr="001977B2">
        <w:rPr>
          <w:rFonts w:ascii="Times New Roman" w:hAnsi="Times New Roman"/>
          <w:color w:val="000000"/>
          <w:sz w:val="28"/>
          <w:szCs w:val="28"/>
        </w:rPr>
        <w:t>территориях и объектов рекреации в зонах минимального вандализма.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8.6. 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w:t>
      </w:r>
      <w:r w:rsidR="001977B2">
        <w:rPr>
          <w:rFonts w:ascii="Times New Roman" w:hAnsi="Times New Roman"/>
          <w:color w:val="000000"/>
          <w:sz w:val="28"/>
          <w:szCs w:val="28"/>
        </w:rPr>
        <w:t xml:space="preserve">  общественных </w:t>
      </w:r>
      <w:r w:rsidR="00FC687D" w:rsidRPr="00D54E9F">
        <w:rPr>
          <w:rFonts w:ascii="Times New Roman" w:hAnsi="Times New Roman"/>
          <w:color w:val="000000"/>
          <w:sz w:val="28"/>
          <w:szCs w:val="28"/>
        </w:rPr>
        <w:t>территорий.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8.7. Световая информация, в том числе световая реклама и информационные конструкции, визуальная навигация движения пешеходов и транспорта предназначены для ориентации пешеходов и водителей автотранспорта в пространстве, для решения </w:t>
      </w:r>
      <w:proofErr w:type="spellStart"/>
      <w:r w:rsidR="00FC687D" w:rsidRPr="00D54E9F">
        <w:rPr>
          <w:rFonts w:ascii="Times New Roman" w:hAnsi="Times New Roman"/>
          <w:color w:val="000000"/>
          <w:sz w:val="28"/>
          <w:szCs w:val="28"/>
        </w:rPr>
        <w:t>светокомпозиционных</w:t>
      </w:r>
      <w:proofErr w:type="spellEnd"/>
      <w:r w:rsidR="00FC687D" w:rsidRPr="00D54E9F">
        <w:rPr>
          <w:rFonts w:ascii="Times New Roman" w:hAnsi="Times New Roman"/>
          <w:color w:val="000000"/>
          <w:sz w:val="28"/>
          <w:szCs w:val="28"/>
        </w:rPr>
        <w:t xml:space="preserve"> задач с учетом гармоничности светового ансамбля, не противоречащего действующим правилам дорожного движения.</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9. Архитектурное освещение.</w:t>
      </w:r>
    </w:p>
    <w:p w:rsidR="001977B2" w:rsidRPr="00D54E9F" w:rsidRDefault="001977B2"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30197F">
        <w:rPr>
          <w:rFonts w:ascii="Times New Roman" w:hAnsi="Times New Roman"/>
          <w:color w:val="000000"/>
          <w:sz w:val="28"/>
          <w:szCs w:val="28"/>
        </w:rPr>
        <w:lastRenderedPageBreak/>
        <w:t>8.</w:t>
      </w:r>
      <w:r w:rsidR="00FC687D" w:rsidRPr="0030197F">
        <w:rPr>
          <w:rFonts w:ascii="Times New Roman" w:hAnsi="Times New Roman"/>
          <w:color w:val="000000"/>
          <w:sz w:val="28"/>
          <w:szCs w:val="28"/>
        </w:rPr>
        <w:t>9.1. Архитектурное освещение</w:t>
      </w:r>
      <w:r w:rsidR="001977B2" w:rsidRPr="0030197F">
        <w:rPr>
          <w:rFonts w:ascii="Times New Roman" w:hAnsi="Times New Roman"/>
          <w:color w:val="000000"/>
          <w:sz w:val="28"/>
          <w:szCs w:val="28"/>
        </w:rPr>
        <w:t xml:space="preserve"> – архитектурная подсветка зданий, строений, сооружений,</w:t>
      </w:r>
      <w:r w:rsidR="00FC687D" w:rsidRPr="0030197F">
        <w:rPr>
          <w:rFonts w:ascii="Times New Roman" w:hAnsi="Times New Roman"/>
          <w:color w:val="000000"/>
          <w:sz w:val="28"/>
          <w:szCs w:val="28"/>
        </w:rPr>
        <w:t xml:space="preserve"> применяется для формирования художественно</w:t>
      </w:r>
      <w:r w:rsidR="00FC687D" w:rsidRPr="00D54E9F">
        <w:rPr>
          <w:rFonts w:ascii="Times New Roman" w:hAnsi="Times New Roman"/>
          <w:color w:val="000000"/>
          <w:sz w:val="28"/>
          <w:szCs w:val="28"/>
        </w:rPr>
        <w:t xml:space="preserve">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9.2. К временным установкам архитектурного освещения относится праздничная иллюминация: световые гирлянды, сетки, контурные обтяжки, </w:t>
      </w:r>
      <w:proofErr w:type="spellStart"/>
      <w:r w:rsidR="00FC687D" w:rsidRPr="00D54E9F">
        <w:rPr>
          <w:rFonts w:ascii="Times New Roman" w:hAnsi="Times New Roman"/>
          <w:color w:val="000000"/>
          <w:sz w:val="28"/>
          <w:szCs w:val="28"/>
        </w:rPr>
        <w:t>светографические</w:t>
      </w:r>
      <w:proofErr w:type="spellEnd"/>
      <w:r w:rsidR="00FC687D" w:rsidRPr="00D54E9F">
        <w:rPr>
          <w:rFonts w:ascii="Times New Roman" w:hAnsi="Times New Roman"/>
          <w:color w:val="000000"/>
          <w:sz w:val="28"/>
          <w:szCs w:val="28"/>
        </w:rPr>
        <w:t xml:space="preserve"> элементы, панно и объемные композиции из ламп накаливания, разрядных, светодиодов, </w:t>
      </w:r>
      <w:proofErr w:type="spellStart"/>
      <w:r w:rsidR="00FC687D" w:rsidRPr="00D54E9F">
        <w:rPr>
          <w:rFonts w:ascii="Times New Roman" w:hAnsi="Times New Roman"/>
          <w:color w:val="000000"/>
          <w:sz w:val="28"/>
          <w:szCs w:val="28"/>
        </w:rPr>
        <w:t>световодов</w:t>
      </w:r>
      <w:proofErr w:type="spellEnd"/>
      <w:r w:rsidR="00FC687D" w:rsidRPr="00D54E9F">
        <w:rPr>
          <w:rFonts w:ascii="Times New Roman" w:hAnsi="Times New Roman"/>
          <w:color w:val="000000"/>
          <w:sz w:val="28"/>
          <w:szCs w:val="28"/>
        </w:rPr>
        <w:t>, световые проекции, лазерные рисунки и т.п.</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.9.3. В целях архитектурного освещения используются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крепятся на опорах уличных светильников.</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9.4. Праздничная иллюминация - совокупность светоцветовых элементов, предназначенных для украшения улиц, площадей, зданий, сооружений и элементов ландшафта без необходимости создания определенного уровня освещенности.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9.5. Системы праздничной иллюминации - осветительное декоративное оборудование, применяемое для светового оформления фасадов зданий, строений, сооружений в дни праздников.</w:t>
      </w:r>
    </w:p>
    <w:p w:rsidR="00FC687D"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9.6. Элементы праздничной иллюминации, устанавливаемые на территориях, прилегающих к зданиям и сооружениям, имеющим архитектурную подсветку, размещаются с учетом единого светоцветового решения.</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8.9.7. Основными целями формирования архитектурно-художественной подсветки зданий, строений, сооружений, нестационарных торговых объектов являются:</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 xml:space="preserve"> -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 xml:space="preserve"> - выявление акцента на наиболее важные функциональные объекты;</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 xml:space="preserve"> - выявление светом наиболее характерных для населенного пункта архитектуры зданий, формирование значимых световых видов и панорам;</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 xml:space="preserve"> - развитие цветных акцентов и композиций с целью внесения элементов праздника и динамичности в городскую среду; </w:t>
      </w:r>
    </w:p>
    <w:p w:rsidR="005B7B9F" w:rsidRPr="00143F78" w:rsidRDefault="005B7B9F" w:rsidP="00D54E9F">
      <w:pPr>
        <w:rPr>
          <w:rFonts w:ascii="Times New Roman" w:hAnsi="Times New Roman"/>
          <w:sz w:val="28"/>
          <w:szCs w:val="28"/>
        </w:rPr>
      </w:pPr>
      <w:r w:rsidRPr="00143F78">
        <w:rPr>
          <w:rFonts w:ascii="Times New Roman" w:hAnsi="Times New Roman"/>
          <w:sz w:val="28"/>
          <w:szCs w:val="28"/>
        </w:rPr>
        <w:t>- 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rsidR="00143F78" w:rsidRPr="00143F78" w:rsidRDefault="005B7B9F" w:rsidP="00D54E9F">
      <w:pPr>
        <w:rPr>
          <w:rFonts w:ascii="Times New Roman" w:hAnsi="Times New Roman"/>
          <w:sz w:val="28"/>
          <w:szCs w:val="28"/>
        </w:rPr>
      </w:pPr>
      <w:r w:rsidRPr="00143F78">
        <w:rPr>
          <w:rFonts w:ascii="Times New Roman" w:hAnsi="Times New Roman"/>
          <w:sz w:val="28"/>
          <w:szCs w:val="28"/>
        </w:rPr>
        <w:t>8.9.8.Требования к световому оборудованию</w:t>
      </w:r>
      <w:r w:rsidR="00143F78" w:rsidRPr="00143F78">
        <w:rPr>
          <w:rFonts w:ascii="Times New Roman" w:hAnsi="Times New Roman"/>
          <w:sz w:val="28"/>
          <w:szCs w:val="28"/>
        </w:rPr>
        <w:t>:</w:t>
      </w:r>
    </w:p>
    <w:p w:rsidR="00143F78" w:rsidRPr="00143F78" w:rsidRDefault="00143F78" w:rsidP="00143F78">
      <w:pPr>
        <w:rPr>
          <w:rFonts w:ascii="Times New Roman" w:hAnsi="Times New Roman"/>
          <w:sz w:val="28"/>
          <w:szCs w:val="28"/>
        </w:rPr>
      </w:pPr>
      <w:r w:rsidRPr="00143F78">
        <w:rPr>
          <w:rFonts w:ascii="Times New Roman" w:hAnsi="Times New Roman"/>
          <w:sz w:val="28"/>
          <w:szCs w:val="28"/>
        </w:rPr>
        <w:lastRenderedPageBreak/>
        <w:t>- п</w:t>
      </w:r>
      <w:r w:rsidR="005B7B9F" w:rsidRPr="00143F78">
        <w:rPr>
          <w:rFonts w:ascii="Times New Roman" w:hAnsi="Times New Roman"/>
          <w:sz w:val="28"/>
          <w:szCs w:val="28"/>
        </w:rPr>
        <w:t>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 объ</w:t>
      </w:r>
      <w:r w:rsidRPr="00143F78">
        <w:rPr>
          <w:rFonts w:ascii="Times New Roman" w:hAnsi="Times New Roman"/>
          <w:sz w:val="28"/>
          <w:szCs w:val="28"/>
        </w:rPr>
        <w:t>ектов инженерной инфраструктуры;</w:t>
      </w:r>
    </w:p>
    <w:p w:rsidR="00143F78" w:rsidRPr="00143F78" w:rsidRDefault="00143F78" w:rsidP="00143F78">
      <w:pPr>
        <w:rPr>
          <w:rFonts w:ascii="Times New Roman" w:hAnsi="Times New Roman"/>
          <w:sz w:val="28"/>
          <w:szCs w:val="28"/>
        </w:rPr>
      </w:pPr>
      <w:r w:rsidRPr="00143F78">
        <w:rPr>
          <w:rFonts w:ascii="Times New Roman" w:hAnsi="Times New Roman"/>
          <w:sz w:val="28"/>
          <w:szCs w:val="28"/>
        </w:rPr>
        <w:t>- н</w:t>
      </w:r>
      <w:r w:rsidR="005B7B9F" w:rsidRPr="00143F78">
        <w:rPr>
          <w:rFonts w:ascii="Times New Roman" w:hAnsi="Times New Roman"/>
          <w:sz w:val="28"/>
          <w:szCs w:val="28"/>
        </w:rPr>
        <w:t>аружные элементы установок архитектурно-художественной подсветки не должны визуально выделяться на внешнем облике объекта подсветки</w:t>
      </w:r>
      <w:r w:rsidRPr="00143F78">
        <w:rPr>
          <w:rFonts w:ascii="Times New Roman" w:hAnsi="Times New Roman"/>
          <w:sz w:val="28"/>
          <w:szCs w:val="28"/>
        </w:rPr>
        <w:t>;</w:t>
      </w:r>
    </w:p>
    <w:p w:rsidR="00143F78" w:rsidRPr="00143F78" w:rsidRDefault="00143F78" w:rsidP="00143F78">
      <w:pPr>
        <w:rPr>
          <w:rFonts w:ascii="Times New Roman" w:hAnsi="Times New Roman"/>
          <w:sz w:val="28"/>
          <w:szCs w:val="28"/>
        </w:rPr>
      </w:pPr>
      <w:r w:rsidRPr="00143F78">
        <w:rPr>
          <w:rFonts w:ascii="Times New Roman" w:hAnsi="Times New Roman"/>
          <w:sz w:val="28"/>
          <w:szCs w:val="28"/>
        </w:rPr>
        <w:t>- п</w:t>
      </w:r>
      <w:r w:rsidR="005B7B9F" w:rsidRPr="00143F78">
        <w:rPr>
          <w:rFonts w:ascii="Times New Roman" w:hAnsi="Times New Roman"/>
          <w:sz w:val="28"/>
          <w:szCs w:val="28"/>
        </w:rPr>
        <w:t xml:space="preserve">одсветка зданий, строений, сооружений, нестационарных торговых объектов должна выполняться в соответствии с архитектурным решением, согласованным в порядке, установленном правовым актом </w:t>
      </w:r>
      <w:r w:rsidRPr="00143F78">
        <w:rPr>
          <w:rFonts w:ascii="Times New Roman" w:hAnsi="Times New Roman"/>
          <w:sz w:val="28"/>
          <w:szCs w:val="28"/>
        </w:rPr>
        <w:t xml:space="preserve">администрации </w:t>
      </w:r>
      <w:r w:rsidR="00B30630">
        <w:rPr>
          <w:rFonts w:ascii="Times New Roman" w:hAnsi="Times New Roman"/>
          <w:sz w:val="28"/>
          <w:szCs w:val="28"/>
        </w:rPr>
        <w:t>Ленинск-Кузнецкого</w:t>
      </w:r>
      <w:r w:rsidRPr="00143F78">
        <w:rPr>
          <w:rFonts w:ascii="Times New Roman" w:hAnsi="Times New Roman"/>
          <w:sz w:val="28"/>
          <w:szCs w:val="28"/>
        </w:rPr>
        <w:t xml:space="preserve"> муниципального округа;</w:t>
      </w:r>
    </w:p>
    <w:p w:rsidR="00143F78" w:rsidRPr="00143F78" w:rsidRDefault="00143F78" w:rsidP="00143F78">
      <w:pPr>
        <w:rPr>
          <w:rFonts w:ascii="Times New Roman" w:hAnsi="Times New Roman"/>
          <w:sz w:val="28"/>
          <w:szCs w:val="28"/>
        </w:rPr>
      </w:pPr>
      <w:r w:rsidRPr="00143F78">
        <w:rPr>
          <w:rFonts w:ascii="Times New Roman" w:hAnsi="Times New Roman"/>
          <w:sz w:val="28"/>
          <w:szCs w:val="28"/>
        </w:rPr>
        <w:t>-р</w:t>
      </w:r>
      <w:r w:rsidR="005B7B9F" w:rsidRPr="00143F78">
        <w:rPr>
          <w:rFonts w:ascii="Times New Roman" w:hAnsi="Times New Roman"/>
          <w:sz w:val="28"/>
          <w:szCs w:val="28"/>
        </w:rPr>
        <w:t>азмещение установок архитектурно-художественной подсветки должно соответствовать архитектурному облику застройки</w:t>
      </w:r>
      <w:r w:rsidRPr="00143F78">
        <w:rPr>
          <w:rFonts w:ascii="Times New Roman" w:hAnsi="Times New Roman"/>
          <w:sz w:val="28"/>
          <w:szCs w:val="28"/>
        </w:rPr>
        <w:t>;</w:t>
      </w:r>
    </w:p>
    <w:p w:rsidR="00143F78" w:rsidRPr="00143F78" w:rsidRDefault="00143F78" w:rsidP="00143F78">
      <w:pPr>
        <w:rPr>
          <w:rFonts w:ascii="Times New Roman" w:hAnsi="Times New Roman"/>
          <w:sz w:val="28"/>
          <w:szCs w:val="28"/>
        </w:rPr>
      </w:pPr>
      <w:r w:rsidRPr="00143F78">
        <w:rPr>
          <w:rFonts w:ascii="Times New Roman" w:hAnsi="Times New Roman"/>
          <w:sz w:val="28"/>
          <w:szCs w:val="28"/>
        </w:rPr>
        <w:t>- с</w:t>
      </w:r>
      <w:r w:rsidR="005B7B9F" w:rsidRPr="00143F78">
        <w:rPr>
          <w:rFonts w:ascii="Times New Roman" w:hAnsi="Times New Roman"/>
          <w:sz w:val="28"/>
          <w:szCs w:val="28"/>
        </w:rPr>
        <w:t xml:space="preserve">ветовое оборудование для всех видов подсветки должно соответствовать уличным условиям эксплуатации, обеспечивать комфортное обслуживание, </w:t>
      </w:r>
      <w:proofErr w:type="spellStart"/>
      <w:r w:rsidR="005B7B9F" w:rsidRPr="00143F78">
        <w:rPr>
          <w:rFonts w:ascii="Times New Roman" w:hAnsi="Times New Roman"/>
          <w:sz w:val="28"/>
          <w:szCs w:val="28"/>
        </w:rPr>
        <w:t>вандалозащищенность</w:t>
      </w:r>
      <w:proofErr w:type="spellEnd"/>
      <w:r w:rsidR="005B7B9F" w:rsidRPr="00143F78">
        <w:rPr>
          <w:rFonts w:ascii="Times New Roman" w:hAnsi="Times New Roman"/>
          <w:sz w:val="28"/>
          <w:szCs w:val="28"/>
        </w:rPr>
        <w:t xml:space="preserve">, </w:t>
      </w:r>
      <w:proofErr w:type="spellStart"/>
      <w:r w:rsidR="005B7B9F" w:rsidRPr="00143F78">
        <w:rPr>
          <w:rFonts w:ascii="Times New Roman" w:hAnsi="Times New Roman"/>
          <w:sz w:val="28"/>
          <w:szCs w:val="28"/>
        </w:rPr>
        <w:t>ударопрочность</w:t>
      </w:r>
      <w:proofErr w:type="spellEnd"/>
      <w:r w:rsidR="005B7B9F" w:rsidRPr="00143F78">
        <w:rPr>
          <w:rFonts w:ascii="Times New Roman" w:hAnsi="Times New Roman"/>
          <w:sz w:val="28"/>
          <w:szCs w:val="28"/>
        </w:rPr>
        <w:t xml:space="preserve">, электро- и пожаробезопасность, предусматривать заземление всех световых приборов, быть </w:t>
      </w:r>
      <w:proofErr w:type="spellStart"/>
      <w:r w:rsidR="005B7B9F" w:rsidRPr="00143F78">
        <w:rPr>
          <w:rFonts w:ascii="Times New Roman" w:hAnsi="Times New Roman"/>
          <w:sz w:val="28"/>
          <w:szCs w:val="28"/>
        </w:rPr>
        <w:t>энергоэффективным</w:t>
      </w:r>
      <w:proofErr w:type="spellEnd"/>
      <w:r w:rsidR="005B7B9F" w:rsidRPr="00143F78">
        <w:rPr>
          <w:rFonts w:ascii="Times New Roman" w:hAnsi="Times New Roman"/>
          <w:sz w:val="28"/>
          <w:szCs w:val="28"/>
        </w:rPr>
        <w:t xml:space="preserve">, компактным, </w:t>
      </w:r>
      <w:proofErr w:type="spellStart"/>
      <w:r w:rsidR="005B7B9F" w:rsidRPr="00143F78">
        <w:rPr>
          <w:rFonts w:ascii="Times New Roman" w:hAnsi="Times New Roman"/>
          <w:sz w:val="28"/>
          <w:szCs w:val="28"/>
        </w:rPr>
        <w:t>ремонтопригодным</w:t>
      </w:r>
      <w:proofErr w:type="spellEnd"/>
      <w:r w:rsidRPr="00143F78">
        <w:rPr>
          <w:rFonts w:ascii="Times New Roman" w:hAnsi="Times New Roman"/>
          <w:sz w:val="28"/>
          <w:szCs w:val="28"/>
        </w:rPr>
        <w:t>;</w:t>
      </w:r>
    </w:p>
    <w:p w:rsidR="005B7B9F" w:rsidRDefault="00143F78" w:rsidP="00143F78">
      <w:pPr>
        <w:rPr>
          <w:rFonts w:ascii="Times New Roman" w:hAnsi="Times New Roman"/>
          <w:sz w:val="28"/>
          <w:szCs w:val="28"/>
        </w:rPr>
      </w:pPr>
      <w:r w:rsidRPr="00143F78">
        <w:rPr>
          <w:rFonts w:ascii="Times New Roman" w:hAnsi="Times New Roman"/>
          <w:sz w:val="28"/>
          <w:szCs w:val="28"/>
        </w:rPr>
        <w:t>- в</w:t>
      </w:r>
      <w:r w:rsidR="005B7B9F" w:rsidRPr="00143F78">
        <w:rPr>
          <w:rFonts w:ascii="Times New Roman" w:hAnsi="Times New Roman"/>
          <w:sz w:val="28"/>
          <w:szCs w:val="28"/>
        </w:rPr>
        <w:t>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населенных пунктов.</w:t>
      </w:r>
    </w:p>
    <w:p w:rsidR="00F855DC" w:rsidRPr="009D675E" w:rsidRDefault="00F855DC" w:rsidP="00143F78">
      <w:pPr>
        <w:rPr>
          <w:rFonts w:ascii="Times New Roman" w:hAnsi="Times New Roman"/>
          <w:sz w:val="28"/>
          <w:szCs w:val="28"/>
        </w:rPr>
      </w:pPr>
      <w:r w:rsidRPr="009D675E">
        <w:rPr>
          <w:rFonts w:ascii="Times New Roman" w:hAnsi="Times New Roman"/>
          <w:sz w:val="28"/>
          <w:szCs w:val="28"/>
        </w:rPr>
        <w:t>8.9.9. Общие требования к освещению, архитектурно-художественной, декоративной, ландшафтной подсветке на  общественных территориях:</w:t>
      </w:r>
    </w:p>
    <w:p w:rsidR="00F855DC" w:rsidRPr="009D675E" w:rsidRDefault="00F855DC" w:rsidP="00143F78">
      <w:pPr>
        <w:rPr>
          <w:rFonts w:ascii="Times New Roman" w:hAnsi="Times New Roman"/>
          <w:sz w:val="28"/>
          <w:szCs w:val="28"/>
        </w:rPr>
      </w:pPr>
      <w:r w:rsidRPr="009D675E">
        <w:rPr>
          <w:rFonts w:ascii="Times New Roman" w:hAnsi="Times New Roman"/>
          <w:sz w:val="28"/>
          <w:szCs w:val="28"/>
        </w:rPr>
        <w:t>-при устройстве наружного освещения, проведении капитального ремонта наружного освещения общественной территории необходимо предусматривать прокладку сетей подземным способом;</w:t>
      </w:r>
    </w:p>
    <w:p w:rsidR="00F855DC" w:rsidRPr="009D675E" w:rsidRDefault="00F855DC" w:rsidP="00143F78">
      <w:pPr>
        <w:rPr>
          <w:rFonts w:ascii="Times New Roman" w:hAnsi="Times New Roman"/>
          <w:sz w:val="28"/>
          <w:szCs w:val="28"/>
        </w:rPr>
      </w:pPr>
      <w:r w:rsidRPr="009D675E">
        <w:rPr>
          <w:rFonts w:ascii="Times New Roman" w:hAnsi="Times New Roman"/>
          <w:sz w:val="28"/>
          <w:szCs w:val="28"/>
        </w:rPr>
        <w:t>- для объектов религиозного назначения необходимо применять заливающую подсветку с акцентным выделением верхних частей (куполов, шпилей, полумесяцев).</w:t>
      </w:r>
    </w:p>
    <w:p w:rsidR="00F855DC" w:rsidRPr="009D675E" w:rsidRDefault="00F855DC" w:rsidP="00143F78">
      <w:pPr>
        <w:rPr>
          <w:rFonts w:ascii="Times New Roman" w:hAnsi="Times New Roman"/>
          <w:sz w:val="28"/>
          <w:szCs w:val="28"/>
        </w:rPr>
      </w:pPr>
      <w:r w:rsidRPr="009D675E">
        <w:rPr>
          <w:rFonts w:ascii="Times New Roman" w:hAnsi="Times New Roman"/>
          <w:sz w:val="28"/>
          <w:szCs w:val="28"/>
        </w:rPr>
        <w:t>8.9.10. В целях создания единой светоцветовой среды не допускается:</w:t>
      </w:r>
    </w:p>
    <w:p w:rsidR="009D675E" w:rsidRPr="009D675E" w:rsidRDefault="00F855DC" w:rsidP="00143F78">
      <w:pPr>
        <w:rPr>
          <w:rFonts w:ascii="Times New Roman" w:hAnsi="Times New Roman"/>
          <w:sz w:val="28"/>
          <w:szCs w:val="28"/>
        </w:rPr>
      </w:pPr>
      <w:r w:rsidRPr="009D675E">
        <w:rPr>
          <w:rFonts w:ascii="Times New Roman" w:hAnsi="Times New Roman"/>
          <w:sz w:val="28"/>
          <w:szCs w:val="28"/>
        </w:rPr>
        <w:t xml:space="preserve"> - использование средств функционального освещения с холодной световой температурой (более 3000 К) на</w:t>
      </w:r>
      <w:r w:rsidR="009D675E" w:rsidRPr="009D675E">
        <w:rPr>
          <w:rFonts w:ascii="Times New Roman" w:hAnsi="Times New Roman"/>
          <w:sz w:val="28"/>
          <w:szCs w:val="28"/>
        </w:rPr>
        <w:t xml:space="preserve"> общественной</w:t>
      </w:r>
      <w:r w:rsidRPr="009D675E">
        <w:rPr>
          <w:rFonts w:ascii="Times New Roman" w:hAnsi="Times New Roman"/>
          <w:sz w:val="28"/>
          <w:szCs w:val="28"/>
        </w:rPr>
        <w:t xml:space="preserve"> территории, сооружений – использование контурной, цветной подсветки, </w:t>
      </w:r>
      <w:proofErr w:type="spellStart"/>
      <w:r w:rsidRPr="009D675E">
        <w:rPr>
          <w:rFonts w:ascii="Times New Roman" w:hAnsi="Times New Roman"/>
          <w:sz w:val="28"/>
          <w:szCs w:val="28"/>
        </w:rPr>
        <w:t>светодинамических</w:t>
      </w:r>
      <w:proofErr w:type="spellEnd"/>
      <w:r w:rsidRPr="009D675E">
        <w:rPr>
          <w:rFonts w:ascii="Times New Roman" w:hAnsi="Times New Roman"/>
          <w:sz w:val="28"/>
          <w:szCs w:val="28"/>
        </w:rPr>
        <w:t xml:space="preserve"> эффектов (за исключением праздничного режима);</w:t>
      </w:r>
    </w:p>
    <w:p w:rsidR="009D675E" w:rsidRPr="009D675E" w:rsidRDefault="00F855DC" w:rsidP="00143F78">
      <w:pPr>
        <w:rPr>
          <w:rFonts w:ascii="Times New Roman" w:hAnsi="Times New Roman"/>
          <w:sz w:val="28"/>
          <w:szCs w:val="28"/>
        </w:rPr>
      </w:pPr>
      <w:r w:rsidRPr="009D675E">
        <w:rPr>
          <w:rFonts w:ascii="Times New Roman" w:hAnsi="Times New Roman"/>
          <w:sz w:val="28"/>
          <w:szCs w:val="28"/>
        </w:rPr>
        <w:t>- 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rsidR="009D675E" w:rsidRPr="009D675E" w:rsidRDefault="00F855DC" w:rsidP="00143F78">
      <w:pPr>
        <w:rPr>
          <w:rFonts w:ascii="Times New Roman" w:hAnsi="Times New Roman"/>
          <w:sz w:val="28"/>
          <w:szCs w:val="28"/>
        </w:rPr>
      </w:pPr>
      <w:r w:rsidRPr="009D675E">
        <w:rPr>
          <w:rFonts w:ascii="Times New Roman" w:hAnsi="Times New Roman"/>
          <w:sz w:val="28"/>
          <w:szCs w:val="28"/>
        </w:rPr>
        <w:t xml:space="preserve"> - ориентация выходных отверстий прожекторов, допускающая ослепление наблюдателей, водителей автотранспортных средств;</w:t>
      </w:r>
    </w:p>
    <w:p w:rsidR="009D675E" w:rsidRPr="009D675E" w:rsidRDefault="00F855DC" w:rsidP="00143F78">
      <w:pPr>
        <w:rPr>
          <w:rFonts w:ascii="Times New Roman" w:hAnsi="Times New Roman"/>
          <w:sz w:val="28"/>
          <w:szCs w:val="28"/>
        </w:rPr>
      </w:pPr>
      <w:r w:rsidRPr="009D675E">
        <w:rPr>
          <w:rFonts w:ascii="Times New Roman" w:hAnsi="Times New Roman"/>
          <w:sz w:val="28"/>
          <w:szCs w:val="28"/>
        </w:rPr>
        <w:t xml:space="preserve"> - изменение цветности ламп в процессе эксплуатации при использовании для архитектурно-художественной подсветки зданий, строений, сооружений;</w:t>
      </w:r>
    </w:p>
    <w:p w:rsidR="009D675E" w:rsidRPr="009D675E" w:rsidRDefault="00F855DC" w:rsidP="00143F78">
      <w:pPr>
        <w:rPr>
          <w:rFonts w:ascii="Times New Roman" w:hAnsi="Times New Roman"/>
          <w:sz w:val="28"/>
          <w:szCs w:val="28"/>
        </w:rPr>
      </w:pPr>
      <w:r w:rsidRPr="009D675E">
        <w:rPr>
          <w:rFonts w:ascii="Times New Roman" w:hAnsi="Times New Roman"/>
          <w:sz w:val="28"/>
          <w:szCs w:val="28"/>
        </w:rPr>
        <w:lastRenderedPageBreak/>
        <w:t xml:space="preserve"> - 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w:t>
      </w:r>
    </w:p>
    <w:p w:rsidR="00FC687D" w:rsidRPr="00143F78" w:rsidRDefault="00FC687D" w:rsidP="00D54E9F">
      <w:pPr>
        <w:rPr>
          <w:rFonts w:ascii="Times New Roman" w:hAnsi="Times New Roman"/>
          <w:color w:val="000000"/>
          <w:sz w:val="28"/>
          <w:szCs w:val="28"/>
        </w:rPr>
      </w:pPr>
      <w:r w:rsidRPr="00143F78">
        <w:rPr>
          <w:rFonts w:ascii="Times New Roman" w:hAnsi="Times New Roman"/>
          <w:color w:val="000000"/>
          <w:sz w:val="28"/>
          <w:szCs w:val="28"/>
        </w:rPr>
        <w:t> </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10. Световая информация.</w:t>
      </w:r>
    </w:p>
    <w:p w:rsidR="001977B2" w:rsidRPr="00D54E9F" w:rsidRDefault="001977B2" w:rsidP="00D54E9F">
      <w:pPr>
        <w:jc w:val="center"/>
        <w:rPr>
          <w:rFonts w:ascii="Times New Roman" w:hAnsi="Times New Roman"/>
          <w:color w:val="000000"/>
          <w:sz w:val="28"/>
          <w:szCs w:val="28"/>
        </w:rPr>
      </w:pP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xml:space="preserve">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D54E9F">
        <w:rPr>
          <w:rFonts w:ascii="Times New Roman" w:hAnsi="Times New Roman"/>
          <w:color w:val="000000"/>
          <w:sz w:val="28"/>
          <w:szCs w:val="28"/>
        </w:rPr>
        <w:t>светокомпозиционных</w:t>
      </w:r>
      <w:proofErr w:type="spellEnd"/>
      <w:r w:rsidRPr="00D54E9F">
        <w:rPr>
          <w:rFonts w:ascii="Times New Roman" w:hAnsi="Times New Roman"/>
          <w:color w:val="000000"/>
          <w:sz w:val="28"/>
          <w:szCs w:val="28"/>
        </w:rPr>
        <w:t xml:space="preserve"> задач с учетом гармоничности светового ансамбля, не противоречащего действующим правилам дорожного движения.</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Pr="00D54E9F" w:rsidRDefault="00800646" w:rsidP="00D54E9F">
      <w:pPr>
        <w:jc w:val="center"/>
        <w:rPr>
          <w:rFonts w:ascii="Times New Roman" w:hAnsi="Times New Roman"/>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11. Источники света.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11.1. В стационарных установках функционального и архитектурного освещения применяются </w:t>
      </w:r>
      <w:proofErr w:type="spellStart"/>
      <w:r w:rsidR="00FC687D" w:rsidRPr="00D54E9F">
        <w:rPr>
          <w:rFonts w:ascii="Times New Roman" w:hAnsi="Times New Roman"/>
          <w:color w:val="000000"/>
          <w:sz w:val="28"/>
          <w:szCs w:val="28"/>
        </w:rPr>
        <w:t>энергоэффективные</w:t>
      </w:r>
      <w:proofErr w:type="spellEnd"/>
      <w:r w:rsidR="00FC687D" w:rsidRPr="00D54E9F">
        <w:rPr>
          <w:rFonts w:ascii="Times New Roman" w:hAnsi="Times New Roman"/>
          <w:color w:val="000000"/>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11.2.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11.3. В установках архитектурного освещения и световой информации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w:t>
      </w:r>
      <w:r w:rsidR="001977B2">
        <w:rPr>
          <w:rFonts w:ascii="Times New Roman" w:hAnsi="Times New Roman"/>
          <w:color w:val="000000"/>
          <w:sz w:val="28"/>
          <w:szCs w:val="28"/>
        </w:rPr>
        <w:t xml:space="preserve">го </w:t>
      </w:r>
      <w:r w:rsidR="00FC687D" w:rsidRPr="00D54E9F">
        <w:rPr>
          <w:rFonts w:ascii="Times New Roman" w:hAnsi="Times New Roman"/>
          <w:color w:val="000000"/>
          <w:sz w:val="28"/>
          <w:szCs w:val="28"/>
        </w:rPr>
        <w:t>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FC687D" w:rsidRPr="00E13B98"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11.4. Надежность работы установок, безопасность населения, обслуживающего персонала и, в необходимых случаях, защищенность от вандализма обеспечивается согласно Правил устройства электроустановок </w:t>
      </w:r>
      <w:r w:rsidR="00FC687D" w:rsidRPr="00E13B98">
        <w:rPr>
          <w:rFonts w:ascii="Times New Roman" w:hAnsi="Times New Roman"/>
          <w:color w:val="000000"/>
          <w:sz w:val="28"/>
          <w:szCs w:val="28"/>
        </w:rPr>
        <w:t>(ПУЭ).</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12. Освещение транспортных и пешеходных зон.</w:t>
      </w:r>
    </w:p>
    <w:p w:rsidR="00187DEC" w:rsidRPr="00D54E9F" w:rsidRDefault="00187DEC" w:rsidP="00D54E9F">
      <w:pPr>
        <w:jc w:val="center"/>
        <w:rPr>
          <w:rFonts w:ascii="Times New Roman" w:hAnsi="Times New Roman"/>
          <w:color w:val="000000"/>
          <w:sz w:val="28"/>
          <w:szCs w:val="28"/>
        </w:rPr>
      </w:pP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C687D" w:rsidRDefault="00800646"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13. Режимы работы осветительных установок.</w:t>
      </w:r>
    </w:p>
    <w:p w:rsidR="002C591E" w:rsidRPr="00D54E9F" w:rsidRDefault="002C591E" w:rsidP="00D54E9F">
      <w:pPr>
        <w:jc w:val="center"/>
        <w:rPr>
          <w:rFonts w:ascii="Times New Roman" w:hAnsi="Times New Roman"/>
          <w:color w:val="000000"/>
          <w:sz w:val="28"/>
          <w:szCs w:val="28"/>
        </w:rPr>
      </w:pP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13.1. При проектировании всех трех групп осветительных установок (функционального и архитектурного освещения, световой информации) в целях рационального использования электроэнергии и обеспечения визуального разнообраз</w:t>
      </w:r>
      <w:r w:rsidR="00BE54E0" w:rsidRPr="00D54E9F">
        <w:rPr>
          <w:rFonts w:ascii="Times New Roman" w:hAnsi="Times New Roman"/>
          <w:color w:val="000000"/>
          <w:sz w:val="28"/>
          <w:szCs w:val="28"/>
        </w:rPr>
        <w:t xml:space="preserve">ия </w:t>
      </w:r>
      <w:r w:rsidR="002C591E">
        <w:rPr>
          <w:rFonts w:ascii="Times New Roman" w:hAnsi="Times New Roman"/>
          <w:color w:val="000000"/>
          <w:sz w:val="28"/>
          <w:szCs w:val="28"/>
        </w:rPr>
        <w:t>территорий</w:t>
      </w:r>
      <w:r w:rsidR="00BE54E0" w:rsidRPr="00D54E9F">
        <w:rPr>
          <w:rFonts w:ascii="Times New Roman" w:hAnsi="Times New Roman"/>
          <w:color w:val="000000"/>
          <w:sz w:val="28"/>
          <w:szCs w:val="28"/>
        </w:rPr>
        <w:t xml:space="preserve"> </w:t>
      </w:r>
      <w:r w:rsidR="000C0BFB">
        <w:rPr>
          <w:rFonts w:ascii="Times New Roman" w:hAnsi="Times New Roman"/>
          <w:color w:val="000000"/>
          <w:sz w:val="28"/>
          <w:szCs w:val="28"/>
        </w:rPr>
        <w:t>Ленинск-Кузнецкого муниципального округа</w:t>
      </w:r>
      <w:r w:rsidR="00187DEC">
        <w:rPr>
          <w:rFonts w:ascii="Times New Roman" w:hAnsi="Times New Roman"/>
          <w:color w:val="000000"/>
          <w:sz w:val="28"/>
          <w:szCs w:val="28"/>
        </w:rPr>
        <w:t xml:space="preserve"> </w:t>
      </w:r>
      <w:r w:rsidR="00FC687D" w:rsidRPr="00D54E9F">
        <w:rPr>
          <w:rFonts w:ascii="Times New Roman" w:hAnsi="Times New Roman"/>
          <w:color w:val="000000"/>
          <w:sz w:val="28"/>
          <w:szCs w:val="28"/>
        </w:rPr>
        <w:t>в темное время суток предусматриваются следующие режимы их работы:</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FC687D" w:rsidRPr="00D54E9F">
        <w:rPr>
          <w:rFonts w:ascii="Times New Roman" w:hAnsi="Times New Roman"/>
          <w:color w:val="000000"/>
          <w:sz w:val="28"/>
          <w:szCs w:val="28"/>
        </w:rPr>
        <w:t xml:space="preserve"> вечерний будничный режим, когда функционируют стационарные установки функционального и архитектурного освещения, световой информации, за исключением систем праздничного освещения;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ночной дежурный режим, когда в установках функционального и архитектурного освещения, световой информации отключается часть осветительных приборов, допускаемая нормами освещенности и муниципальными правовыми актам</w:t>
      </w:r>
      <w:r w:rsidR="00BE54E0" w:rsidRPr="00D54E9F">
        <w:rPr>
          <w:rFonts w:ascii="Times New Roman" w:hAnsi="Times New Roman"/>
          <w:color w:val="000000"/>
          <w:sz w:val="28"/>
          <w:szCs w:val="28"/>
        </w:rPr>
        <w:t xml:space="preserve">и администрации </w:t>
      </w:r>
      <w:r w:rsidR="00187DEC">
        <w:rPr>
          <w:rFonts w:ascii="Times New Roman" w:hAnsi="Times New Roman"/>
          <w:color w:val="000000"/>
          <w:sz w:val="28"/>
          <w:szCs w:val="28"/>
        </w:rPr>
        <w:t>Ленинск-Кузнецкого</w:t>
      </w:r>
      <w:r w:rsidR="00FC687D" w:rsidRPr="00D54E9F">
        <w:rPr>
          <w:rFonts w:ascii="Times New Roman" w:hAnsi="Times New Roman"/>
          <w:color w:val="000000"/>
          <w:sz w:val="28"/>
          <w:szCs w:val="28"/>
        </w:rPr>
        <w:t xml:space="preserve"> муниципального округа;</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праздничный режим, когда функционируют стационарные и временные осветительные установки трех групп в часы суток и дни недели, определяем</w:t>
      </w:r>
      <w:r w:rsidR="00BE54E0" w:rsidRPr="00D54E9F">
        <w:rPr>
          <w:rFonts w:ascii="Times New Roman" w:hAnsi="Times New Roman"/>
          <w:color w:val="000000"/>
          <w:sz w:val="28"/>
          <w:szCs w:val="28"/>
        </w:rPr>
        <w:t xml:space="preserve">ые администрацией </w:t>
      </w:r>
      <w:r w:rsidR="00187DEC">
        <w:rPr>
          <w:rFonts w:ascii="Times New Roman" w:hAnsi="Times New Roman"/>
          <w:color w:val="000000"/>
          <w:sz w:val="28"/>
          <w:szCs w:val="28"/>
        </w:rPr>
        <w:t>Ленинск-Кузнецкого</w:t>
      </w:r>
      <w:r w:rsidR="00FC687D" w:rsidRPr="00D54E9F">
        <w:rPr>
          <w:rFonts w:ascii="Times New Roman" w:hAnsi="Times New Roman"/>
          <w:color w:val="000000"/>
          <w:sz w:val="28"/>
          <w:szCs w:val="28"/>
        </w:rPr>
        <w:t xml:space="preserve"> муниципального округа;</w:t>
      </w:r>
    </w:p>
    <w:p w:rsidR="00800646"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сезонный режим, предусматриваемый в рекреационных зонах для стационарных и временных установок функционального и архитектурного освещения в определенные сроки (зимой, осенью).</w:t>
      </w:r>
    </w:p>
    <w:p w:rsidR="008D77FB" w:rsidRPr="00F146F0" w:rsidRDefault="00292502" w:rsidP="00D54E9F">
      <w:pPr>
        <w:rPr>
          <w:rFonts w:ascii="Times New Roman" w:hAnsi="Times New Roman"/>
          <w:b/>
          <w:sz w:val="28"/>
          <w:szCs w:val="28"/>
        </w:rPr>
      </w:pPr>
      <w:r w:rsidRPr="00F146F0">
        <w:rPr>
          <w:rFonts w:ascii="Times New Roman" w:hAnsi="Times New Roman"/>
          <w:sz w:val="28"/>
          <w:szCs w:val="28"/>
        </w:rPr>
        <w:t xml:space="preserve">Требования к подсветке зданий, строений, сооружений, нестационарных торговых объектов и освещению территорий общего пользования в вечернее и ночное время в целях создания единого подхода при формировании архитектурно-художественной подсветки зданий, строений, сооружений, нестационарных торговых объектов на территории </w:t>
      </w:r>
      <w:r w:rsidR="000C0BFB">
        <w:rPr>
          <w:rFonts w:ascii="Times New Roman" w:hAnsi="Times New Roman"/>
          <w:sz w:val="28"/>
          <w:szCs w:val="28"/>
        </w:rPr>
        <w:t>Ленинск-Кузнецкого муниципального округа</w:t>
      </w:r>
      <w:r w:rsidR="00187DEC">
        <w:rPr>
          <w:rFonts w:ascii="Times New Roman" w:hAnsi="Times New Roman"/>
          <w:sz w:val="28"/>
          <w:szCs w:val="28"/>
        </w:rPr>
        <w:t xml:space="preserve"> </w:t>
      </w:r>
      <w:r w:rsidRPr="00F146F0">
        <w:rPr>
          <w:rFonts w:ascii="Times New Roman" w:hAnsi="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приказом Главного управления архитектуры и градостроительства  Кузбасса от 19.07.2021 № 01-3-50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 Кузбасса»  установлены </w:t>
      </w:r>
      <w:r w:rsidRPr="00F146F0">
        <w:rPr>
          <w:rFonts w:ascii="Times New Roman" w:hAnsi="Times New Roman"/>
          <w:b/>
          <w:sz w:val="28"/>
          <w:szCs w:val="28"/>
        </w:rPr>
        <w:t xml:space="preserve">Правилами по определению требований к архитектурной подсветке зданий, строений, сооружений на территории </w:t>
      </w:r>
      <w:r w:rsidR="000C0BFB">
        <w:rPr>
          <w:rFonts w:ascii="Times New Roman" w:hAnsi="Times New Roman"/>
          <w:b/>
          <w:sz w:val="28"/>
          <w:szCs w:val="28"/>
        </w:rPr>
        <w:t>Ленинск-Кузнецкого муниципального округа</w:t>
      </w:r>
      <w:r w:rsidRPr="00F146F0">
        <w:rPr>
          <w:rFonts w:ascii="Times New Roman" w:hAnsi="Times New Roman"/>
          <w:b/>
          <w:sz w:val="28"/>
          <w:szCs w:val="28"/>
        </w:rPr>
        <w:t xml:space="preserve"> согласно приложению </w:t>
      </w:r>
      <w:r w:rsidR="008D77FB" w:rsidRPr="00F146F0">
        <w:rPr>
          <w:rFonts w:ascii="Times New Roman" w:hAnsi="Times New Roman"/>
          <w:b/>
          <w:sz w:val="28"/>
          <w:szCs w:val="28"/>
        </w:rPr>
        <w:t>1 к настоящим Правилам.</w:t>
      </w:r>
    </w:p>
    <w:p w:rsidR="00A93C00" w:rsidRPr="00D54E9F" w:rsidRDefault="00A93C00" w:rsidP="00D54E9F">
      <w:pPr>
        <w:rPr>
          <w:rFonts w:ascii="Times New Roman" w:hAnsi="Times New Roman"/>
          <w:color w:val="000000"/>
          <w:sz w:val="28"/>
          <w:szCs w:val="28"/>
        </w:rPr>
      </w:pPr>
    </w:p>
    <w:p w:rsidR="00FC687D" w:rsidRPr="00D54E9F" w:rsidRDefault="00800646" w:rsidP="00D54E9F">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8.</w:t>
      </w:r>
      <w:r w:rsidR="00FC687D" w:rsidRPr="00D54E9F">
        <w:rPr>
          <w:rFonts w:ascii="Times New Roman" w:hAnsi="Times New Roman"/>
          <w:bCs/>
          <w:color w:val="000000"/>
          <w:sz w:val="28"/>
          <w:szCs w:val="28"/>
        </w:rPr>
        <w:t>14. МАФ, уличная мебель и характерные требования к ним.</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 В рамках решения задачи обеспечен</w:t>
      </w:r>
      <w:r w:rsidR="00974549" w:rsidRPr="00D54E9F">
        <w:rPr>
          <w:rFonts w:ascii="Times New Roman" w:hAnsi="Times New Roman"/>
          <w:color w:val="000000"/>
          <w:sz w:val="28"/>
          <w:szCs w:val="28"/>
        </w:rPr>
        <w:t xml:space="preserve">ия качества среды </w:t>
      </w:r>
      <w:r w:rsidR="000C0BFB">
        <w:rPr>
          <w:rFonts w:ascii="Times New Roman" w:hAnsi="Times New Roman"/>
          <w:color w:val="000000"/>
          <w:sz w:val="28"/>
          <w:szCs w:val="28"/>
        </w:rPr>
        <w:t>Ленинск-Кузнецкого муниципального округа</w:t>
      </w:r>
      <w:r w:rsidR="00090B25">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при создании и благоустройстве МАФ учитываются принципы функционального разнообразия, комфортной среды для общения, </w:t>
      </w:r>
      <w:r w:rsidR="002C591E">
        <w:rPr>
          <w:rFonts w:ascii="Times New Roman" w:hAnsi="Times New Roman"/>
          <w:color w:val="000000"/>
          <w:sz w:val="28"/>
          <w:szCs w:val="28"/>
        </w:rPr>
        <w:t xml:space="preserve"> обеспечения разнообразия визуального облика благоустраиваемой территории,   создания условий  для различных видов </w:t>
      </w:r>
      <w:r w:rsidR="00FC687D" w:rsidRPr="00D54E9F">
        <w:rPr>
          <w:rFonts w:ascii="Times New Roman" w:hAnsi="Times New Roman"/>
          <w:color w:val="000000"/>
          <w:sz w:val="28"/>
          <w:szCs w:val="28"/>
        </w:rPr>
        <w:t xml:space="preserve">социальной активности и коммуникаций между людьми, применения </w:t>
      </w:r>
      <w:proofErr w:type="spellStart"/>
      <w:r w:rsidR="00FC687D" w:rsidRPr="00D54E9F">
        <w:rPr>
          <w:rFonts w:ascii="Times New Roman" w:hAnsi="Times New Roman"/>
          <w:color w:val="000000"/>
          <w:sz w:val="28"/>
          <w:szCs w:val="28"/>
        </w:rPr>
        <w:t>экологичных</w:t>
      </w:r>
      <w:proofErr w:type="spellEnd"/>
      <w:r w:rsidR="00FC687D" w:rsidRPr="00D54E9F">
        <w:rPr>
          <w:rFonts w:ascii="Times New Roman" w:hAnsi="Times New Roman"/>
          <w:color w:val="000000"/>
          <w:sz w:val="28"/>
          <w:szCs w:val="28"/>
        </w:rPr>
        <w:t xml:space="preserve"> и натуральных материалов, </w:t>
      </w:r>
      <w:r w:rsidR="002C591E">
        <w:rPr>
          <w:rFonts w:ascii="Times New Roman" w:hAnsi="Times New Roman"/>
          <w:color w:val="000000"/>
          <w:sz w:val="28"/>
          <w:szCs w:val="28"/>
        </w:rPr>
        <w:t xml:space="preserve">создания условий для ведения здорового образа жизни всех категорий населения, </w:t>
      </w:r>
      <w:r w:rsidR="00FC687D" w:rsidRPr="00D54E9F">
        <w:rPr>
          <w:rFonts w:ascii="Times New Roman" w:hAnsi="Times New Roman"/>
          <w:color w:val="000000"/>
          <w:sz w:val="28"/>
          <w:szCs w:val="28"/>
        </w:rPr>
        <w:t>привлечения людей к активному и здоровому времяпрепровождению на территории с зелеными насаждениями.</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14.2. Требования к элементам планировочной структуры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зависит </w:t>
      </w:r>
      <w:r w:rsidR="00FC687D" w:rsidRPr="00D54E9F">
        <w:rPr>
          <w:rFonts w:ascii="Times New Roman" w:hAnsi="Times New Roman"/>
          <w:color w:val="000000"/>
          <w:sz w:val="28"/>
          <w:szCs w:val="28"/>
        </w:rPr>
        <w:lastRenderedPageBreak/>
        <w:t>от количества людей, ежедневно посещающих территорию. Материалы и дизайн объектов рекомендуется подбирать с учетом всех условий эксплуатации.</w:t>
      </w:r>
      <w:r w:rsidR="00780AE7">
        <w:rPr>
          <w:rFonts w:ascii="Times New Roman" w:hAnsi="Times New Roman"/>
          <w:color w:val="000000"/>
          <w:sz w:val="28"/>
          <w:szCs w:val="28"/>
        </w:rPr>
        <w:t xml:space="preserve"> </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14.3. При проектировании, выборе МАФ учитываются:</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соответствие материалов и конструкции МАФ климату и назначению МАФ;</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антивандальная защищенность - от разрушения, оклейки, нанесения надписей и изображений;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возможность ремонта или замены деталей МАФ;</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защита от образования наледи и снежных заносов, обеспечение стока воды;</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удобство обслуживания, а также механизированной и ручной очистки территории рядом с МАФ и под конструкцией;</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эргономичность конструкций (высоту и наклон спинки, высоту урн и прочее);</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расцветка</w:t>
      </w:r>
      <w:r w:rsidR="007A4DE0">
        <w:rPr>
          <w:rFonts w:ascii="Times New Roman" w:hAnsi="Times New Roman"/>
          <w:color w:val="000000"/>
          <w:sz w:val="28"/>
          <w:szCs w:val="28"/>
        </w:rPr>
        <w:t xml:space="preserve"> и  стилистическое сочетание с другими МАФ и окружающей архитектурой</w:t>
      </w:r>
      <w:r w:rsidR="00FC687D" w:rsidRPr="00D54E9F">
        <w:rPr>
          <w:rFonts w:ascii="Times New Roman" w:hAnsi="Times New Roman"/>
          <w:color w:val="000000"/>
          <w:sz w:val="28"/>
          <w:szCs w:val="28"/>
        </w:rPr>
        <w:t>;</w:t>
      </w:r>
    </w:p>
    <w:p w:rsidR="00FC687D" w:rsidRPr="00D54E9F" w:rsidRDefault="00800646"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безопасность для потенциальных пользователей;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w:t>
      </w:r>
      <w:r w:rsidR="00FC687D" w:rsidRPr="00D54E9F">
        <w:rPr>
          <w:rFonts w:ascii="Times New Roman" w:hAnsi="Times New Roman"/>
          <w:color w:val="000000"/>
          <w:sz w:val="28"/>
          <w:szCs w:val="28"/>
        </w:rPr>
        <w:t xml:space="preserve">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14.4. Требования к установке МАФ:</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расположение</w:t>
      </w:r>
      <w:r w:rsidR="00A77194">
        <w:rPr>
          <w:rFonts w:ascii="Times New Roman" w:hAnsi="Times New Roman"/>
          <w:color w:val="000000"/>
          <w:sz w:val="28"/>
          <w:szCs w:val="28"/>
        </w:rPr>
        <w:t xml:space="preserve"> МАФ</w:t>
      </w:r>
      <w:r w:rsidR="00FC687D" w:rsidRPr="00D54E9F">
        <w:rPr>
          <w:rFonts w:ascii="Times New Roman" w:hAnsi="Times New Roman"/>
          <w:color w:val="000000"/>
          <w:sz w:val="28"/>
          <w:szCs w:val="28"/>
        </w:rPr>
        <w:t>, не создающее препятствий для пешеходов;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77194">
        <w:rPr>
          <w:rFonts w:ascii="Times New Roman" w:hAnsi="Times New Roman"/>
          <w:color w:val="000000"/>
          <w:sz w:val="28"/>
          <w:szCs w:val="28"/>
        </w:rPr>
        <w:t xml:space="preserve">приоритетна </w:t>
      </w:r>
      <w:r w:rsidR="00FC687D" w:rsidRPr="00D54E9F">
        <w:rPr>
          <w:rFonts w:ascii="Times New Roman" w:hAnsi="Times New Roman"/>
          <w:color w:val="000000"/>
          <w:sz w:val="28"/>
          <w:szCs w:val="28"/>
        </w:rPr>
        <w:t xml:space="preserve">компактная установка </w:t>
      </w:r>
      <w:r w:rsidR="00A77194">
        <w:rPr>
          <w:rFonts w:ascii="Times New Roman" w:hAnsi="Times New Roman"/>
          <w:color w:val="000000"/>
          <w:sz w:val="28"/>
          <w:szCs w:val="28"/>
        </w:rPr>
        <w:t xml:space="preserve">МАФ </w:t>
      </w:r>
      <w:r w:rsidR="00FC687D" w:rsidRPr="00D54E9F">
        <w:rPr>
          <w:rFonts w:ascii="Times New Roman" w:hAnsi="Times New Roman"/>
          <w:color w:val="000000"/>
          <w:sz w:val="28"/>
          <w:szCs w:val="28"/>
        </w:rPr>
        <w:t>на минимальной площади в местах большого скопления людей;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устойчивость конструкции;</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надежная фиксация или обеспечение возможности перемещения в зависимости от </w:t>
      </w:r>
      <w:r w:rsidR="00A77194">
        <w:rPr>
          <w:rFonts w:ascii="Times New Roman" w:hAnsi="Times New Roman"/>
          <w:color w:val="000000"/>
          <w:sz w:val="28"/>
          <w:szCs w:val="28"/>
        </w:rPr>
        <w:t xml:space="preserve"> типа МАФ и </w:t>
      </w:r>
      <w:r w:rsidR="00FC687D" w:rsidRPr="00D54E9F">
        <w:rPr>
          <w:rFonts w:ascii="Times New Roman" w:hAnsi="Times New Roman"/>
          <w:color w:val="000000"/>
          <w:sz w:val="28"/>
          <w:szCs w:val="28"/>
        </w:rPr>
        <w:t>условий расположения;</w:t>
      </w:r>
    </w:p>
    <w:p w:rsidR="00FC687D"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наличие в каждой конкретной зоне </w:t>
      </w:r>
      <w:r w:rsidR="00A77194">
        <w:rPr>
          <w:rFonts w:ascii="Times New Roman" w:hAnsi="Times New Roman"/>
          <w:color w:val="000000"/>
          <w:sz w:val="28"/>
          <w:szCs w:val="28"/>
        </w:rPr>
        <w:t xml:space="preserve">благоустраиваемой территории </w:t>
      </w:r>
      <w:r w:rsidR="00FC687D" w:rsidRPr="00D54E9F">
        <w:rPr>
          <w:rFonts w:ascii="Times New Roman" w:hAnsi="Times New Roman"/>
          <w:color w:val="000000"/>
          <w:sz w:val="28"/>
          <w:szCs w:val="28"/>
        </w:rPr>
        <w:t xml:space="preserve">рекомендуемых типов </w:t>
      </w:r>
      <w:r w:rsidR="00A77194">
        <w:rPr>
          <w:rFonts w:ascii="Times New Roman" w:hAnsi="Times New Roman"/>
          <w:color w:val="000000"/>
          <w:sz w:val="28"/>
          <w:szCs w:val="28"/>
        </w:rPr>
        <w:t xml:space="preserve">МАФ </w:t>
      </w:r>
      <w:r w:rsidR="00FC687D" w:rsidRPr="00D54E9F">
        <w:rPr>
          <w:rFonts w:ascii="Times New Roman" w:hAnsi="Times New Roman"/>
          <w:color w:val="000000"/>
          <w:sz w:val="28"/>
          <w:szCs w:val="28"/>
        </w:rPr>
        <w:t>для такой зоны.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14.5. Требования к установке урн:</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достаточная высота и объем;</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наличие рельефного </w:t>
      </w:r>
      <w:proofErr w:type="spellStart"/>
      <w:r w:rsidR="00FC687D" w:rsidRPr="00D54E9F">
        <w:rPr>
          <w:rFonts w:ascii="Times New Roman" w:hAnsi="Times New Roman"/>
          <w:color w:val="000000"/>
          <w:sz w:val="28"/>
          <w:szCs w:val="28"/>
        </w:rPr>
        <w:t>текстурирования</w:t>
      </w:r>
      <w:proofErr w:type="spellEnd"/>
      <w:r w:rsidR="00FC687D" w:rsidRPr="00D54E9F">
        <w:rPr>
          <w:rFonts w:ascii="Times New Roman" w:hAnsi="Times New Roman"/>
          <w:color w:val="000000"/>
          <w:sz w:val="28"/>
          <w:szCs w:val="28"/>
        </w:rPr>
        <w:t xml:space="preserve"> или перфорирования для защиты от графического вандализма;</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685477">
        <w:rPr>
          <w:rFonts w:ascii="Times New Roman" w:hAnsi="Times New Roman"/>
          <w:color w:val="000000"/>
          <w:sz w:val="28"/>
          <w:szCs w:val="28"/>
        </w:rPr>
        <w:t xml:space="preserve"> козырьки для </w:t>
      </w:r>
      <w:r w:rsidR="00FC687D" w:rsidRPr="00D54E9F">
        <w:rPr>
          <w:rFonts w:ascii="Times New Roman" w:hAnsi="Times New Roman"/>
          <w:color w:val="000000"/>
          <w:sz w:val="28"/>
          <w:szCs w:val="28"/>
        </w:rPr>
        <w:t>защит</w:t>
      </w:r>
      <w:r w:rsidR="00685477">
        <w:rPr>
          <w:rFonts w:ascii="Times New Roman" w:hAnsi="Times New Roman"/>
          <w:color w:val="000000"/>
          <w:sz w:val="28"/>
          <w:szCs w:val="28"/>
        </w:rPr>
        <w:t>ы</w:t>
      </w:r>
      <w:r w:rsidR="00FC687D" w:rsidRPr="00D54E9F">
        <w:rPr>
          <w:rFonts w:ascii="Times New Roman" w:hAnsi="Times New Roman"/>
          <w:color w:val="000000"/>
          <w:sz w:val="28"/>
          <w:szCs w:val="28"/>
        </w:rPr>
        <w:t xml:space="preserve"> от дождя и снега;</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использование и аккуратное расположение вставных ведер и (или) мусорных мешков.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14.6. При установке уличной мебели, в том числе различных видов скамей отдыха, размещаемых на </w:t>
      </w:r>
      <w:r w:rsidR="00A77194">
        <w:rPr>
          <w:rFonts w:ascii="Times New Roman" w:hAnsi="Times New Roman"/>
          <w:color w:val="000000"/>
          <w:sz w:val="28"/>
          <w:szCs w:val="28"/>
        </w:rPr>
        <w:t xml:space="preserve"> общественных территориях</w:t>
      </w:r>
      <w:r w:rsidR="00FC687D" w:rsidRPr="00D54E9F">
        <w:rPr>
          <w:rFonts w:ascii="Times New Roman" w:hAnsi="Times New Roman"/>
          <w:color w:val="000000"/>
          <w:sz w:val="28"/>
          <w:szCs w:val="28"/>
        </w:rPr>
        <w:t>, рекреаций и дворов, скамей и столов, на площадках для настольных игр, летних кафе, рекомендуется:</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установку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FC687D" w:rsidRPr="00D54E9F">
        <w:rPr>
          <w:rFonts w:ascii="Times New Roman" w:hAnsi="Times New Roman"/>
          <w:color w:val="000000"/>
          <w:sz w:val="28"/>
          <w:szCs w:val="28"/>
        </w:rPr>
        <w:t xml:space="preserve"> предусмотреть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 территории объектов озеленения выполнять скамьи и столы из древесных пней-срубов, бревен и плах, не имеющих сколов и острых углов.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14.7. Требования к установке цветочниц (вазонов), в том числе навесных:</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высота цветочниц (вазонов) должна обеспечивать предотвращение случайного наезда автомобилей и попадания мусора;</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дизайн (цвет, форма) цветочниц (вазонов) рекомендуется подбирать таким образом, чтобы он не отвлекал внимание от растений.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14.8. При установке ограждений рекомендуется учитывать следующие характеристики:</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прочность, обеспечивающую защиту пешеходов от наезда автомобилей;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модульность, позволяющую создавать конструкции любой формы;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наличие светоотражающих элементов в местах возможного наезда автомобиля;</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расположение ограды не далее 10 см от края газона.</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14.9. На тротуарах автомобильных дорог, как правило, используются следующие </w:t>
      </w:r>
      <w:r w:rsidR="00A77194">
        <w:rPr>
          <w:rFonts w:ascii="Times New Roman" w:hAnsi="Times New Roman"/>
          <w:color w:val="000000"/>
          <w:sz w:val="28"/>
          <w:szCs w:val="28"/>
        </w:rPr>
        <w:t xml:space="preserve">типы </w:t>
      </w:r>
      <w:r w:rsidR="00FC687D" w:rsidRPr="00D54E9F">
        <w:rPr>
          <w:rFonts w:ascii="Times New Roman" w:hAnsi="Times New Roman"/>
          <w:color w:val="000000"/>
          <w:sz w:val="28"/>
          <w:szCs w:val="28"/>
        </w:rPr>
        <w:t>МАФ:</w:t>
      </w:r>
      <w:r w:rsidR="00780AE7">
        <w:rPr>
          <w:rFonts w:ascii="Times New Roman" w:hAnsi="Times New Roman"/>
          <w:color w:val="000000"/>
          <w:sz w:val="28"/>
          <w:szCs w:val="28"/>
        </w:rPr>
        <w:t xml:space="preserve"> </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скамейки без спинки с местом для сумок;</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опоры у скамеек для людей с ограниченными возможностями;</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w:t>
      </w:r>
      <w:r w:rsidR="00A77194">
        <w:rPr>
          <w:rFonts w:ascii="Times New Roman" w:hAnsi="Times New Roman"/>
          <w:color w:val="000000"/>
          <w:sz w:val="28"/>
          <w:szCs w:val="28"/>
        </w:rPr>
        <w:t>ограж</w:t>
      </w:r>
      <w:r w:rsidR="00FC687D" w:rsidRPr="00D54E9F">
        <w:rPr>
          <w:rFonts w:ascii="Times New Roman" w:hAnsi="Times New Roman"/>
          <w:color w:val="000000"/>
          <w:sz w:val="28"/>
          <w:szCs w:val="28"/>
        </w:rPr>
        <w:t>дения, обеспечивающие защиту пешеходов от наезда автомобилей;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навесные кашпо, навесные цветочницы и вазоны;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высокие цветочницы (вазоны) и урны.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14.10. Уличная мебель выбирается в зависимости от архитектурного окружения, специальные требования к дизайну МАФ и уличной мебели могут предъявляться в зонах, привлекающих посетителей. Типовая мебель современного дизайна при условии высокого качества исполнения может использоваться в зонах исторической застройки. Не рекомендуется использование стилизованной в историческом стиле мебели в районах с современной застройкой.</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14.11. Для пешеходных зон используются, как правило, следующие </w:t>
      </w:r>
      <w:r w:rsidR="00A77194">
        <w:rPr>
          <w:rFonts w:ascii="Times New Roman" w:hAnsi="Times New Roman"/>
          <w:color w:val="000000"/>
          <w:sz w:val="28"/>
          <w:szCs w:val="28"/>
        </w:rPr>
        <w:t xml:space="preserve">типы </w:t>
      </w:r>
      <w:r w:rsidR="00FC687D" w:rsidRPr="00D54E9F">
        <w:rPr>
          <w:rFonts w:ascii="Times New Roman" w:hAnsi="Times New Roman"/>
          <w:color w:val="000000"/>
          <w:sz w:val="28"/>
          <w:szCs w:val="28"/>
        </w:rPr>
        <w:t>МАФ:</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уличные фонари, высота которых соотносима с ростом человека;</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цветочницы и кашпо (вазоны);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информационные стенды;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A77194">
        <w:rPr>
          <w:rFonts w:ascii="Times New Roman" w:hAnsi="Times New Roman"/>
          <w:color w:val="000000"/>
          <w:sz w:val="28"/>
          <w:szCs w:val="28"/>
        </w:rPr>
        <w:t xml:space="preserve"> </w:t>
      </w:r>
      <w:r w:rsidR="00FC687D" w:rsidRPr="00D54E9F">
        <w:rPr>
          <w:rFonts w:ascii="Times New Roman" w:hAnsi="Times New Roman"/>
          <w:color w:val="000000"/>
          <w:sz w:val="28"/>
          <w:szCs w:val="28"/>
        </w:rPr>
        <w:t>ограждения</w:t>
      </w:r>
      <w:r w:rsidR="00A77194">
        <w:rPr>
          <w:rFonts w:ascii="Times New Roman" w:hAnsi="Times New Roman"/>
          <w:color w:val="000000"/>
          <w:sz w:val="28"/>
          <w:szCs w:val="28"/>
        </w:rPr>
        <w:t xml:space="preserve"> (в местах необходимости обеспечения защиты пешеходов от наезда автомобилей)</w:t>
      </w:r>
      <w:r w:rsidR="00FC687D" w:rsidRPr="00D54E9F">
        <w:rPr>
          <w:rFonts w:ascii="Times New Roman" w:hAnsi="Times New Roman"/>
          <w:color w:val="000000"/>
          <w:sz w:val="28"/>
          <w:szCs w:val="28"/>
        </w:rPr>
        <w:t>;</w:t>
      </w:r>
    </w:p>
    <w:p w:rsidR="00FC687D"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столы для</w:t>
      </w:r>
      <w:r w:rsidR="00A77194">
        <w:rPr>
          <w:rFonts w:ascii="Times New Roman" w:hAnsi="Times New Roman"/>
          <w:color w:val="000000"/>
          <w:sz w:val="28"/>
          <w:szCs w:val="28"/>
        </w:rPr>
        <w:t xml:space="preserve"> настольных игр,</w:t>
      </w:r>
    </w:p>
    <w:p w:rsidR="00A77194" w:rsidRPr="00D54E9F" w:rsidRDefault="00A77194" w:rsidP="00D54E9F">
      <w:pPr>
        <w:rPr>
          <w:rFonts w:ascii="Times New Roman" w:hAnsi="Times New Roman"/>
          <w:color w:val="000000"/>
          <w:sz w:val="28"/>
          <w:szCs w:val="28"/>
        </w:rPr>
      </w:pPr>
      <w:r>
        <w:rPr>
          <w:rFonts w:ascii="Times New Roman" w:hAnsi="Times New Roman"/>
          <w:color w:val="000000"/>
          <w:sz w:val="28"/>
          <w:szCs w:val="28"/>
        </w:rPr>
        <w:t>- урны.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14.12. Для защиты МАФ от графического вандализма целесообразно минимизировать площадь поверхностей МАФ, </w:t>
      </w:r>
      <w:r w:rsidR="00330CFF">
        <w:rPr>
          <w:rFonts w:ascii="Times New Roman" w:hAnsi="Times New Roman"/>
          <w:color w:val="000000"/>
          <w:sz w:val="28"/>
          <w:szCs w:val="28"/>
        </w:rPr>
        <w:t xml:space="preserve">при этом </w:t>
      </w:r>
      <w:r w:rsidR="00FC687D" w:rsidRPr="00D54E9F">
        <w:rPr>
          <w:rFonts w:ascii="Times New Roman" w:hAnsi="Times New Roman"/>
          <w:color w:val="000000"/>
          <w:sz w:val="28"/>
          <w:szCs w:val="28"/>
        </w:rPr>
        <w:t>свободные поверхности сделать перфорированными или с рельефом, препятствующим графическому вандализму или облегчающим его устранение.</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lastRenderedPageBreak/>
        <w:t>Для защиты малообъемных объектов (коммутационных шкафов и других) на поверхности допускается размещение малоформатной рекламы. Возможно использование стрит-арта или размещение их внутри афишной тумбы.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.14.13.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14.14. На местах потенциального вандализма (основная зона вандализма - 30 - 200 сантиметров от земли) - на столбах, коммутационных шкафах, заборах и т.п. - допускается замещение отдельно стоящих конструкций на рекламные конструкции, информационные конструкции с общественно полезной информацией (исторический план местности, навигационная схема и другие подобные элементы).</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.14.15. При проектировании оборудования предусматривается его </w:t>
      </w:r>
      <w:proofErr w:type="spellStart"/>
      <w:r w:rsidR="00FC687D" w:rsidRPr="00D54E9F">
        <w:rPr>
          <w:rFonts w:ascii="Times New Roman" w:hAnsi="Times New Roman"/>
          <w:color w:val="000000"/>
          <w:sz w:val="28"/>
          <w:szCs w:val="28"/>
        </w:rPr>
        <w:t>вандалозащищенность</w:t>
      </w:r>
      <w:proofErr w:type="spellEnd"/>
      <w:r w:rsidR="00FC687D" w:rsidRPr="00D54E9F">
        <w:rPr>
          <w:rFonts w:ascii="Times New Roman" w:hAnsi="Times New Roman"/>
          <w:color w:val="000000"/>
          <w:sz w:val="28"/>
          <w:szCs w:val="28"/>
        </w:rPr>
        <w:t>, в том числе:</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использование легко очищающихся и не боящихся абразивных и растворяющих веществ материалов;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использование на плоских поверхностях оборудования и МАФ перфорирования или рельефного </w:t>
      </w:r>
      <w:proofErr w:type="spellStart"/>
      <w:r w:rsidR="00FC687D" w:rsidRPr="00D54E9F">
        <w:rPr>
          <w:rFonts w:ascii="Times New Roman" w:hAnsi="Times New Roman"/>
          <w:color w:val="000000"/>
          <w:sz w:val="28"/>
          <w:szCs w:val="28"/>
        </w:rPr>
        <w:t>текстурирования</w:t>
      </w:r>
      <w:proofErr w:type="spellEnd"/>
      <w:r w:rsidR="00FC687D" w:rsidRPr="00D54E9F">
        <w:rPr>
          <w:rFonts w:ascii="Times New Roman" w:hAnsi="Times New Roman"/>
          <w:color w:val="000000"/>
          <w:sz w:val="28"/>
          <w:szCs w:val="28"/>
        </w:rPr>
        <w:t xml:space="preserve">, которые мешают расклейке объявлений и разрисовыванию </w:t>
      </w:r>
      <w:r w:rsidR="00780AE7" w:rsidRPr="00D54E9F">
        <w:rPr>
          <w:rFonts w:ascii="Times New Roman" w:hAnsi="Times New Roman"/>
          <w:color w:val="000000"/>
          <w:sz w:val="28"/>
          <w:szCs w:val="28"/>
        </w:rPr>
        <w:t>поверхност</w:t>
      </w:r>
      <w:r w:rsidR="00780AE7">
        <w:rPr>
          <w:rFonts w:ascii="Times New Roman" w:hAnsi="Times New Roman"/>
          <w:color w:val="000000"/>
          <w:sz w:val="28"/>
          <w:szCs w:val="28"/>
        </w:rPr>
        <w:t>ей,</w:t>
      </w:r>
      <w:r w:rsidR="00FC687D" w:rsidRPr="00D54E9F">
        <w:rPr>
          <w:rFonts w:ascii="Times New Roman" w:hAnsi="Times New Roman"/>
          <w:color w:val="000000"/>
          <w:sz w:val="28"/>
          <w:szCs w:val="28"/>
        </w:rPr>
        <w:t xml:space="preserve"> и облегчает очистку;</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использование темных тонов окраски или материалов.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 xml:space="preserve">14.16. При размещении оборудования рекомендуется предусматривать его </w:t>
      </w:r>
      <w:proofErr w:type="spellStart"/>
      <w:r w:rsidR="00FC687D" w:rsidRPr="00D54E9F">
        <w:rPr>
          <w:rFonts w:ascii="Times New Roman" w:hAnsi="Times New Roman"/>
          <w:color w:val="000000"/>
          <w:sz w:val="28"/>
          <w:szCs w:val="28"/>
        </w:rPr>
        <w:t>вандалозащищенность</w:t>
      </w:r>
      <w:proofErr w:type="spellEnd"/>
      <w:r w:rsidR="00FC687D" w:rsidRPr="00D54E9F">
        <w:rPr>
          <w:rFonts w:ascii="Times New Roman" w:hAnsi="Times New Roman"/>
          <w:color w:val="000000"/>
          <w:sz w:val="28"/>
          <w:szCs w:val="28"/>
        </w:rPr>
        <w:t>, в том числе:</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оборудование (будки, остановки, столбы, заборы) и фасады зданий рекомендуется защищать с помощью рекламы и полезной информации, стрит-арта и рекламного граффити, озеленения;</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C687D" w:rsidRPr="00D54E9F">
        <w:rPr>
          <w:rFonts w:ascii="Times New Roman" w:hAnsi="Times New Roman"/>
          <w:color w:val="000000"/>
          <w:sz w:val="28"/>
          <w:szCs w:val="28"/>
        </w:rPr>
        <w:t xml:space="preserve"> целесообразно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уменьшая площадь, подвергающуюся вандализму, сокращая затраты и время на ее обслуживание.</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14.17. Объекты рекомендуется выполнять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FC687D"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8.</w:t>
      </w:r>
      <w:r w:rsidR="00FC687D" w:rsidRPr="00D54E9F">
        <w:rPr>
          <w:rFonts w:ascii="Times New Roman" w:hAnsi="Times New Roman"/>
          <w:color w:val="000000"/>
          <w:sz w:val="28"/>
          <w:szCs w:val="28"/>
        </w:rPr>
        <w:t>14.18. При проектировании или выборе объектов для установки учитываются все сторонние элементы и процессы использования, в том числе процессы уборки и ремонта.</w:t>
      </w:r>
    </w:p>
    <w:p w:rsidR="00FC687D" w:rsidRPr="00D54E9F" w:rsidRDefault="00FC687D" w:rsidP="00D54E9F">
      <w:pPr>
        <w:rPr>
          <w:rFonts w:ascii="Times New Roman" w:hAnsi="Times New Roman"/>
          <w:color w:val="000000"/>
          <w:sz w:val="28"/>
          <w:szCs w:val="28"/>
        </w:rPr>
      </w:pPr>
      <w:r w:rsidRPr="00D54E9F">
        <w:rPr>
          <w:rFonts w:ascii="Times New Roman" w:hAnsi="Times New Roman"/>
          <w:color w:val="000000"/>
          <w:sz w:val="28"/>
          <w:szCs w:val="28"/>
        </w:rPr>
        <w:t> </w:t>
      </w:r>
    </w:p>
    <w:p w:rsidR="00F55425" w:rsidRDefault="00E860CA"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9. Нестационарные торговые объекты.</w:t>
      </w:r>
    </w:p>
    <w:p w:rsidR="00330CFF" w:rsidRPr="00D54E9F" w:rsidRDefault="00330CFF" w:rsidP="00D54E9F">
      <w:pPr>
        <w:jc w:val="center"/>
        <w:rPr>
          <w:rFonts w:ascii="Times New Roman" w:hAnsi="Times New Roman"/>
          <w:color w:val="000000"/>
          <w:sz w:val="28"/>
          <w:szCs w:val="28"/>
        </w:rPr>
      </w:pP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 xml:space="preserve">9.1. Размещение нестационарных торговых объектов на территории </w:t>
      </w:r>
      <w:r w:rsidR="000C0BFB">
        <w:rPr>
          <w:rFonts w:ascii="Times New Roman" w:hAnsi="Times New Roman"/>
          <w:color w:val="000000"/>
          <w:sz w:val="28"/>
          <w:szCs w:val="28"/>
        </w:rPr>
        <w:t>Ленинск-Кузнецкого муниципального округа</w:t>
      </w:r>
      <w:r w:rsidR="00780AE7">
        <w:rPr>
          <w:rFonts w:ascii="Times New Roman" w:hAnsi="Times New Roman"/>
          <w:color w:val="000000"/>
          <w:sz w:val="28"/>
          <w:szCs w:val="28"/>
        </w:rPr>
        <w:t xml:space="preserve"> </w:t>
      </w:r>
      <w:r w:rsidRPr="00D54E9F">
        <w:rPr>
          <w:rFonts w:ascii="Times New Roman" w:hAnsi="Times New Roman"/>
          <w:color w:val="000000"/>
          <w:sz w:val="28"/>
          <w:szCs w:val="28"/>
        </w:rPr>
        <w:t>осуществляется в предоставленных для этих целей местах в соответствии с законодательством</w:t>
      </w:r>
      <w:r w:rsidR="00492E4F" w:rsidRPr="00D54E9F">
        <w:rPr>
          <w:rFonts w:ascii="Times New Roman" w:hAnsi="Times New Roman"/>
          <w:color w:val="000000"/>
          <w:sz w:val="28"/>
          <w:szCs w:val="28"/>
        </w:rPr>
        <w:t xml:space="preserve"> Российской Федерации</w:t>
      </w:r>
      <w:r w:rsidRPr="00D54E9F">
        <w:rPr>
          <w:rFonts w:ascii="Times New Roman" w:hAnsi="Times New Roman"/>
          <w:color w:val="000000"/>
          <w:sz w:val="28"/>
          <w:szCs w:val="28"/>
        </w:rPr>
        <w:t>.</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lastRenderedPageBreak/>
        <w:t>9.2. 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w:t>
      </w:r>
      <w:r w:rsidR="001A034D" w:rsidRPr="00D54E9F">
        <w:rPr>
          <w:rFonts w:ascii="Times New Roman" w:hAnsi="Times New Roman"/>
          <w:color w:val="000000"/>
          <w:sz w:val="28"/>
          <w:szCs w:val="28"/>
        </w:rPr>
        <w:t xml:space="preserve">м администрации </w:t>
      </w:r>
      <w:r w:rsidR="00B30630">
        <w:rPr>
          <w:rFonts w:ascii="Times New Roman" w:hAnsi="Times New Roman"/>
          <w:color w:val="000000"/>
          <w:sz w:val="28"/>
          <w:szCs w:val="28"/>
        </w:rPr>
        <w:t>Ленинск-Кузнецкого</w:t>
      </w:r>
      <w:r w:rsidR="001A034D" w:rsidRPr="00D54E9F">
        <w:rPr>
          <w:rFonts w:ascii="Times New Roman" w:hAnsi="Times New Roman"/>
          <w:color w:val="000000"/>
          <w:sz w:val="28"/>
          <w:szCs w:val="28"/>
        </w:rPr>
        <w:t xml:space="preserve"> муниципального округа</w:t>
      </w:r>
      <w:r w:rsidRPr="00D54E9F">
        <w:rPr>
          <w:rFonts w:ascii="Times New Roman" w:hAnsi="Times New Roman"/>
          <w:color w:val="000000"/>
          <w:sz w:val="28"/>
          <w:szCs w:val="28"/>
        </w:rPr>
        <w:t>.</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 xml:space="preserve">9.3. Размещение нестационарных </w:t>
      </w:r>
      <w:r w:rsidR="00003389">
        <w:rPr>
          <w:rFonts w:ascii="Times New Roman" w:hAnsi="Times New Roman"/>
          <w:color w:val="000000"/>
          <w:sz w:val="28"/>
          <w:szCs w:val="28"/>
        </w:rPr>
        <w:t xml:space="preserve">торговых </w:t>
      </w:r>
      <w:r w:rsidRPr="00D54E9F">
        <w:rPr>
          <w:rFonts w:ascii="Times New Roman" w:hAnsi="Times New Roman"/>
          <w:color w:val="000000"/>
          <w:sz w:val="28"/>
          <w:szCs w:val="28"/>
        </w:rPr>
        <w:t>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w:t>
      </w:r>
      <w:r w:rsidR="001A034D" w:rsidRPr="00D54E9F">
        <w:rPr>
          <w:rFonts w:ascii="Times New Roman" w:hAnsi="Times New Roman"/>
          <w:color w:val="000000"/>
          <w:sz w:val="28"/>
          <w:szCs w:val="28"/>
        </w:rPr>
        <w:t xml:space="preserve"> Российской Федерации</w:t>
      </w:r>
      <w:r w:rsidRPr="00D54E9F">
        <w:rPr>
          <w:rFonts w:ascii="Times New Roman" w:hAnsi="Times New Roman"/>
          <w:color w:val="000000"/>
          <w:sz w:val="28"/>
          <w:szCs w:val="28"/>
        </w:rPr>
        <w:t>, нормативным правовым актам органов местного самоуправления и обеспечивать:</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сохранение архитектурного, исторического и эстетического облика муниципального образования;</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возможность подключения объекта к сетям инженерно-технического обеспечения (при необходимости);</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удобный подъезд автотранспорта, не создающий помех для прохода пешеходов, возможность беспрепятственного подвоза товара;</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беспрепятственный доступ покупателей к местам торговли;</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нормативную ширину тротуаров и проездов в местах размещения;</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безопасность покупателей и продавцов;</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соблюдение требований в области обращения с твердыми бытовыми отходами на территории муниципального образования.</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9.4. Не допускается размещение нестационарных объектов: на газонах (без устройства специального настила),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для отдыха, спортивных, транспортных стоянках); на территории дворов жилых зданий.</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Не допускается размещение нестационарных объектов (за исключением передвижных нестационарных объектов):</w:t>
      </w:r>
      <w:r w:rsidR="00780AE7">
        <w:rPr>
          <w:rFonts w:ascii="Times New Roman" w:hAnsi="Times New Roman"/>
          <w:color w:val="000000"/>
          <w:sz w:val="28"/>
          <w:szCs w:val="28"/>
        </w:rPr>
        <w:t xml:space="preserve"> </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на расстоянии менее 15 метров от территорий школ, детских садов, зданий и помещений органов государственной власти, органов местного самоуправления, культурных    сооружений;</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F55425" w:rsidRPr="00D54E9F">
        <w:rPr>
          <w:rFonts w:ascii="Times New Roman" w:hAnsi="Times New Roman"/>
          <w:color w:val="000000"/>
          <w:sz w:val="28"/>
          <w:szCs w:val="28"/>
        </w:rPr>
        <w:t xml:space="preserve"> под железнодорожными путепроводами и автомобильными эстакадами, на территориях    транспортных стоянок;</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F55425" w:rsidRPr="00D54E9F" w:rsidRDefault="00E860CA"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F55425" w:rsidRPr="00D54E9F">
        <w:rPr>
          <w:rFonts w:ascii="Times New Roman" w:hAnsi="Times New Roman"/>
          <w:color w:val="000000"/>
          <w:sz w:val="28"/>
          <w:szCs w:val="28"/>
        </w:rPr>
        <w:t xml:space="preserve"> на площадках пассажирского транспорта, определенных в соответствии с действующим законодательством</w:t>
      </w:r>
      <w:r w:rsidR="001A034D" w:rsidRPr="00D54E9F">
        <w:rPr>
          <w:rFonts w:ascii="Times New Roman" w:hAnsi="Times New Roman"/>
          <w:color w:val="000000"/>
          <w:sz w:val="28"/>
          <w:szCs w:val="28"/>
        </w:rPr>
        <w:t xml:space="preserve"> Российской Федерации</w:t>
      </w:r>
      <w:r w:rsidR="00F55425" w:rsidRPr="00D54E9F">
        <w:rPr>
          <w:rFonts w:ascii="Times New Roman" w:hAnsi="Times New Roman"/>
          <w:color w:val="000000"/>
          <w:sz w:val="28"/>
          <w:szCs w:val="28"/>
        </w:rPr>
        <w:t xml:space="preserve">, а также в иных предусмотренных действующим законодательством </w:t>
      </w:r>
      <w:r w:rsidR="001A034D" w:rsidRPr="00D54E9F">
        <w:rPr>
          <w:rFonts w:ascii="Times New Roman" w:hAnsi="Times New Roman"/>
          <w:color w:val="000000"/>
          <w:sz w:val="28"/>
          <w:szCs w:val="28"/>
        </w:rPr>
        <w:t xml:space="preserve"> Российской Федерации</w:t>
      </w:r>
      <w:r w:rsidR="00330CFF">
        <w:rPr>
          <w:rFonts w:ascii="Times New Roman" w:hAnsi="Times New Roman"/>
          <w:color w:val="000000"/>
          <w:sz w:val="28"/>
          <w:szCs w:val="28"/>
        </w:rPr>
        <w:t xml:space="preserve"> </w:t>
      </w:r>
      <w:r w:rsidR="00F55425" w:rsidRPr="00D54E9F">
        <w:rPr>
          <w:rFonts w:ascii="Times New Roman" w:hAnsi="Times New Roman"/>
          <w:color w:val="000000"/>
          <w:sz w:val="28"/>
          <w:szCs w:val="28"/>
        </w:rPr>
        <w:t>случаях.</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9.5. Размещение автоприцепов (</w:t>
      </w:r>
      <w:proofErr w:type="spellStart"/>
      <w:r w:rsidRPr="00D54E9F">
        <w:rPr>
          <w:rFonts w:ascii="Times New Roman" w:hAnsi="Times New Roman"/>
          <w:color w:val="000000"/>
          <w:sz w:val="28"/>
          <w:szCs w:val="28"/>
        </w:rPr>
        <w:t>тонаров</w:t>
      </w:r>
      <w:proofErr w:type="spellEnd"/>
      <w:r w:rsidRPr="00D54E9F">
        <w:rPr>
          <w:rFonts w:ascii="Times New Roman" w:hAnsi="Times New Roman"/>
          <w:color w:val="000000"/>
          <w:sz w:val="28"/>
          <w:szCs w:val="28"/>
        </w:rPr>
        <w:t>) осуществляется в местах, имеющих возможность заезда на отведенное место.</w:t>
      </w:r>
    </w:p>
    <w:p w:rsidR="00F55425" w:rsidRPr="00D54E9F" w:rsidRDefault="00F55425" w:rsidP="00D54E9F">
      <w:pPr>
        <w:rPr>
          <w:rFonts w:ascii="Times New Roman" w:hAnsi="Times New Roman"/>
          <w:color w:val="000000"/>
          <w:sz w:val="28"/>
          <w:szCs w:val="28"/>
        </w:rPr>
      </w:pPr>
      <w:r w:rsidRPr="00D54E9F">
        <w:rPr>
          <w:rFonts w:ascii="Times New Roman" w:hAnsi="Times New Roman"/>
          <w:color w:val="000000"/>
          <w:sz w:val="28"/>
          <w:szCs w:val="28"/>
        </w:rPr>
        <w:t xml:space="preserve">Передвижные нестационарные объекты, размещаемые на территории </w:t>
      </w:r>
      <w:r w:rsidR="00716F91">
        <w:rPr>
          <w:rFonts w:ascii="Times New Roman" w:hAnsi="Times New Roman"/>
          <w:color w:val="000000"/>
          <w:sz w:val="28"/>
          <w:szCs w:val="28"/>
        </w:rPr>
        <w:t>Ленинск-Кузнецкого</w:t>
      </w:r>
      <w:r w:rsidR="00330CFF">
        <w:rPr>
          <w:rFonts w:ascii="Times New Roman" w:hAnsi="Times New Roman"/>
          <w:color w:val="000000"/>
          <w:sz w:val="28"/>
          <w:szCs w:val="28"/>
        </w:rPr>
        <w:t xml:space="preserve"> муниципального округа</w:t>
      </w:r>
      <w:r w:rsidRPr="00D54E9F">
        <w:rPr>
          <w:rFonts w:ascii="Times New Roman" w:hAnsi="Times New Roman"/>
          <w:color w:val="000000"/>
          <w:sz w:val="28"/>
          <w:szCs w:val="28"/>
        </w:rPr>
        <w:t xml:space="preserve">,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территории </w:t>
      </w:r>
      <w:r w:rsidR="00716F91">
        <w:rPr>
          <w:rFonts w:ascii="Times New Roman" w:hAnsi="Times New Roman"/>
          <w:color w:val="000000"/>
          <w:sz w:val="28"/>
          <w:szCs w:val="28"/>
        </w:rPr>
        <w:t>Ленинск-Кузнецкого</w:t>
      </w:r>
      <w:r w:rsidR="00330CFF">
        <w:rPr>
          <w:rFonts w:ascii="Times New Roman" w:hAnsi="Times New Roman"/>
          <w:color w:val="000000"/>
          <w:sz w:val="28"/>
          <w:szCs w:val="28"/>
        </w:rPr>
        <w:t xml:space="preserve"> муниципального округа</w:t>
      </w:r>
      <w:r w:rsidRPr="00D54E9F">
        <w:rPr>
          <w:rFonts w:ascii="Times New Roman" w:hAnsi="Times New Roman"/>
          <w:color w:val="000000"/>
          <w:sz w:val="28"/>
          <w:szCs w:val="28"/>
        </w:rPr>
        <w:t>, проведения публичных и массовых мероприятий.</w:t>
      </w:r>
    </w:p>
    <w:p w:rsidR="00003389" w:rsidRPr="00FD60D5" w:rsidRDefault="00F55425" w:rsidP="00D54E9F">
      <w:pPr>
        <w:rPr>
          <w:rFonts w:ascii="Times New Roman" w:hAnsi="Times New Roman"/>
          <w:b/>
          <w:sz w:val="28"/>
          <w:szCs w:val="28"/>
        </w:rPr>
      </w:pPr>
      <w:r w:rsidRPr="00003389">
        <w:rPr>
          <w:rFonts w:ascii="Times New Roman" w:hAnsi="Times New Roman"/>
          <w:color w:val="000000"/>
          <w:sz w:val="28"/>
          <w:szCs w:val="28"/>
        </w:rPr>
        <w:t>9.6</w:t>
      </w:r>
      <w:r w:rsidRPr="00FD60D5">
        <w:rPr>
          <w:rFonts w:ascii="Times New Roman" w:hAnsi="Times New Roman"/>
          <w:sz w:val="28"/>
          <w:szCs w:val="28"/>
        </w:rPr>
        <w:t xml:space="preserve">. </w:t>
      </w:r>
      <w:r w:rsidR="00003389" w:rsidRPr="00FD60D5">
        <w:rPr>
          <w:rFonts w:ascii="Times New Roman" w:hAnsi="Times New Roman"/>
          <w:sz w:val="28"/>
          <w:szCs w:val="28"/>
        </w:rPr>
        <w:t>В</w:t>
      </w:r>
      <w:r w:rsidR="00D02B5B" w:rsidRPr="00FD60D5">
        <w:rPr>
          <w:rFonts w:ascii="Times New Roman" w:hAnsi="Times New Roman"/>
          <w:sz w:val="28"/>
          <w:szCs w:val="28"/>
        </w:rPr>
        <w:t xml:space="preserve"> целях создания единого подхода при формировании архитектурно-художественного облика нестационарных торговых объектов на территории </w:t>
      </w:r>
      <w:r w:rsidR="000C0BFB">
        <w:rPr>
          <w:rFonts w:ascii="Times New Roman" w:hAnsi="Times New Roman"/>
          <w:sz w:val="28"/>
          <w:szCs w:val="28"/>
        </w:rPr>
        <w:t>Ленинск-Кузнецкого муниципального округа</w:t>
      </w:r>
      <w:r w:rsidR="00902D6D">
        <w:rPr>
          <w:rFonts w:ascii="Times New Roman" w:hAnsi="Times New Roman"/>
          <w:sz w:val="28"/>
          <w:szCs w:val="28"/>
        </w:rPr>
        <w:t xml:space="preserve"> </w:t>
      </w:r>
      <w:r w:rsidR="00003389" w:rsidRPr="00FD60D5">
        <w:rPr>
          <w:rFonts w:ascii="Times New Roman" w:hAnsi="Times New Roman"/>
          <w:sz w:val="28"/>
          <w:szCs w:val="28"/>
        </w:rPr>
        <w:t>в соответствии с Федеральным законом от 28.12.2009 № 381-ФЗ «Об основах государственного регулирования торговой деятельности в Российской Федерации», «ГОСТ Р 51303- 2013. Национальный стандарт Российской Федерации. Торговля. Термины и определения»,</w:t>
      </w:r>
      <w:r w:rsidR="00FD60D5" w:rsidRPr="00FD60D5">
        <w:rPr>
          <w:rFonts w:ascii="Times New Roman" w:hAnsi="Times New Roman"/>
          <w:sz w:val="28"/>
          <w:szCs w:val="28"/>
        </w:rPr>
        <w:t xml:space="preserve"> </w:t>
      </w:r>
      <w:r w:rsidR="00003389" w:rsidRPr="00FD60D5">
        <w:rPr>
          <w:rFonts w:ascii="Times New Roman" w:hAnsi="Times New Roman"/>
          <w:sz w:val="28"/>
          <w:szCs w:val="28"/>
        </w:rPr>
        <w:t>приказом Главного управления архитектуры и градостроительства  Кузбасса от 19.07.2021 № 01-3-50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w:t>
      </w:r>
      <w:r w:rsidR="004369BE">
        <w:rPr>
          <w:rFonts w:ascii="Times New Roman" w:hAnsi="Times New Roman"/>
          <w:sz w:val="28"/>
          <w:szCs w:val="28"/>
        </w:rPr>
        <w:t xml:space="preserve"> </w:t>
      </w:r>
      <w:r w:rsidR="00003389" w:rsidRPr="00FD60D5">
        <w:rPr>
          <w:rFonts w:ascii="Times New Roman" w:hAnsi="Times New Roman"/>
          <w:sz w:val="28"/>
          <w:szCs w:val="28"/>
        </w:rPr>
        <w:t>- Кузбасса»</w:t>
      </w:r>
      <w:r w:rsidR="00003389" w:rsidRPr="00003389">
        <w:t xml:space="preserve">  </w:t>
      </w:r>
      <w:r w:rsidR="00003389" w:rsidRPr="00FD60D5">
        <w:rPr>
          <w:rFonts w:ascii="Times New Roman" w:hAnsi="Times New Roman"/>
          <w:sz w:val="28"/>
          <w:szCs w:val="28"/>
        </w:rPr>
        <w:t xml:space="preserve">установлены </w:t>
      </w:r>
      <w:r w:rsidR="00003389" w:rsidRPr="00FD60D5">
        <w:rPr>
          <w:rFonts w:ascii="Times New Roman" w:hAnsi="Times New Roman"/>
          <w:b/>
          <w:sz w:val="28"/>
          <w:szCs w:val="28"/>
        </w:rPr>
        <w:t xml:space="preserve">Правила по архитектурно-художественному оформлению и внешнему облику нестационарных  торговых объектов на  территории </w:t>
      </w:r>
      <w:r w:rsidR="000C0BFB">
        <w:rPr>
          <w:rFonts w:ascii="Times New Roman" w:hAnsi="Times New Roman"/>
          <w:b/>
          <w:sz w:val="28"/>
          <w:szCs w:val="28"/>
        </w:rPr>
        <w:t>Ленинск-Кузнецкого муниципального округа</w:t>
      </w:r>
      <w:r w:rsidR="00902D6D">
        <w:rPr>
          <w:rFonts w:ascii="Times New Roman" w:hAnsi="Times New Roman"/>
          <w:b/>
          <w:sz w:val="28"/>
          <w:szCs w:val="28"/>
        </w:rPr>
        <w:t xml:space="preserve"> </w:t>
      </w:r>
      <w:r w:rsidR="00003389" w:rsidRPr="00FD60D5">
        <w:rPr>
          <w:rFonts w:ascii="Times New Roman" w:hAnsi="Times New Roman"/>
          <w:b/>
          <w:sz w:val="28"/>
          <w:szCs w:val="28"/>
        </w:rPr>
        <w:t xml:space="preserve">согласно приложению </w:t>
      </w:r>
      <w:r w:rsidR="00C6789A">
        <w:rPr>
          <w:rFonts w:ascii="Times New Roman" w:hAnsi="Times New Roman"/>
          <w:b/>
          <w:sz w:val="28"/>
          <w:szCs w:val="28"/>
        </w:rPr>
        <w:t>2</w:t>
      </w:r>
      <w:r w:rsidR="00003389" w:rsidRPr="00FD60D5">
        <w:rPr>
          <w:rFonts w:ascii="Times New Roman" w:hAnsi="Times New Roman"/>
          <w:b/>
          <w:sz w:val="28"/>
          <w:szCs w:val="28"/>
        </w:rPr>
        <w:t xml:space="preserve"> к настоящим Правилам.</w:t>
      </w:r>
    </w:p>
    <w:p w:rsidR="009B5DB4" w:rsidRDefault="009B5DB4" w:rsidP="00F146F0">
      <w:pPr>
        <w:spacing w:after="225" w:line="270" w:lineRule="atLeast"/>
        <w:jc w:val="center"/>
        <w:rPr>
          <w:rFonts w:ascii="Times New Roman" w:hAnsi="Times New Roman"/>
          <w:bCs/>
          <w:color w:val="000000"/>
          <w:sz w:val="28"/>
          <w:szCs w:val="28"/>
        </w:rPr>
      </w:pPr>
    </w:p>
    <w:p w:rsidR="00860F33" w:rsidRPr="00D54E9F" w:rsidRDefault="00860F33" w:rsidP="00F146F0">
      <w:pPr>
        <w:spacing w:after="225" w:line="270" w:lineRule="atLeast"/>
        <w:jc w:val="center"/>
        <w:rPr>
          <w:rFonts w:ascii="Times New Roman" w:hAnsi="Times New Roman"/>
          <w:color w:val="000000"/>
          <w:sz w:val="28"/>
          <w:szCs w:val="28"/>
        </w:rPr>
      </w:pPr>
      <w:r w:rsidRPr="00C6789A">
        <w:rPr>
          <w:rFonts w:ascii="Times New Roman" w:hAnsi="Times New Roman"/>
          <w:bCs/>
          <w:color w:val="000000"/>
          <w:sz w:val="28"/>
          <w:szCs w:val="28"/>
        </w:rPr>
        <w:t>10. Организация площадок</w:t>
      </w:r>
      <w:r w:rsidR="00E860CA" w:rsidRPr="00C6789A">
        <w:rPr>
          <w:rFonts w:ascii="Times New Roman" w:hAnsi="Times New Roman"/>
          <w:bCs/>
          <w:color w:val="000000"/>
          <w:sz w:val="28"/>
          <w:szCs w:val="28"/>
        </w:rPr>
        <w:t>.</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xml:space="preserve">На территории </w:t>
      </w:r>
      <w:r w:rsidR="000C0BFB">
        <w:rPr>
          <w:rFonts w:ascii="Times New Roman" w:hAnsi="Times New Roman"/>
          <w:color w:val="000000"/>
          <w:sz w:val="28"/>
          <w:szCs w:val="28"/>
        </w:rPr>
        <w:t>Ленинск-Кузнецкого муниципального округа</w:t>
      </w:r>
      <w:r w:rsidR="00902D6D">
        <w:rPr>
          <w:rFonts w:ascii="Times New Roman" w:hAnsi="Times New Roman"/>
          <w:color w:val="000000"/>
          <w:sz w:val="28"/>
          <w:szCs w:val="28"/>
        </w:rPr>
        <w:t xml:space="preserve"> </w:t>
      </w:r>
      <w:r w:rsidRPr="00D54E9F">
        <w:rPr>
          <w:rFonts w:ascii="Times New Roman" w:hAnsi="Times New Roman"/>
          <w:color w:val="000000"/>
          <w:sz w:val="28"/>
          <w:szCs w:val="28"/>
        </w:rPr>
        <w:t>могут предусматриваться следующие виды площадок: детские площадки, спортивные площадки, площадки для отдыха и досуга, контейнерные площадки для сбора твердых коммунальных отходов, площадки для выгула домашних животных, площадки для дрессировки собак, площадки для стоянки автомобилей и другие.</w:t>
      </w:r>
    </w:p>
    <w:p w:rsidR="00860F33" w:rsidRPr="00C6789A" w:rsidRDefault="00860F33" w:rsidP="00D54E9F">
      <w:pPr>
        <w:rPr>
          <w:rFonts w:ascii="Times New Roman" w:hAnsi="Times New Roman"/>
          <w:color w:val="000000"/>
          <w:sz w:val="28"/>
          <w:szCs w:val="28"/>
        </w:rPr>
      </w:pPr>
      <w:bookmarkStart w:id="2" w:name="Par719"/>
      <w:bookmarkEnd w:id="2"/>
      <w:r w:rsidRPr="00D54E9F">
        <w:rPr>
          <w:rFonts w:ascii="Times New Roman" w:hAnsi="Times New Roman"/>
          <w:color w:val="000000"/>
          <w:sz w:val="28"/>
          <w:szCs w:val="28"/>
        </w:rPr>
        <w:t xml:space="preserve">Места размещения и оборудование всех видов площадок, указанных в абзаце первом настоящей статьи, должны соответствовать следующим </w:t>
      </w:r>
      <w:r w:rsidRPr="00C6789A">
        <w:rPr>
          <w:rFonts w:ascii="Times New Roman" w:hAnsi="Times New Roman"/>
          <w:color w:val="000000"/>
          <w:sz w:val="28"/>
          <w:szCs w:val="28"/>
        </w:rPr>
        <w:t xml:space="preserve">нормам: </w:t>
      </w:r>
      <w:r w:rsidR="001E397F" w:rsidRPr="00C6789A">
        <w:rPr>
          <w:rFonts w:ascii="Times New Roman" w:hAnsi="Times New Roman"/>
          <w:color w:val="000000"/>
          <w:sz w:val="28"/>
          <w:szCs w:val="28"/>
        </w:rPr>
        <w:t>СП 42.13330 «</w:t>
      </w:r>
      <w:r w:rsidRPr="00C6789A">
        <w:rPr>
          <w:rFonts w:ascii="Times New Roman" w:hAnsi="Times New Roman"/>
          <w:color w:val="000000"/>
          <w:sz w:val="28"/>
          <w:szCs w:val="28"/>
        </w:rPr>
        <w:t>СНиП 2.07.01-89* Градостроительство. Планировка и застройка городских и сельских поселений</w:t>
      </w:r>
      <w:r w:rsidR="001E397F" w:rsidRPr="00C6789A">
        <w:rPr>
          <w:rFonts w:ascii="Times New Roman" w:hAnsi="Times New Roman"/>
          <w:color w:val="000000"/>
          <w:sz w:val="28"/>
          <w:szCs w:val="28"/>
        </w:rPr>
        <w:t>»</w:t>
      </w:r>
      <w:r w:rsidRPr="00C6789A">
        <w:rPr>
          <w:rFonts w:ascii="Times New Roman" w:hAnsi="Times New Roman"/>
          <w:color w:val="000000"/>
          <w:sz w:val="28"/>
          <w:szCs w:val="28"/>
        </w:rPr>
        <w:t>; СП 82.13330.2016 «</w:t>
      </w:r>
      <w:r w:rsidR="001E397F" w:rsidRPr="00C6789A">
        <w:rPr>
          <w:rFonts w:ascii="Times New Roman" w:hAnsi="Times New Roman"/>
          <w:color w:val="000000"/>
          <w:sz w:val="28"/>
          <w:szCs w:val="28"/>
        </w:rPr>
        <w:t xml:space="preserve">Свод правил. </w:t>
      </w:r>
      <w:r w:rsidRPr="00C6789A">
        <w:rPr>
          <w:rFonts w:ascii="Times New Roman" w:hAnsi="Times New Roman"/>
          <w:color w:val="000000"/>
          <w:sz w:val="28"/>
          <w:szCs w:val="28"/>
        </w:rPr>
        <w:t>Благоустройство территорий</w:t>
      </w:r>
      <w:r w:rsidR="001E397F" w:rsidRPr="00C6789A">
        <w:rPr>
          <w:rFonts w:ascii="Times New Roman" w:hAnsi="Times New Roman"/>
          <w:color w:val="000000"/>
          <w:sz w:val="28"/>
          <w:szCs w:val="28"/>
        </w:rPr>
        <w:t xml:space="preserve">. Актуализированная редакция СНиП </w:t>
      </w:r>
      <w:r w:rsidR="001E397F" w:rsidRPr="00C6789A">
        <w:rPr>
          <w:rFonts w:ascii="Times New Roman" w:hAnsi="Times New Roman"/>
          <w:color w:val="000000"/>
          <w:sz w:val="28"/>
          <w:szCs w:val="28"/>
          <w:lang w:val="en-US"/>
        </w:rPr>
        <w:t>III</w:t>
      </w:r>
      <w:r w:rsidR="001E397F" w:rsidRPr="00C6789A">
        <w:rPr>
          <w:rFonts w:ascii="Times New Roman" w:hAnsi="Times New Roman"/>
          <w:color w:val="000000"/>
          <w:sz w:val="28"/>
          <w:szCs w:val="28"/>
        </w:rPr>
        <w:t>-10-</w:t>
      </w:r>
      <w:r w:rsidR="001E397F" w:rsidRPr="00C6789A">
        <w:rPr>
          <w:rFonts w:ascii="Times New Roman" w:hAnsi="Times New Roman"/>
          <w:color w:val="000000"/>
          <w:sz w:val="28"/>
          <w:szCs w:val="28"/>
        </w:rPr>
        <w:lastRenderedPageBreak/>
        <w:t>75»</w:t>
      </w:r>
      <w:r w:rsidRPr="00C6789A">
        <w:rPr>
          <w:rFonts w:ascii="Times New Roman" w:hAnsi="Times New Roman"/>
          <w:color w:val="000000"/>
          <w:sz w:val="28"/>
          <w:szCs w:val="28"/>
        </w:rPr>
        <w:t>; </w:t>
      </w:r>
      <w:hyperlink r:id="rId19" w:history="1">
        <w:r w:rsidRPr="00C6789A">
          <w:rPr>
            <w:rFonts w:ascii="Times New Roman" w:hAnsi="Times New Roman"/>
            <w:color w:val="000000" w:themeColor="text1"/>
            <w:sz w:val="28"/>
            <w:szCs w:val="28"/>
          </w:rPr>
          <w:t>СанПиН 2.2.1/2.1.1.1200-03</w:t>
        </w:r>
      </w:hyperlink>
      <w:r w:rsidRPr="00C6789A">
        <w:rPr>
          <w:rFonts w:ascii="Times New Roman" w:hAnsi="Times New Roman"/>
          <w:color w:val="000000"/>
          <w:sz w:val="28"/>
          <w:szCs w:val="28"/>
        </w:rPr>
        <w:t> «Санитарно-защитные зоны и санитарная классификация предприятий, сооружений и иных объектов».</w:t>
      </w:r>
    </w:p>
    <w:p w:rsidR="00860F33" w:rsidRPr="00C6789A" w:rsidRDefault="00860F33" w:rsidP="00D54E9F">
      <w:pPr>
        <w:rPr>
          <w:rFonts w:ascii="Times New Roman" w:hAnsi="Times New Roman"/>
          <w:color w:val="000000"/>
          <w:sz w:val="28"/>
          <w:szCs w:val="28"/>
        </w:rPr>
      </w:pPr>
      <w:r w:rsidRPr="00C6789A">
        <w:rPr>
          <w:rFonts w:ascii="Times New Roman" w:hAnsi="Times New Roman"/>
          <w:bCs/>
          <w:color w:val="000000"/>
          <w:sz w:val="28"/>
          <w:szCs w:val="28"/>
        </w:rPr>
        <w:t>При проектировании, строительстве, реконструкции и ремонте детских и спортивных  площадок необходимо руководствоваться и соответствовать:</w:t>
      </w:r>
    </w:p>
    <w:p w:rsidR="00C6789A" w:rsidRPr="00117733" w:rsidRDefault="00860F33" w:rsidP="00C6789A">
      <w:pPr>
        <w:pStyle w:val="ConsPlusNormal"/>
        <w:ind w:firstLine="540"/>
        <w:jc w:val="both"/>
      </w:pPr>
      <w:r w:rsidRPr="00AC195E">
        <w:rPr>
          <w:rFonts w:ascii="Times New Roman" w:hAnsi="Times New Roman"/>
          <w:sz w:val="28"/>
          <w:szCs w:val="28"/>
        </w:rPr>
        <w:t>ГОСТ 33602-2015 «Оборудование и покрытия детских игровых площадок. Термины и определения»;</w:t>
      </w:r>
      <w:r w:rsidR="00C6789A" w:rsidRPr="00117733">
        <w:t xml:space="preserve"> </w:t>
      </w:r>
    </w:p>
    <w:p w:rsidR="00C6789A" w:rsidRDefault="00E91E01" w:rsidP="00C6789A">
      <w:pPr>
        <w:pStyle w:val="ConsPlusNormal"/>
        <w:ind w:firstLine="540"/>
        <w:jc w:val="both"/>
        <w:rPr>
          <w:rFonts w:ascii="Times New Roman" w:hAnsi="Times New Roman" w:cs="Times New Roman"/>
          <w:sz w:val="28"/>
          <w:szCs w:val="28"/>
        </w:rPr>
      </w:pPr>
      <w:hyperlink r:id="rId20" w:history="1">
        <w:r w:rsidR="00C6789A" w:rsidRPr="00117733">
          <w:rPr>
            <w:rFonts w:ascii="Times New Roman" w:hAnsi="Times New Roman" w:cs="Times New Roman"/>
            <w:sz w:val="28"/>
            <w:szCs w:val="28"/>
          </w:rPr>
          <w:t xml:space="preserve">ГОСТ Р 58207-2018/ISO/IEC </w:t>
        </w:r>
        <w:proofErr w:type="spellStart"/>
        <w:r w:rsidR="00C6789A" w:rsidRPr="00117733">
          <w:rPr>
            <w:rFonts w:ascii="Times New Roman" w:hAnsi="Times New Roman" w:cs="Times New Roman"/>
            <w:sz w:val="28"/>
            <w:szCs w:val="28"/>
          </w:rPr>
          <w:t>Guide</w:t>
        </w:r>
        <w:proofErr w:type="spellEnd"/>
        <w:r w:rsidR="00C6789A" w:rsidRPr="00117733">
          <w:rPr>
            <w:rFonts w:ascii="Times New Roman" w:hAnsi="Times New Roman" w:cs="Times New Roman"/>
            <w:sz w:val="28"/>
            <w:szCs w:val="28"/>
          </w:rPr>
          <w:t xml:space="preserve"> 50:2014</w:t>
        </w:r>
      </w:hyperlink>
      <w:r w:rsidR="00AC195E">
        <w:rPr>
          <w:rFonts w:ascii="Times New Roman" w:hAnsi="Times New Roman" w:cs="Times New Roman"/>
          <w:sz w:val="28"/>
          <w:szCs w:val="28"/>
        </w:rPr>
        <w:t xml:space="preserve"> «</w:t>
      </w:r>
      <w:r w:rsidR="00C6789A" w:rsidRPr="00117733">
        <w:rPr>
          <w:rFonts w:ascii="Times New Roman" w:hAnsi="Times New Roman" w:cs="Times New Roman"/>
          <w:sz w:val="28"/>
          <w:szCs w:val="28"/>
        </w:rPr>
        <w:t>Аспекты безопасности. Руководящие указания по вопросам безопасности детей, рассматриваемым в стандартах и технических условиях</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1" w:history="1">
        <w:r w:rsidR="00C6789A" w:rsidRPr="00117733">
          <w:rPr>
            <w:rFonts w:ascii="Times New Roman" w:hAnsi="Times New Roman" w:cs="Times New Roman"/>
            <w:sz w:val="28"/>
            <w:szCs w:val="28"/>
          </w:rPr>
          <w:t>ГОСТ 34614.1-2019 (EN 1176-1:2017)</w:t>
        </w:r>
      </w:hyperlink>
      <w:r w:rsidR="00AC195E">
        <w:rPr>
          <w:rFonts w:ascii="Times New Roman" w:hAnsi="Times New Roman" w:cs="Times New Roman"/>
          <w:sz w:val="28"/>
          <w:szCs w:val="28"/>
        </w:rPr>
        <w:t xml:space="preserve"> «</w:t>
      </w:r>
      <w:r w:rsidR="00C6789A" w:rsidRPr="00117733">
        <w:rPr>
          <w:rFonts w:ascii="Times New Roman" w:hAnsi="Times New Roman" w:cs="Times New Roman"/>
          <w:sz w:val="28"/>
          <w:szCs w:val="28"/>
        </w:rPr>
        <w:t>Оборудование и покрытия игровых площадок. Часть 1. Общие требования безопасности и методы испытаний</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2" w:history="1">
        <w:r w:rsidR="00C6789A" w:rsidRPr="00117733">
          <w:rPr>
            <w:rFonts w:ascii="Times New Roman" w:hAnsi="Times New Roman" w:cs="Times New Roman"/>
            <w:sz w:val="28"/>
            <w:szCs w:val="28"/>
          </w:rPr>
          <w:t>ГОСТ 34614.2-2019 (EN 1176-2:2017)</w:t>
        </w:r>
      </w:hyperlink>
      <w:r w:rsidR="00AC195E">
        <w:rPr>
          <w:rFonts w:ascii="Times New Roman" w:hAnsi="Times New Roman" w:cs="Times New Roman"/>
          <w:sz w:val="28"/>
          <w:szCs w:val="28"/>
        </w:rPr>
        <w:t xml:space="preserve"> «</w:t>
      </w:r>
      <w:r w:rsidR="00C6789A" w:rsidRPr="00117733">
        <w:rPr>
          <w:rFonts w:ascii="Times New Roman" w:hAnsi="Times New Roman" w:cs="Times New Roman"/>
          <w:sz w:val="28"/>
          <w:szCs w:val="28"/>
        </w:rPr>
        <w:t>Оборудование и покрытия игровых площадок. Часть 2. Дополнительные требования безопасности и методы испытаний качелей</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3" w:history="1">
        <w:r w:rsidR="00C6789A" w:rsidRPr="00117733">
          <w:rPr>
            <w:rFonts w:ascii="Times New Roman" w:hAnsi="Times New Roman" w:cs="Times New Roman"/>
            <w:sz w:val="28"/>
            <w:szCs w:val="28"/>
          </w:rPr>
          <w:t>ГОСТ 34614.3-2019 (EN 1176-3:2017)</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117733">
        <w:rPr>
          <w:rFonts w:ascii="Times New Roman" w:hAnsi="Times New Roman" w:cs="Times New Roman"/>
          <w:sz w:val="28"/>
          <w:szCs w:val="28"/>
        </w:rPr>
        <w:t>Оборудование и покрытия игровых площадок. Часть 3. Дополнительные требования безопасности и методы испытаний горок</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4" w:history="1">
        <w:r w:rsidR="00C6789A" w:rsidRPr="00117733">
          <w:rPr>
            <w:rFonts w:ascii="Times New Roman" w:hAnsi="Times New Roman" w:cs="Times New Roman"/>
            <w:sz w:val="28"/>
            <w:szCs w:val="28"/>
          </w:rPr>
          <w:t>ГОСТ 34614.4-2019 (EN 1176-4:2017)</w:t>
        </w:r>
      </w:hyperlink>
      <w:r w:rsidR="00AC195E">
        <w:rPr>
          <w:rFonts w:ascii="Times New Roman" w:hAnsi="Times New Roman" w:cs="Times New Roman"/>
          <w:sz w:val="28"/>
          <w:szCs w:val="28"/>
        </w:rPr>
        <w:t xml:space="preserve"> «</w:t>
      </w:r>
      <w:r w:rsidR="00C6789A" w:rsidRPr="00117733">
        <w:rPr>
          <w:rFonts w:ascii="Times New Roman" w:hAnsi="Times New Roman" w:cs="Times New Roman"/>
          <w:sz w:val="28"/>
          <w:szCs w:val="28"/>
        </w:rPr>
        <w:t>Оборудование и покрытия игровых площадок. Часть 4. Дополнительные требования безопасности и методы испытаний канатных дорог</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5" w:history="1">
        <w:r w:rsidR="00C6789A" w:rsidRPr="00117733">
          <w:rPr>
            <w:rFonts w:ascii="Times New Roman" w:hAnsi="Times New Roman" w:cs="Times New Roman"/>
            <w:sz w:val="28"/>
            <w:szCs w:val="28"/>
          </w:rPr>
          <w:t>ГОСТ 34614.5-2019 (EN 1176-5:2008)</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117733">
        <w:rPr>
          <w:rFonts w:ascii="Times New Roman" w:hAnsi="Times New Roman" w:cs="Times New Roman"/>
          <w:sz w:val="28"/>
          <w:szCs w:val="28"/>
        </w:rPr>
        <w:t>Оборудование и покрытия игровых площадок. Часть 5. Дополнительные требования безопасности и методы испытаний каруселей</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6" w:history="1">
        <w:r w:rsidR="00C6789A" w:rsidRPr="00117733">
          <w:rPr>
            <w:rFonts w:ascii="Times New Roman" w:hAnsi="Times New Roman" w:cs="Times New Roman"/>
            <w:sz w:val="28"/>
            <w:szCs w:val="28"/>
          </w:rPr>
          <w:t>ГОСТ 34614.6-2019 (EN 1176-6:2017)</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117733">
        <w:rPr>
          <w:rFonts w:ascii="Times New Roman" w:hAnsi="Times New Roman" w:cs="Times New Roman"/>
          <w:sz w:val="28"/>
          <w:szCs w:val="28"/>
        </w:rPr>
        <w:t>Оборудование и покрытия игровых площадок. Часть 6. Дополнительные требов</w:t>
      </w:r>
      <w:r w:rsidR="00AC195E">
        <w:rPr>
          <w:rFonts w:ascii="Times New Roman" w:hAnsi="Times New Roman" w:cs="Times New Roman"/>
          <w:sz w:val="28"/>
          <w:szCs w:val="28"/>
        </w:rPr>
        <w:t>ания и методы испытаний качалок»</w:t>
      </w:r>
      <w:r w:rsidR="00C6789A" w:rsidRPr="00117733">
        <w:rPr>
          <w:rFonts w:ascii="Times New Roman" w:hAnsi="Times New Roman" w:cs="Times New Roman"/>
          <w:sz w:val="28"/>
          <w:szCs w:val="28"/>
        </w:rPr>
        <w:t>;</w:t>
      </w:r>
    </w:p>
    <w:p w:rsidR="00C6789A" w:rsidRPr="00117733" w:rsidRDefault="00C6789A" w:rsidP="00C6789A">
      <w:pPr>
        <w:pStyle w:val="ConsPlusNormal"/>
        <w:ind w:firstLine="540"/>
        <w:jc w:val="both"/>
        <w:rPr>
          <w:rFonts w:ascii="Times New Roman" w:hAnsi="Times New Roman" w:cs="Times New Roman"/>
          <w:sz w:val="28"/>
          <w:szCs w:val="28"/>
        </w:rPr>
      </w:pPr>
      <w:r w:rsidRPr="00117733">
        <w:rPr>
          <w:rFonts w:ascii="Times New Roman" w:hAnsi="Times New Roman" w:cs="Times New Roman"/>
          <w:sz w:val="28"/>
          <w:szCs w:val="28"/>
        </w:rPr>
        <w:t>ГОСТ</w:t>
      </w:r>
      <w:r w:rsidR="00AC195E">
        <w:rPr>
          <w:rFonts w:ascii="Times New Roman" w:hAnsi="Times New Roman" w:cs="Times New Roman"/>
          <w:sz w:val="28"/>
          <w:szCs w:val="28"/>
        </w:rPr>
        <w:t xml:space="preserve"> 34614.7.2019 (EN 1176-7:2018) «</w:t>
      </w:r>
      <w:r w:rsidRPr="00117733">
        <w:rPr>
          <w:rFonts w:ascii="Times New Roman" w:hAnsi="Times New Roman" w:cs="Times New Roman"/>
          <w:sz w:val="28"/>
          <w:szCs w:val="28"/>
        </w:rPr>
        <w:t>Оборудование и покрытия игровых площадок. Часть 7. Руководство по установке, контролю, техническому обслуживанию и эксплуатации</w:t>
      </w:r>
      <w:r w:rsidR="00AC195E">
        <w:rPr>
          <w:rFonts w:ascii="Times New Roman" w:hAnsi="Times New Roman" w:cs="Times New Roman"/>
          <w:sz w:val="28"/>
          <w:szCs w:val="28"/>
        </w:rPr>
        <w:t>»</w:t>
      </w:r>
      <w:r w:rsidRPr="00117733">
        <w:rPr>
          <w:rFonts w:ascii="Times New Roman" w:hAnsi="Times New Roman" w:cs="Times New Roman"/>
          <w:sz w:val="28"/>
          <w:szCs w:val="28"/>
        </w:rPr>
        <w:t>;</w:t>
      </w:r>
    </w:p>
    <w:p w:rsidR="00C6789A" w:rsidRPr="00117733" w:rsidRDefault="00E91E01" w:rsidP="00C6789A">
      <w:pPr>
        <w:pStyle w:val="ConsPlusNormal"/>
        <w:ind w:firstLine="540"/>
        <w:jc w:val="both"/>
        <w:rPr>
          <w:rFonts w:ascii="Times New Roman" w:hAnsi="Times New Roman" w:cs="Times New Roman"/>
          <w:sz w:val="28"/>
          <w:szCs w:val="28"/>
        </w:rPr>
      </w:pPr>
      <w:hyperlink r:id="rId27" w:history="1">
        <w:r w:rsidR="00C6789A" w:rsidRPr="00117733">
          <w:rPr>
            <w:rFonts w:ascii="Times New Roman" w:hAnsi="Times New Roman" w:cs="Times New Roman"/>
            <w:sz w:val="28"/>
            <w:szCs w:val="28"/>
          </w:rPr>
          <w:t>ГОСТ 34614.10-2019 (EN 1176-10:2008)</w:t>
        </w:r>
      </w:hyperlink>
      <w:r w:rsidR="00AC195E">
        <w:rPr>
          <w:rFonts w:ascii="Times New Roman" w:hAnsi="Times New Roman" w:cs="Times New Roman"/>
          <w:sz w:val="28"/>
          <w:szCs w:val="28"/>
        </w:rPr>
        <w:t xml:space="preserve"> «</w:t>
      </w:r>
      <w:r w:rsidR="00C6789A" w:rsidRPr="00117733">
        <w:rPr>
          <w:rFonts w:ascii="Times New Roman" w:hAnsi="Times New Roman" w:cs="Times New Roman"/>
          <w:sz w:val="28"/>
          <w:szCs w:val="28"/>
        </w:rPr>
        <w:t>Оборудование и покрытия игровых площадок. Часть 10. Дополнительные требования безопасности и методы испытаний для полностью закрытого игрового оборудования</w:t>
      </w:r>
      <w:r w:rsidR="00AC195E">
        <w:rPr>
          <w:rFonts w:ascii="Times New Roman" w:hAnsi="Times New Roman" w:cs="Times New Roman"/>
          <w:sz w:val="28"/>
          <w:szCs w:val="28"/>
        </w:rPr>
        <w:t>»</w:t>
      </w:r>
      <w:r w:rsidR="00C6789A" w:rsidRPr="00117733">
        <w:rPr>
          <w:rFonts w:ascii="Times New Roman" w:hAnsi="Times New Roman" w:cs="Times New Roman"/>
          <w:sz w:val="28"/>
          <w:szCs w:val="28"/>
        </w:rPr>
        <w:t>;</w:t>
      </w:r>
    </w:p>
    <w:p w:rsidR="00C6789A" w:rsidRPr="00117733" w:rsidRDefault="00E91E01" w:rsidP="001D04FA">
      <w:pPr>
        <w:pStyle w:val="ConsPlusNormal"/>
        <w:ind w:firstLine="540"/>
        <w:jc w:val="both"/>
        <w:rPr>
          <w:rFonts w:ascii="Times New Roman" w:hAnsi="Times New Roman" w:cs="Times New Roman"/>
          <w:sz w:val="28"/>
          <w:szCs w:val="28"/>
        </w:rPr>
      </w:pPr>
      <w:hyperlink r:id="rId28" w:history="1">
        <w:r w:rsidR="00C6789A" w:rsidRPr="00117733">
          <w:rPr>
            <w:rFonts w:ascii="Times New Roman" w:hAnsi="Times New Roman" w:cs="Times New Roman"/>
            <w:sz w:val="28"/>
            <w:szCs w:val="28"/>
          </w:rPr>
          <w:t>ГОСТ 34614.11-2019 (EN 1176-11:2014)</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117733">
        <w:rPr>
          <w:rFonts w:ascii="Times New Roman" w:hAnsi="Times New Roman" w:cs="Times New Roman"/>
          <w:sz w:val="28"/>
          <w:szCs w:val="28"/>
        </w:rPr>
        <w:t>Оборудование и покрытия игровых площадок. Часть 11. Дополнительные требования безопасности и методы испытаний</w:t>
      </w:r>
      <w:r w:rsidR="00AC195E">
        <w:rPr>
          <w:rFonts w:ascii="Times New Roman" w:hAnsi="Times New Roman" w:cs="Times New Roman"/>
          <w:sz w:val="28"/>
          <w:szCs w:val="28"/>
        </w:rPr>
        <w:t xml:space="preserve"> пространственных игровых сетей»</w:t>
      </w:r>
      <w:r w:rsidR="00C6789A" w:rsidRPr="00117733">
        <w:rPr>
          <w:rFonts w:ascii="Times New Roman" w:hAnsi="Times New Roman" w:cs="Times New Roman"/>
          <w:sz w:val="28"/>
          <w:szCs w:val="28"/>
        </w:rPr>
        <w:t>;</w:t>
      </w:r>
    </w:p>
    <w:p w:rsidR="001D04FA" w:rsidRPr="001D04FA" w:rsidRDefault="00E91E01" w:rsidP="001D04FA">
      <w:pPr>
        <w:ind w:firstLine="540"/>
        <w:rPr>
          <w:rFonts w:ascii="Times New Roman" w:hAnsi="Times New Roman"/>
          <w:color w:val="000000"/>
          <w:sz w:val="28"/>
          <w:szCs w:val="28"/>
        </w:rPr>
      </w:pPr>
      <w:hyperlink r:id="rId29" w:history="1">
        <w:r w:rsidR="00C6789A" w:rsidRPr="001D04FA">
          <w:rPr>
            <w:rFonts w:ascii="Times New Roman" w:hAnsi="Times New Roman"/>
            <w:sz w:val="28"/>
            <w:szCs w:val="28"/>
          </w:rPr>
          <w:t>ГОСТ 34615-2019 (EN 1177:2018)</w:t>
        </w:r>
      </w:hyperlink>
      <w:r w:rsidR="00AC195E" w:rsidRPr="001D04FA">
        <w:rPr>
          <w:rFonts w:ascii="Times New Roman" w:hAnsi="Times New Roman"/>
          <w:sz w:val="28"/>
          <w:szCs w:val="28"/>
        </w:rPr>
        <w:t xml:space="preserve"> «</w:t>
      </w:r>
      <w:r w:rsidR="00C6789A" w:rsidRPr="001D04FA">
        <w:rPr>
          <w:rFonts w:ascii="Times New Roman" w:hAnsi="Times New Roman"/>
          <w:sz w:val="28"/>
          <w:szCs w:val="28"/>
        </w:rPr>
        <w:t xml:space="preserve">Покрытия </w:t>
      </w:r>
      <w:proofErr w:type="spellStart"/>
      <w:r w:rsidR="00C6789A" w:rsidRPr="001D04FA">
        <w:rPr>
          <w:rFonts w:ascii="Times New Roman" w:hAnsi="Times New Roman"/>
          <w:sz w:val="28"/>
          <w:szCs w:val="28"/>
        </w:rPr>
        <w:t>ударопоглощающие</w:t>
      </w:r>
      <w:proofErr w:type="spellEnd"/>
      <w:r w:rsidR="00C6789A" w:rsidRPr="001D04FA">
        <w:rPr>
          <w:rFonts w:ascii="Times New Roman" w:hAnsi="Times New Roman"/>
          <w:sz w:val="28"/>
          <w:szCs w:val="28"/>
        </w:rPr>
        <w:t xml:space="preserve"> игровых площадок. Определение критической высоты падения</w:t>
      </w:r>
      <w:r w:rsidR="00AC195E" w:rsidRPr="001D04FA">
        <w:rPr>
          <w:rFonts w:ascii="Times New Roman" w:hAnsi="Times New Roman"/>
          <w:sz w:val="28"/>
          <w:szCs w:val="28"/>
        </w:rPr>
        <w:t>»</w:t>
      </w:r>
      <w:r w:rsidR="00C6789A" w:rsidRPr="001D04FA">
        <w:rPr>
          <w:rFonts w:ascii="Times New Roman" w:hAnsi="Times New Roman"/>
          <w:sz w:val="28"/>
          <w:szCs w:val="28"/>
        </w:rPr>
        <w:t>;</w:t>
      </w:r>
      <w:r w:rsidR="001D04FA" w:rsidRPr="001D04FA">
        <w:rPr>
          <w:rFonts w:ascii="Times New Roman" w:hAnsi="Times New Roman"/>
          <w:color w:val="000000"/>
          <w:sz w:val="28"/>
          <w:szCs w:val="28"/>
        </w:rPr>
        <w:t xml:space="preserve"> ГОСТ Р 52167-2012 «Оборудование детских игровых площадок. Безопасность конструкции и методы испытаний качелей.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ГОСТ Р 52168-2012 «Оборудование детских игровых площадок. Безопасность конструкции и методы испытаний горок.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ГОСТ Р 52299-2013 «Оборудование детских игровых площадок. Безопасность конструкции и методы испытаний качалок.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ГОСТ Р 52300-2013 «Оборудование детских игровых площадок. Безопасность конструкции и методы испытаний каруселей.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lastRenderedPageBreak/>
        <w:t>ГОСТ Р 52169-2012 «Оборудование и покрытия детских игровых площадок. Безопасность конструкции и методы испытаний.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ГОСТ Р 52301-2013 «Оборудование детских игровых площадок. Безопасность при эксплуатации. Общие требования»;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 xml:space="preserve">ГОСТ Р ЕН 1177-2013 «Покрытия игровых площадок </w:t>
      </w:r>
      <w:proofErr w:type="spellStart"/>
      <w:r w:rsidRPr="001D04FA">
        <w:rPr>
          <w:rFonts w:ascii="Times New Roman" w:hAnsi="Times New Roman"/>
          <w:color w:val="000000"/>
          <w:sz w:val="28"/>
          <w:szCs w:val="28"/>
        </w:rPr>
        <w:t>ударопоглощающие</w:t>
      </w:r>
      <w:proofErr w:type="spellEnd"/>
      <w:r w:rsidRPr="001D04FA">
        <w:rPr>
          <w:rFonts w:ascii="Times New Roman" w:hAnsi="Times New Roman"/>
          <w:color w:val="000000"/>
          <w:sz w:val="28"/>
          <w:szCs w:val="28"/>
        </w:rPr>
        <w:t>, Определение критической высоты падения»;</w:t>
      </w:r>
    </w:p>
    <w:p w:rsidR="001D04FA" w:rsidRPr="001D04FA" w:rsidRDefault="001D04FA" w:rsidP="001D04FA">
      <w:pPr>
        <w:ind w:firstLine="540"/>
        <w:rPr>
          <w:rFonts w:ascii="Times New Roman" w:hAnsi="Times New Roman"/>
          <w:color w:val="000000"/>
          <w:sz w:val="28"/>
          <w:szCs w:val="28"/>
        </w:rPr>
      </w:pPr>
      <w:r w:rsidRPr="001D04FA">
        <w:rPr>
          <w:rFonts w:ascii="Times New Roman" w:hAnsi="Times New Roman"/>
          <w:color w:val="000000"/>
          <w:sz w:val="28"/>
          <w:szCs w:val="28"/>
        </w:rPr>
        <w:t>ГОСТ Р 548471-2011 «Оборудование и покрытия детских игровых площадок. Безопасность конструкции и методы испытаний канатных дорог. Общие требования</w:t>
      </w:r>
      <w:r w:rsidR="00032CDD">
        <w:rPr>
          <w:rFonts w:ascii="Times New Roman" w:hAnsi="Times New Roman"/>
          <w:color w:val="000000"/>
          <w:sz w:val="28"/>
          <w:szCs w:val="28"/>
        </w:rPr>
        <w:t>»</w:t>
      </w:r>
      <w:r w:rsidRPr="001D04FA">
        <w:rPr>
          <w:rFonts w:ascii="Times New Roman" w:hAnsi="Times New Roman"/>
          <w:color w:val="000000"/>
          <w:sz w:val="28"/>
          <w:szCs w:val="28"/>
        </w:rPr>
        <w:t>;</w:t>
      </w:r>
    </w:p>
    <w:p w:rsidR="00AC195E" w:rsidRPr="00117733" w:rsidRDefault="00E91E01" w:rsidP="001D04FA">
      <w:pPr>
        <w:pStyle w:val="ConsPlusNormal"/>
        <w:ind w:firstLine="540"/>
        <w:jc w:val="both"/>
        <w:rPr>
          <w:rFonts w:ascii="Times New Roman" w:hAnsi="Times New Roman" w:cs="Times New Roman"/>
          <w:sz w:val="28"/>
          <w:szCs w:val="28"/>
        </w:rPr>
      </w:pPr>
      <w:hyperlink r:id="rId30" w:history="1">
        <w:r w:rsidR="00AC195E" w:rsidRPr="00117733">
          <w:rPr>
            <w:rFonts w:ascii="Times New Roman" w:hAnsi="Times New Roman" w:cs="Times New Roman"/>
            <w:sz w:val="28"/>
            <w:szCs w:val="28"/>
          </w:rPr>
          <w:t>ГОСТ Р 52024-2003</w:t>
        </w:r>
      </w:hyperlink>
      <w:r w:rsidR="00AC195E"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AC195E" w:rsidRPr="00117733">
        <w:rPr>
          <w:rFonts w:ascii="Times New Roman" w:hAnsi="Times New Roman" w:cs="Times New Roman"/>
          <w:sz w:val="28"/>
          <w:szCs w:val="28"/>
        </w:rPr>
        <w:t>Услуги физкультурно-оздоровительные и спортивные. Общие требования</w:t>
      </w:r>
      <w:r w:rsidR="00AC195E">
        <w:rPr>
          <w:rFonts w:ascii="Times New Roman" w:hAnsi="Times New Roman" w:cs="Times New Roman"/>
          <w:sz w:val="28"/>
          <w:szCs w:val="28"/>
        </w:rPr>
        <w:t>»</w:t>
      </w:r>
      <w:r w:rsidR="00AC195E" w:rsidRPr="00117733">
        <w:rPr>
          <w:rFonts w:ascii="Times New Roman" w:hAnsi="Times New Roman" w:cs="Times New Roman"/>
          <w:sz w:val="28"/>
          <w:szCs w:val="28"/>
        </w:rPr>
        <w:t>;</w:t>
      </w:r>
    </w:p>
    <w:p w:rsidR="00AC195E" w:rsidRPr="00117733" w:rsidRDefault="00E91E01" w:rsidP="001D04FA">
      <w:pPr>
        <w:pStyle w:val="ConsPlusNormal"/>
        <w:ind w:firstLine="540"/>
        <w:jc w:val="both"/>
        <w:rPr>
          <w:rFonts w:ascii="Times New Roman" w:hAnsi="Times New Roman" w:cs="Times New Roman"/>
          <w:sz w:val="28"/>
          <w:szCs w:val="28"/>
        </w:rPr>
      </w:pPr>
      <w:hyperlink r:id="rId31" w:history="1">
        <w:r w:rsidR="00AC195E" w:rsidRPr="00117733">
          <w:rPr>
            <w:rFonts w:ascii="Times New Roman" w:hAnsi="Times New Roman" w:cs="Times New Roman"/>
            <w:sz w:val="28"/>
            <w:szCs w:val="28"/>
          </w:rPr>
          <w:t>ГОСТ Р 52025-2003</w:t>
        </w:r>
      </w:hyperlink>
      <w:r w:rsidR="00AC195E"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AC195E" w:rsidRPr="00117733">
        <w:rPr>
          <w:rFonts w:ascii="Times New Roman" w:hAnsi="Times New Roman" w:cs="Times New Roman"/>
          <w:sz w:val="28"/>
          <w:szCs w:val="28"/>
        </w:rPr>
        <w:t>Услуги физкультурно-оздоровительные и спортивные. Требования безопасности потребителей</w:t>
      </w:r>
      <w:r w:rsidR="00AC195E">
        <w:rPr>
          <w:rFonts w:ascii="Times New Roman" w:hAnsi="Times New Roman" w:cs="Times New Roman"/>
          <w:sz w:val="28"/>
          <w:szCs w:val="28"/>
        </w:rPr>
        <w:t>»</w:t>
      </w:r>
      <w:r w:rsidR="00AC195E" w:rsidRPr="00117733">
        <w:rPr>
          <w:rFonts w:ascii="Times New Roman" w:hAnsi="Times New Roman" w:cs="Times New Roman"/>
          <w:sz w:val="28"/>
          <w:szCs w:val="28"/>
        </w:rPr>
        <w:t>;</w:t>
      </w:r>
    </w:p>
    <w:p w:rsidR="00C6789A" w:rsidRPr="0089541A" w:rsidRDefault="00E91E01" w:rsidP="001D04FA">
      <w:pPr>
        <w:pStyle w:val="ConsPlusNormal"/>
        <w:ind w:firstLine="540"/>
        <w:jc w:val="both"/>
        <w:rPr>
          <w:rFonts w:ascii="Times New Roman" w:hAnsi="Times New Roman" w:cs="Times New Roman"/>
          <w:sz w:val="28"/>
          <w:szCs w:val="28"/>
        </w:rPr>
      </w:pPr>
      <w:hyperlink r:id="rId32" w:history="1">
        <w:r w:rsidR="00C6789A" w:rsidRPr="00117733">
          <w:rPr>
            <w:rFonts w:ascii="Times New Roman" w:hAnsi="Times New Roman" w:cs="Times New Roman"/>
            <w:sz w:val="28"/>
            <w:szCs w:val="28"/>
          </w:rPr>
          <w:t>ГОСТ Р 55677-2013</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89541A">
        <w:rPr>
          <w:rFonts w:ascii="Times New Roman" w:hAnsi="Times New Roman" w:cs="Times New Roman"/>
          <w:sz w:val="28"/>
          <w:szCs w:val="28"/>
        </w:rPr>
        <w:t>Оборудование детских спортивных площадок. Безопасность конструкций и методы испытания. Общие требования</w:t>
      </w:r>
      <w:r w:rsidR="00AC195E">
        <w:rPr>
          <w:rFonts w:ascii="Times New Roman" w:hAnsi="Times New Roman" w:cs="Times New Roman"/>
          <w:sz w:val="28"/>
          <w:szCs w:val="28"/>
        </w:rPr>
        <w:t>»</w:t>
      </w:r>
      <w:r w:rsidR="00C6789A" w:rsidRPr="0089541A">
        <w:rPr>
          <w:rFonts w:ascii="Times New Roman" w:hAnsi="Times New Roman" w:cs="Times New Roman"/>
          <w:sz w:val="28"/>
          <w:szCs w:val="28"/>
        </w:rPr>
        <w:t>;</w:t>
      </w:r>
    </w:p>
    <w:p w:rsidR="00C6789A" w:rsidRPr="0089541A" w:rsidRDefault="00E91E01" w:rsidP="001D04FA">
      <w:pPr>
        <w:pStyle w:val="ConsPlusNormal"/>
        <w:ind w:firstLine="540"/>
        <w:jc w:val="both"/>
        <w:rPr>
          <w:rFonts w:ascii="Times New Roman" w:hAnsi="Times New Roman" w:cs="Times New Roman"/>
          <w:sz w:val="28"/>
          <w:szCs w:val="28"/>
        </w:rPr>
      </w:pPr>
      <w:hyperlink r:id="rId33" w:history="1">
        <w:r w:rsidR="00C6789A" w:rsidRPr="00117733">
          <w:rPr>
            <w:rFonts w:ascii="Times New Roman" w:hAnsi="Times New Roman" w:cs="Times New Roman"/>
            <w:sz w:val="28"/>
            <w:szCs w:val="28"/>
          </w:rPr>
          <w:t>ГОСТ Р 55678-2013</w:t>
        </w:r>
      </w:hyperlink>
      <w:r w:rsidR="00AC195E">
        <w:rPr>
          <w:rFonts w:ascii="Times New Roman" w:hAnsi="Times New Roman" w:cs="Times New Roman"/>
          <w:sz w:val="28"/>
          <w:szCs w:val="28"/>
        </w:rPr>
        <w:t xml:space="preserve"> «</w:t>
      </w:r>
      <w:r w:rsidR="00C6789A" w:rsidRPr="0089541A">
        <w:rPr>
          <w:rFonts w:ascii="Times New Roman" w:hAnsi="Times New Roman" w:cs="Times New Roman"/>
          <w:sz w:val="28"/>
          <w:szCs w:val="28"/>
        </w:rPr>
        <w:t>Оборудование детских спортивных площадок. Безопасность конструкций и методы испытания спортивно-развивающего оборудования</w:t>
      </w:r>
      <w:r w:rsidR="00AC195E">
        <w:rPr>
          <w:rFonts w:ascii="Times New Roman" w:hAnsi="Times New Roman" w:cs="Times New Roman"/>
          <w:sz w:val="28"/>
          <w:szCs w:val="28"/>
        </w:rPr>
        <w:t>»</w:t>
      </w:r>
      <w:r w:rsidR="00C6789A" w:rsidRPr="0089541A">
        <w:rPr>
          <w:rFonts w:ascii="Times New Roman" w:hAnsi="Times New Roman" w:cs="Times New Roman"/>
          <w:sz w:val="28"/>
          <w:szCs w:val="28"/>
        </w:rPr>
        <w:t>;</w:t>
      </w:r>
    </w:p>
    <w:p w:rsidR="00860F33" w:rsidRPr="00BB4C52" w:rsidRDefault="00E91E01" w:rsidP="001D04FA">
      <w:pPr>
        <w:pStyle w:val="ConsPlusNormal"/>
        <w:ind w:firstLine="540"/>
        <w:jc w:val="both"/>
        <w:rPr>
          <w:rFonts w:ascii="Times New Roman" w:hAnsi="Times New Roman"/>
          <w:color w:val="000000"/>
          <w:sz w:val="28"/>
          <w:szCs w:val="28"/>
          <w:highlight w:val="yellow"/>
        </w:rPr>
      </w:pPr>
      <w:hyperlink r:id="rId34" w:history="1">
        <w:r w:rsidR="00C6789A" w:rsidRPr="00117733">
          <w:rPr>
            <w:rFonts w:ascii="Times New Roman" w:hAnsi="Times New Roman" w:cs="Times New Roman"/>
            <w:sz w:val="28"/>
            <w:szCs w:val="28"/>
          </w:rPr>
          <w:t>ГОСТ Р 55679-2013</w:t>
        </w:r>
      </w:hyperlink>
      <w:r w:rsidR="00C6789A" w:rsidRPr="00117733">
        <w:rPr>
          <w:rFonts w:ascii="Times New Roman" w:hAnsi="Times New Roman" w:cs="Times New Roman"/>
          <w:sz w:val="28"/>
          <w:szCs w:val="28"/>
        </w:rPr>
        <w:t xml:space="preserve"> </w:t>
      </w:r>
      <w:r w:rsidR="00AC195E">
        <w:rPr>
          <w:rFonts w:ascii="Times New Roman" w:hAnsi="Times New Roman" w:cs="Times New Roman"/>
          <w:sz w:val="28"/>
          <w:szCs w:val="28"/>
        </w:rPr>
        <w:t>«</w:t>
      </w:r>
      <w:r w:rsidR="00C6789A" w:rsidRPr="0089541A">
        <w:rPr>
          <w:rFonts w:ascii="Times New Roman" w:hAnsi="Times New Roman" w:cs="Times New Roman"/>
          <w:sz w:val="28"/>
          <w:szCs w:val="28"/>
        </w:rPr>
        <w:t>Оборудование детских спортивных площадок. Безопасность при эксплуатации</w:t>
      </w:r>
      <w:r w:rsidR="00AC195E">
        <w:rPr>
          <w:rFonts w:ascii="Times New Roman" w:hAnsi="Times New Roman" w:cs="Times New Roman"/>
          <w:sz w:val="28"/>
          <w:szCs w:val="28"/>
        </w:rPr>
        <w:t>»</w:t>
      </w:r>
      <w:r w:rsidR="00C6789A" w:rsidRPr="0089541A">
        <w:rPr>
          <w:rFonts w:ascii="Times New Roman" w:hAnsi="Times New Roman" w:cs="Times New Roman"/>
          <w:sz w:val="28"/>
          <w:szCs w:val="28"/>
        </w:rPr>
        <w:t>;</w:t>
      </w:r>
    </w:p>
    <w:p w:rsidR="00860F33" w:rsidRPr="00117733" w:rsidRDefault="00860F33" w:rsidP="001D04FA">
      <w:pPr>
        <w:ind w:firstLine="540"/>
        <w:rPr>
          <w:rFonts w:ascii="Times New Roman" w:hAnsi="Times New Roman"/>
          <w:color w:val="000000"/>
          <w:sz w:val="28"/>
          <w:szCs w:val="28"/>
        </w:rPr>
      </w:pPr>
      <w:r w:rsidRPr="00117733">
        <w:rPr>
          <w:rFonts w:ascii="Times New Roman" w:hAnsi="Times New Roman"/>
          <w:color w:val="000000"/>
          <w:sz w:val="28"/>
          <w:szCs w:val="28"/>
        </w:rPr>
        <w:t xml:space="preserve">ГОСТ Р 54415-2011 «Оборудование для </w:t>
      </w:r>
      <w:proofErr w:type="spellStart"/>
      <w:r w:rsidRPr="00117733">
        <w:rPr>
          <w:rFonts w:ascii="Times New Roman" w:hAnsi="Times New Roman"/>
          <w:color w:val="000000"/>
          <w:sz w:val="28"/>
          <w:szCs w:val="28"/>
        </w:rPr>
        <w:t>скейтплощадок</w:t>
      </w:r>
      <w:proofErr w:type="spellEnd"/>
      <w:r w:rsidRPr="00117733">
        <w:rPr>
          <w:rFonts w:ascii="Times New Roman" w:hAnsi="Times New Roman"/>
          <w:color w:val="000000"/>
          <w:sz w:val="28"/>
          <w:szCs w:val="28"/>
        </w:rPr>
        <w:t>. Безопасность конструкции и мето</w:t>
      </w:r>
      <w:r w:rsidR="00AC195E">
        <w:rPr>
          <w:rFonts w:ascii="Times New Roman" w:hAnsi="Times New Roman"/>
          <w:color w:val="000000"/>
          <w:sz w:val="28"/>
          <w:szCs w:val="28"/>
        </w:rPr>
        <w:t>ды испытаний. Общие требования».</w:t>
      </w:r>
    </w:p>
    <w:p w:rsidR="00860F33" w:rsidRPr="00D54E9F" w:rsidRDefault="00860F33" w:rsidP="001D04FA">
      <w:pPr>
        <w:ind w:firstLine="540"/>
        <w:rPr>
          <w:rFonts w:ascii="Times New Roman" w:hAnsi="Times New Roman"/>
          <w:color w:val="000000"/>
          <w:sz w:val="28"/>
          <w:szCs w:val="28"/>
        </w:rPr>
      </w:pPr>
      <w:r w:rsidRPr="00D54E9F">
        <w:rPr>
          <w:rFonts w:ascii="Times New Roman" w:hAnsi="Times New Roman"/>
          <w:color w:val="000000"/>
          <w:sz w:val="28"/>
          <w:szCs w:val="28"/>
        </w:rPr>
        <w:t> </w:t>
      </w:r>
    </w:p>
    <w:p w:rsidR="00860F33" w:rsidRDefault="00860F33" w:rsidP="00D54E9F">
      <w:pPr>
        <w:jc w:val="center"/>
        <w:rPr>
          <w:rFonts w:ascii="Times New Roman" w:hAnsi="Times New Roman"/>
          <w:b/>
          <w:bCs/>
          <w:color w:val="000000"/>
          <w:sz w:val="28"/>
          <w:szCs w:val="28"/>
        </w:rPr>
      </w:pPr>
      <w:r w:rsidRPr="00D54E9F">
        <w:rPr>
          <w:rFonts w:ascii="Times New Roman" w:hAnsi="Times New Roman"/>
          <w:bCs/>
          <w:color w:val="000000"/>
          <w:sz w:val="28"/>
          <w:szCs w:val="28"/>
        </w:rPr>
        <w:t>10.1. Организация детских площадок</w:t>
      </w:r>
      <w:r w:rsidRPr="00D54E9F">
        <w:rPr>
          <w:rFonts w:ascii="Times New Roman" w:hAnsi="Times New Roman"/>
          <w:b/>
          <w:bCs/>
          <w:color w:val="000000"/>
          <w:sz w:val="28"/>
          <w:szCs w:val="28"/>
        </w:rPr>
        <w:t>.</w:t>
      </w:r>
    </w:p>
    <w:p w:rsidR="00E74BC0" w:rsidRPr="00D54E9F" w:rsidRDefault="00E74BC0" w:rsidP="00D54E9F">
      <w:pPr>
        <w:jc w:val="center"/>
        <w:rPr>
          <w:rFonts w:ascii="Times New Roman" w:hAnsi="Times New Roman"/>
          <w:color w:val="000000"/>
          <w:sz w:val="28"/>
          <w:szCs w:val="28"/>
        </w:rPr>
      </w:pPr>
    </w:p>
    <w:p w:rsidR="00CF777E" w:rsidRDefault="00860F33" w:rsidP="00CF777E">
      <w:pPr>
        <w:autoSpaceDE w:val="0"/>
        <w:autoSpaceDN w:val="0"/>
        <w:adjustRightInd w:val="0"/>
        <w:rPr>
          <w:rFonts w:ascii="Times New Roman" w:eastAsiaTheme="minorHAnsi" w:hAnsi="Times New Roman"/>
          <w:sz w:val="28"/>
          <w:szCs w:val="28"/>
          <w:lang w:eastAsia="en-US"/>
        </w:rPr>
      </w:pPr>
      <w:r w:rsidRPr="00D54E9F">
        <w:rPr>
          <w:rFonts w:ascii="Times New Roman" w:hAnsi="Times New Roman"/>
          <w:color w:val="000000"/>
          <w:sz w:val="28"/>
          <w:szCs w:val="28"/>
        </w:rPr>
        <w:t>10.1.1</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Детские площадки предназначены для игр и активного отдыха детей разных возрастов: дошкольного (3 - 7 лет), младшего и среднего школьного возраста (7 - 12 лет).</w:t>
      </w:r>
      <w:r w:rsidR="00CF777E">
        <w:rPr>
          <w:rFonts w:ascii="Times New Roman" w:hAnsi="Times New Roman"/>
          <w:color w:val="000000"/>
          <w:sz w:val="28"/>
          <w:szCs w:val="28"/>
        </w:rPr>
        <w:t xml:space="preserve"> Для детей и подростков (12 - 14</w:t>
      </w:r>
      <w:r w:rsidRPr="00D54E9F">
        <w:rPr>
          <w:rFonts w:ascii="Times New Roman" w:hAnsi="Times New Roman"/>
          <w:color w:val="000000"/>
          <w:sz w:val="28"/>
          <w:szCs w:val="28"/>
        </w:rPr>
        <w:t xml:space="preserve"> лет). </w:t>
      </w:r>
      <w:r w:rsidR="00CF777E">
        <w:rPr>
          <w:rFonts w:ascii="Times New Roman" w:eastAsiaTheme="minorHAnsi" w:hAnsi="Times New Roman"/>
          <w:sz w:val="28"/>
          <w:szCs w:val="28"/>
          <w:lang w:eastAsia="en-US"/>
        </w:rPr>
        <w:t>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r w:rsidR="00CF777E" w:rsidRPr="00CF777E">
        <w:rPr>
          <w:rFonts w:ascii="Times New Roman" w:hAnsi="Times New Roman"/>
          <w:color w:val="000000"/>
          <w:sz w:val="28"/>
          <w:szCs w:val="28"/>
        </w:rPr>
        <w:t xml:space="preserve"> </w:t>
      </w:r>
      <w:r w:rsidR="00CF777E" w:rsidRPr="00D54E9F">
        <w:rPr>
          <w:rFonts w:ascii="Times New Roman" w:hAnsi="Times New Roman"/>
          <w:color w:val="000000"/>
          <w:sz w:val="28"/>
          <w:szCs w:val="28"/>
        </w:rPr>
        <w:t>Площадки могут быть организованы в виде отдельных площадок для разных возрастных групп или как комплексные игровые площадки с зонированием.</w:t>
      </w:r>
      <w:r w:rsidR="00CF777E" w:rsidRPr="00CF777E">
        <w:rPr>
          <w:rFonts w:ascii="Times New Roman" w:eastAsiaTheme="minorHAnsi" w:hAnsi="Times New Roman"/>
          <w:sz w:val="28"/>
          <w:szCs w:val="28"/>
          <w:lang w:eastAsia="en-US"/>
        </w:rPr>
        <w:t xml:space="preserve"> </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10.1.2</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Расстояние от окон жилых домов и общественных зданий до границ детских площадок дошкольного возраста необходимо принимать не менее 10 метров, младшего и среднего школьного возраста - не менее 20 метров, комплексных игровых площадок - не менее 40 метров, спортивно-игровых комплексов - не менее 100 метров. Детские площадки для дошкольного возраста размещаются на участке жилой застройки, площадки для младшего и среднего школьного возраста, комплексные игровые площадки размещаются на озелененных территориях группы, спортивно-игровые комплексы и места для катания - в парках жилого массива.</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10.1.3</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Оптимальный размер игровых площадок устанавливается для детей дошкольного возраста - 70 - 150 квадратных метров, школьного возраста - 100 - 300 квадратных метров, комплексных игровых площадок - 900 - 1600 квадратных </w:t>
      </w:r>
      <w:r w:rsidRPr="00D54E9F">
        <w:rPr>
          <w:rFonts w:ascii="Times New Roman" w:hAnsi="Times New Roman"/>
          <w:color w:val="000000"/>
          <w:sz w:val="28"/>
          <w:szCs w:val="28"/>
        </w:rPr>
        <w:lastRenderedPageBreak/>
        <w:t>метров. При этом возможно объединение площадок дошкольного возраста с площадками отдыха взрослых (размер площадки - не менее 150 квадратных метров). Соседствующие детские и взрослые площадки разделяются густыми зелеными посадками и (или) декоративными стенками или забором из сетки.</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10.1.4</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Детские площадки рекомендуется изолировать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стоянок и участков постоянного и временного хранения автотранспортных средств принимается согласно действующих норм и правил Российской Федерации.</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10.1.5</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10.1.6</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10.1.7</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10.1.8</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На детских площадках для сопряжения поверхностей площадки и газона применяются садовые бортовые камни со скошенными или закругленными краями.</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10.1.9</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На детских площадках не допускается применение видов растений с колючками. На всех видах детских площадок не допускается применение растений с ядовитыми плодами.</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10.1.10</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10.1.11</w:t>
      </w:r>
      <w:r w:rsidR="00CF777E">
        <w:rPr>
          <w:rFonts w:ascii="Times New Roman" w:hAnsi="Times New Roman"/>
          <w:color w:val="000000"/>
          <w:sz w:val="28"/>
          <w:szCs w:val="28"/>
        </w:rPr>
        <w:t>.</w:t>
      </w:r>
      <w:r w:rsidRPr="00D54E9F">
        <w:rPr>
          <w:rFonts w:ascii="Times New Roman" w:hAnsi="Times New Roman"/>
          <w:color w:val="000000"/>
          <w:sz w:val="28"/>
          <w:szCs w:val="28"/>
        </w:rPr>
        <w:t xml:space="preserve">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w:t>
      </w:r>
    </w:p>
    <w:p w:rsidR="00860F33" w:rsidRDefault="00860F33" w:rsidP="00D54E9F">
      <w:pPr>
        <w:jc w:val="center"/>
        <w:rPr>
          <w:rFonts w:ascii="Times New Roman" w:hAnsi="Times New Roman"/>
          <w:color w:val="000000"/>
          <w:sz w:val="28"/>
          <w:szCs w:val="28"/>
        </w:rPr>
      </w:pPr>
      <w:r w:rsidRPr="00D54E9F">
        <w:rPr>
          <w:rFonts w:ascii="Times New Roman" w:hAnsi="Times New Roman"/>
          <w:bCs/>
          <w:color w:val="000000"/>
          <w:sz w:val="28"/>
          <w:szCs w:val="28"/>
        </w:rPr>
        <w:lastRenderedPageBreak/>
        <w:t>10.2. Организация площадок для отдыха и досуга</w:t>
      </w:r>
      <w:r w:rsidRPr="00D54E9F">
        <w:rPr>
          <w:rFonts w:ascii="Times New Roman" w:hAnsi="Times New Roman"/>
          <w:color w:val="000000"/>
          <w:sz w:val="28"/>
          <w:szCs w:val="28"/>
        </w:rPr>
        <w:t>.</w:t>
      </w:r>
    </w:p>
    <w:p w:rsidR="00CD3AED" w:rsidRPr="00D54E9F" w:rsidRDefault="00CD3AED" w:rsidP="00D54E9F">
      <w:pPr>
        <w:jc w:val="center"/>
        <w:rPr>
          <w:rFonts w:ascii="Times New Roman" w:hAnsi="Times New Roman"/>
          <w:color w:val="000000"/>
          <w:sz w:val="28"/>
          <w:szCs w:val="28"/>
        </w:rPr>
      </w:pP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10.2.1. Площадки для отдыха и проведения досуга взрослого населения предназначены для тихого отдыха, в том числе настольных игр взрослого населения. Их рекомендуется размещать на участках жилой застройки, на озелененных территориях.</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10.2.2. Перечень элементов благоустройства на площадке для отдыха, как правило,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10.2.3. Функционирование осветительного оборудования рекомендуется обеспечивать в режиме освещения территории, на которой расположена площадка.</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xml:space="preserve">10.2.4. Рекомендуется применять </w:t>
      </w:r>
      <w:proofErr w:type="spellStart"/>
      <w:r w:rsidRPr="00D54E9F">
        <w:rPr>
          <w:rFonts w:ascii="Times New Roman" w:hAnsi="Times New Roman"/>
          <w:color w:val="000000"/>
          <w:sz w:val="28"/>
          <w:szCs w:val="28"/>
        </w:rPr>
        <w:t>периметральное</w:t>
      </w:r>
      <w:proofErr w:type="spellEnd"/>
      <w:r w:rsidRPr="00D54E9F">
        <w:rPr>
          <w:rFonts w:ascii="Times New Roman" w:hAnsi="Times New Roman"/>
          <w:color w:val="000000"/>
          <w:sz w:val="28"/>
          <w:szCs w:val="28"/>
        </w:rPr>
        <w:t xml:space="preserve"> озеленение, одиночные посадки деревьев и кустарников, цветники, вертикальное и мобильное озеленение. Не допускается применение растений с ядовитыми плодами.</w:t>
      </w:r>
    </w:p>
    <w:p w:rsidR="009B5DB4" w:rsidRDefault="009B5DB4" w:rsidP="007C2768">
      <w:pPr>
        <w:spacing w:after="225" w:line="270" w:lineRule="atLeast"/>
        <w:jc w:val="center"/>
        <w:rPr>
          <w:rFonts w:ascii="Times New Roman" w:hAnsi="Times New Roman"/>
          <w:bCs/>
          <w:color w:val="000000"/>
          <w:sz w:val="28"/>
          <w:szCs w:val="28"/>
        </w:rPr>
      </w:pPr>
    </w:p>
    <w:p w:rsidR="00860F33" w:rsidRPr="00D54E9F" w:rsidRDefault="003A7409" w:rsidP="007C2768">
      <w:pPr>
        <w:spacing w:after="225" w:line="270" w:lineRule="atLeast"/>
        <w:jc w:val="center"/>
        <w:rPr>
          <w:rFonts w:ascii="Times New Roman" w:hAnsi="Times New Roman"/>
          <w:color w:val="000000"/>
          <w:sz w:val="28"/>
          <w:szCs w:val="28"/>
        </w:rPr>
      </w:pPr>
      <w:r w:rsidRPr="00D54E9F">
        <w:rPr>
          <w:rFonts w:ascii="Times New Roman" w:hAnsi="Times New Roman"/>
          <w:bCs/>
          <w:color w:val="000000"/>
          <w:sz w:val="28"/>
          <w:szCs w:val="28"/>
        </w:rPr>
        <w:t>10.3.</w:t>
      </w:r>
      <w:r w:rsidR="007C2768">
        <w:rPr>
          <w:rFonts w:ascii="Times New Roman" w:hAnsi="Times New Roman"/>
          <w:bCs/>
          <w:color w:val="000000"/>
          <w:sz w:val="28"/>
          <w:szCs w:val="28"/>
        </w:rPr>
        <w:t xml:space="preserve"> Организация с</w:t>
      </w:r>
      <w:r w:rsidR="00860F33" w:rsidRPr="00D54E9F">
        <w:rPr>
          <w:rFonts w:ascii="Times New Roman" w:hAnsi="Times New Roman"/>
          <w:bCs/>
          <w:color w:val="000000"/>
          <w:sz w:val="28"/>
          <w:szCs w:val="28"/>
        </w:rPr>
        <w:t>портивных площадок.</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10.3.1. Спортивные площадки предназначены для занятий физкультурой и спортом всех возрастных групп населения. Их рекомендуется размещать на территориях жилого и рекреационного назначения, участков спортивных сооружений, общеобразовательных школ.</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xml:space="preserve">10.3.2. Озеленение спортивных площадок рекомендуется размещать по периметру. При этом не следует применять кустарники, дающие большое количество летящих семян, обильно плодоносящих и рано сбрасывающих листву. Для ограждения спортивной </w:t>
      </w:r>
      <w:r w:rsidR="00D40F85" w:rsidRPr="00D54E9F">
        <w:rPr>
          <w:rFonts w:ascii="Times New Roman" w:hAnsi="Times New Roman"/>
          <w:color w:val="000000"/>
          <w:sz w:val="28"/>
          <w:szCs w:val="28"/>
        </w:rPr>
        <w:t>площадки,</w:t>
      </w:r>
      <w:r w:rsidRPr="00D54E9F">
        <w:rPr>
          <w:rFonts w:ascii="Times New Roman" w:hAnsi="Times New Roman"/>
          <w:color w:val="000000"/>
          <w:sz w:val="28"/>
          <w:szCs w:val="28"/>
        </w:rPr>
        <w:t xml:space="preserve"> </w:t>
      </w:r>
      <w:r w:rsidR="00D40F85">
        <w:rPr>
          <w:rFonts w:ascii="Times New Roman" w:hAnsi="Times New Roman"/>
          <w:color w:val="000000"/>
          <w:sz w:val="28"/>
          <w:szCs w:val="28"/>
        </w:rPr>
        <w:t>возможно</w:t>
      </w:r>
      <w:r w:rsidR="00E74BC0">
        <w:rPr>
          <w:rFonts w:ascii="Times New Roman" w:hAnsi="Times New Roman"/>
          <w:color w:val="000000"/>
          <w:sz w:val="28"/>
          <w:szCs w:val="28"/>
        </w:rPr>
        <w:t>,</w:t>
      </w:r>
      <w:r w:rsidRPr="00D54E9F">
        <w:rPr>
          <w:rFonts w:ascii="Times New Roman" w:hAnsi="Times New Roman"/>
          <w:color w:val="000000"/>
          <w:sz w:val="28"/>
          <w:szCs w:val="28"/>
        </w:rPr>
        <w:t xml:space="preserve"> применять вертикальное озеленение. </w:t>
      </w:r>
    </w:p>
    <w:p w:rsidR="00860F33" w:rsidRPr="00D54E9F" w:rsidRDefault="00860F33" w:rsidP="00D54E9F">
      <w:pPr>
        <w:jc w:val="center"/>
        <w:rPr>
          <w:rFonts w:ascii="Times New Roman" w:hAnsi="Times New Roman"/>
          <w:color w:val="000000"/>
          <w:sz w:val="28"/>
          <w:szCs w:val="28"/>
        </w:rPr>
      </w:pPr>
      <w:r w:rsidRPr="00D54E9F">
        <w:rPr>
          <w:rFonts w:ascii="Times New Roman" w:hAnsi="Times New Roman"/>
          <w:bCs/>
          <w:color w:val="000000"/>
          <w:sz w:val="28"/>
          <w:szCs w:val="28"/>
        </w:rPr>
        <w:t>10.4. Контейнерные площадки для сбора твердых коммунальных отходов</w:t>
      </w:r>
      <w:r w:rsidRPr="00D54E9F">
        <w:rPr>
          <w:rFonts w:ascii="Times New Roman" w:hAnsi="Times New Roman"/>
          <w:b/>
          <w:bCs/>
          <w:color w:val="000000"/>
          <w:sz w:val="28"/>
          <w:szCs w:val="28"/>
        </w:rPr>
        <w:t>.</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10.4.1. На контейнерных площадках рекомендуется размещать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предостережение для владельцев автотранспорта о недопустимости загромождения подъезда специализированного автотранспорта, разгружающего контейнеры. Размещение таких площадок осуществляется в соответствии с действующими санитарными правилами.</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w:t>
      </w:r>
    </w:p>
    <w:p w:rsidR="00860F33" w:rsidRDefault="003A7409"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10.5.  П</w:t>
      </w:r>
      <w:r w:rsidR="00860F33" w:rsidRPr="00D54E9F">
        <w:rPr>
          <w:rFonts w:ascii="Times New Roman" w:hAnsi="Times New Roman"/>
          <w:bCs/>
          <w:color w:val="000000"/>
          <w:sz w:val="28"/>
          <w:szCs w:val="28"/>
        </w:rPr>
        <w:t>лощадки для выгула домашних животных.</w:t>
      </w:r>
    </w:p>
    <w:p w:rsidR="00E74BC0" w:rsidRPr="00D54E9F" w:rsidRDefault="00E74BC0" w:rsidP="00D54E9F">
      <w:pPr>
        <w:jc w:val="center"/>
        <w:rPr>
          <w:rFonts w:ascii="Times New Roman" w:hAnsi="Times New Roman"/>
          <w:color w:val="000000"/>
          <w:sz w:val="28"/>
          <w:szCs w:val="28"/>
        </w:rPr>
      </w:pP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10.5.1. Перечень элементов благоустройства на территории площадки для выгула животных может включать различные виды покрытия, ограждение, осветительное и информационное оборудование.</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lastRenderedPageBreak/>
        <w:t>10.5.2. Для части площадки, предназначенной для выгула животных,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целесообразно предусматривать с твердым или комбинированным видом покрытия (плитка, утопленная в газон, и др.).</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10.5.3 Площадки для выгула домашних животных следует размещать на территориях общего пользования свободных от зеленых насаждений, за пределами санитарной зоны источников централизованного водоснабжения и источников децентрализованного водоснабжения (родников, колодцев).</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10.5.4 Расстояние от границы площадки до окон жилых и общественных зданий устанавливается не менее 25 метров, а до участков детских учреждений, школ, детских, спортивных площадок, площадок отдыха - не менее 40 метров.</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10.5.5 Ограждение площадки может устанавливаться из легкой металлической сетки высотой не менее 2-х метров.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w:t>
      </w:r>
    </w:p>
    <w:p w:rsidR="00860F33" w:rsidRDefault="003A7409"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10.6.  П</w:t>
      </w:r>
      <w:r w:rsidR="00860F33" w:rsidRPr="00D54E9F">
        <w:rPr>
          <w:rFonts w:ascii="Times New Roman" w:hAnsi="Times New Roman"/>
          <w:bCs/>
          <w:color w:val="000000"/>
          <w:sz w:val="28"/>
          <w:szCs w:val="28"/>
        </w:rPr>
        <w:t>лощадки для</w:t>
      </w:r>
      <w:r w:rsidR="000E231F">
        <w:rPr>
          <w:rFonts w:ascii="Times New Roman" w:hAnsi="Times New Roman"/>
          <w:bCs/>
          <w:color w:val="000000"/>
          <w:sz w:val="28"/>
          <w:szCs w:val="28"/>
        </w:rPr>
        <w:t xml:space="preserve"> выгула и </w:t>
      </w:r>
      <w:r w:rsidR="00860F33" w:rsidRPr="00D54E9F">
        <w:rPr>
          <w:rFonts w:ascii="Times New Roman" w:hAnsi="Times New Roman"/>
          <w:bCs/>
          <w:color w:val="000000"/>
          <w:sz w:val="28"/>
          <w:szCs w:val="28"/>
        </w:rPr>
        <w:t xml:space="preserve"> дрессировки собак.</w:t>
      </w:r>
    </w:p>
    <w:p w:rsidR="00E74BC0" w:rsidRPr="00D54E9F" w:rsidRDefault="00E74BC0" w:rsidP="00D54E9F">
      <w:pPr>
        <w:jc w:val="center"/>
        <w:rPr>
          <w:rFonts w:ascii="Times New Roman" w:hAnsi="Times New Roman"/>
          <w:color w:val="000000"/>
          <w:sz w:val="28"/>
          <w:szCs w:val="28"/>
        </w:rPr>
      </w:pP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xml:space="preserve">10.6.1. Перечень элементов благоустройства территории на площадке для </w:t>
      </w:r>
      <w:r w:rsidR="000E231F">
        <w:rPr>
          <w:rFonts w:ascii="Times New Roman" w:hAnsi="Times New Roman"/>
          <w:color w:val="000000"/>
          <w:sz w:val="28"/>
          <w:szCs w:val="28"/>
        </w:rPr>
        <w:t xml:space="preserve"> выгула и </w:t>
      </w:r>
      <w:r w:rsidRPr="00D54E9F">
        <w:rPr>
          <w:rFonts w:ascii="Times New Roman" w:hAnsi="Times New Roman"/>
          <w:color w:val="000000"/>
          <w:sz w:val="28"/>
          <w:szCs w:val="28"/>
        </w:rPr>
        <w:t>дрессировки собак может включать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FC5B90" w:rsidRPr="0089541A" w:rsidRDefault="00860F33" w:rsidP="00FC5B90">
      <w:pPr>
        <w:pStyle w:val="ConsPlusNormal"/>
        <w:ind w:firstLine="540"/>
        <w:jc w:val="both"/>
        <w:rPr>
          <w:rFonts w:ascii="Times New Roman" w:hAnsi="Times New Roman" w:cs="Times New Roman"/>
          <w:sz w:val="28"/>
          <w:szCs w:val="28"/>
        </w:rPr>
      </w:pPr>
      <w:r w:rsidRPr="00D54E9F">
        <w:rPr>
          <w:rFonts w:ascii="Times New Roman" w:hAnsi="Times New Roman"/>
          <w:color w:val="000000"/>
          <w:sz w:val="28"/>
          <w:szCs w:val="28"/>
        </w:rPr>
        <w:t>10.6.2. Покрытие площадки рекомендуется предусматривать с ровной поверхностью, которая бы обеспечивала хороший дренаж, не травмирующей конечности животных (газонное, песчаное, песчано-земляное), а также была удобной для регулярной уборки и обновления.</w:t>
      </w:r>
      <w:r w:rsidR="00FC5B90" w:rsidRPr="00FC5B90">
        <w:rPr>
          <w:rFonts w:ascii="Times New Roman" w:hAnsi="Times New Roman"/>
          <w:sz w:val="28"/>
          <w:szCs w:val="28"/>
        </w:rPr>
        <w:t xml:space="preserve"> </w:t>
      </w:r>
      <w:r w:rsidR="00FC5B90" w:rsidRPr="0089541A">
        <w:rPr>
          <w:rFonts w:ascii="Times New Roman" w:hAnsi="Times New Roman" w:cs="Times New Roman"/>
          <w:sz w:val="28"/>
          <w:szCs w:val="28"/>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r w:rsidR="00FC5B90">
        <w:rPr>
          <w:rFonts w:ascii="Times New Roman" w:hAnsi="Times New Roman" w:cs="Times New Roman"/>
          <w:sz w:val="28"/>
          <w:szCs w:val="28"/>
        </w:rPr>
        <w:t xml:space="preserve"> </w:t>
      </w:r>
      <w:r w:rsidR="00FC5B90" w:rsidRPr="0089541A">
        <w:rPr>
          <w:rFonts w:ascii="Times New Roman" w:hAnsi="Times New Roman" w:cs="Times New Roman"/>
          <w:sz w:val="28"/>
          <w:szCs w:val="28"/>
        </w:rPr>
        <w:t>Подход к площадке рекомендуется оборудовать твердым видом покрытия.</w:t>
      </w:r>
      <w:r w:rsidR="00FC5B90" w:rsidRPr="00FC5B90">
        <w:rPr>
          <w:rFonts w:ascii="Times New Roman" w:hAnsi="Times New Roman" w:cs="Times New Roman"/>
          <w:sz w:val="28"/>
          <w:szCs w:val="28"/>
        </w:rPr>
        <w:t xml:space="preserve"> </w:t>
      </w:r>
      <w:r w:rsidR="00FC5B90" w:rsidRPr="0089541A">
        <w:rPr>
          <w:rFonts w:ascii="Times New Roman" w:hAnsi="Times New Roman" w:cs="Times New Roman"/>
          <w:sz w:val="28"/>
          <w:szCs w:val="28"/>
        </w:rPr>
        <w:t>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t xml:space="preserve">10.6.3. Площадки для </w:t>
      </w:r>
      <w:r w:rsidR="000E231F">
        <w:rPr>
          <w:rFonts w:ascii="Times New Roman" w:hAnsi="Times New Roman"/>
          <w:color w:val="000000"/>
          <w:sz w:val="28"/>
          <w:szCs w:val="28"/>
        </w:rPr>
        <w:t xml:space="preserve"> выгула и </w:t>
      </w:r>
      <w:r w:rsidRPr="00D54E9F">
        <w:rPr>
          <w:rFonts w:ascii="Times New Roman" w:hAnsi="Times New Roman"/>
          <w:color w:val="000000"/>
          <w:sz w:val="28"/>
          <w:szCs w:val="28"/>
        </w:rPr>
        <w:t xml:space="preserve">дрессировки собак могут быть оборудованы учебными, тренировочными, спортивными снарядами и сооружениями, навесом от дождя, </w:t>
      </w:r>
      <w:r w:rsidR="00FC5B90">
        <w:rPr>
          <w:rFonts w:ascii="Times New Roman" w:hAnsi="Times New Roman"/>
          <w:color w:val="000000"/>
          <w:sz w:val="28"/>
          <w:szCs w:val="28"/>
        </w:rPr>
        <w:t xml:space="preserve">урнами, </w:t>
      </w:r>
      <w:r w:rsidRPr="00D54E9F">
        <w:rPr>
          <w:rFonts w:ascii="Times New Roman" w:hAnsi="Times New Roman"/>
          <w:color w:val="000000"/>
          <w:sz w:val="28"/>
          <w:szCs w:val="28"/>
        </w:rPr>
        <w:t>утепленным бытовым помещением для хранения инвентаря, оборудования и отдыха инструкторов.</w:t>
      </w:r>
    </w:p>
    <w:p w:rsidR="000E231F" w:rsidRPr="000E231F" w:rsidRDefault="00860F33" w:rsidP="000E231F">
      <w:pPr>
        <w:rPr>
          <w:rFonts w:ascii="Times New Roman" w:hAnsi="Times New Roman"/>
          <w:color w:val="000000"/>
          <w:sz w:val="28"/>
          <w:szCs w:val="28"/>
        </w:rPr>
      </w:pPr>
      <w:r w:rsidRPr="000E231F">
        <w:rPr>
          <w:rFonts w:ascii="Times New Roman" w:hAnsi="Times New Roman"/>
          <w:color w:val="000000"/>
          <w:sz w:val="28"/>
          <w:szCs w:val="28"/>
        </w:rPr>
        <w:t xml:space="preserve">10.6.4 </w:t>
      </w:r>
      <w:r w:rsidR="000E231F" w:rsidRPr="000E231F">
        <w:rPr>
          <w:rFonts w:ascii="Times New Roman" w:hAnsi="Times New Roman"/>
          <w:color w:val="000000"/>
          <w:sz w:val="28"/>
          <w:szCs w:val="28"/>
        </w:rPr>
        <w:t>Расстояние от границы площадки</w:t>
      </w:r>
      <w:r w:rsidR="000E231F">
        <w:rPr>
          <w:rFonts w:ascii="Times New Roman" w:hAnsi="Times New Roman"/>
          <w:color w:val="000000"/>
          <w:sz w:val="28"/>
          <w:szCs w:val="28"/>
        </w:rPr>
        <w:t xml:space="preserve"> для выгула собак</w:t>
      </w:r>
      <w:r w:rsidR="000E231F" w:rsidRPr="000E231F">
        <w:rPr>
          <w:rFonts w:ascii="Times New Roman" w:hAnsi="Times New Roman"/>
          <w:color w:val="000000"/>
          <w:sz w:val="28"/>
          <w:szCs w:val="28"/>
        </w:rPr>
        <w:t xml:space="preserve"> до окон жилых и общественных зданий устанавливается не менее 25 метров, а до участков детских учреждений, школ, детских, спортивных площадок, площадок отдыха - не менее 40 метров.</w:t>
      </w:r>
    </w:p>
    <w:p w:rsidR="00860F33" w:rsidRPr="00D54E9F" w:rsidRDefault="00860F33" w:rsidP="000E231F">
      <w:pPr>
        <w:rPr>
          <w:rFonts w:ascii="Times New Roman" w:hAnsi="Times New Roman"/>
          <w:color w:val="000000"/>
          <w:sz w:val="28"/>
          <w:szCs w:val="28"/>
        </w:rPr>
      </w:pPr>
      <w:r w:rsidRPr="00D54E9F">
        <w:rPr>
          <w:rFonts w:ascii="Times New Roman" w:hAnsi="Times New Roman"/>
          <w:color w:val="000000"/>
          <w:sz w:val="28"/>
          <w:szCs w:val="28"/>
        </w:rPr>
        <w:t>Площадки для</w:t>
      </w:r>
      <w:r w:rsidR="000E231F">
        <w:rPr>
          <w:rFonts w:ascii="Times New Roman" w:hAnsi="Times New Roman"/>
          <w:color w:val="000000"/>
          <w:sz w:val="28"/>
          <w:szCs w:val="28"/>
        </w:rPr>
        <w:t xml:space="preserve"> </w:t>
      </w:r>
      <w:r w:rsidRPr="00D54E9F">
        <w:rPr>
          <w:rFonts w:ascii="Times New Roman" w:hAnsi="Times New Roman"/>
          <w:color w:val="000000"/>
          <w:sz w:val="28"/>
          <w:szCs w:val="28"/>
        </w:rPr>
        <w:t>дрессировки собак размещаются на удалении от застройки жилого и общественного назначения не менее чем на 50 метров.</w:t>
      </w:r>
    </w:p>
    <w:p w:rsidR="00860F33" w:rsidRPr="00D54E9F" w:rsidRDefault="00860F33" w:rsidP="00D54E9F">
      <w:pPr>
        <w:rPr>
          <w:rFonts w:ascii="Times New Roman" w:hAnsi="Times New Roman"/>
          <w:color w:val="000000"/>
          <w:sz w:val="28"/>
          <w:szCs w:val="28"/>
        </w:rPr>
      </w:pPr>
      <w:r w:rsidRPr="00D54E9F">
        <w:rPr>
          <w:rFonts w:ascii="Times New Roman" w:hAnsi="Times New Roman"/>
          <w:color w:val="000000"/>
          <w:sz w:val="28"/>
          <w:szCs w:val="28"/>
        </w:rPr>
        <w:lastRenderedPageBreak/>
        <w:t>10.6.5 Ограждение площадки может выполняться из металлической сетки высотой не менее 2-х метров.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FD5012" w:rsidRPr="00D54E9F" w:rsidRDefault="00FD5012" w:rsidP="00D54E9F">
      <w:pPr>
        <w:rPr>
          <w:rFonts w:ascii="Times New Roman" w:hAnsi="Times New Roman"/>
          <w:color w:val="000000"/>
          <w:sz w:val="28"/>
          <w:szCs w:val="28"/>
        </w:rPr>
      </w:pPr>
    </w:p>
    <w:p w:rsidR="00D027BE" w:rsidRPr="00D54E9F" w:rsidRDefault="00D027BE" w:rsidP="00D54E9F">
      <w:pPr>
        <w:jc w:val="center"/>
        <w:rPr>
          <w:rFonts w:ascii="Times New Roman" w:hAnsi="Times New Roman"/>
          <w:color w:val="000000"/>
          <w:sz w:val="28"/>
          <w:szCs w:val="28"/>
        </w:rPr>
      </w:pPr>
      <w:r w:rsidRPr="00D54E9F">
        <w:rPr>
          <w:rFonts w:ascii="Times New Roman" w:hAnsi="Times New Roman"/>
          <w:bCs/>
          <w:color w:val="000000"/>
          <w:sz w:val="28"/>
          <w:szCs w:val="28"/>
        </w:rPr>
        <w:t>10.7. Содержание домашних и сельскохозяйственных животн</w:t>
      </w:r>
      <w:r w:rsidR="004730B5" w:rsidRPr="00D54E9F">
        <w:rPr>
          <w:rFonts w:ascii="Times New Roman" w:hAnsi="Times New Roman"/>
          <w:bCs/>
          <w:color w:val="000000"/>
          <w:sz w:val="28"/>
          <w:szCs w:val="28"/>
        </w:rPr>
        <w:t xml:space="preserve">ых на территории </w:t>
      </w:r>
      <w:r w:rsidR="0068647A">
        <w:rPr>
          <w:rFonts w:ascii="Times New Roman" w:hAnsi="Times New Roman"/>
          <w:bCs/>
          <w:color w:val="000000"/>
          <w:sz w:val="28"/>
          <w:szCs w:val="28"/>
        </w:rPr>
        <w:t>Ленинск-Кузнецкого</w:t>
      </w:r>
      <w:r w:rsidR="004730B5" w:rsidRPr="00D54E9F">
        <w:rPr>
          <w:rFonts w:ascii="Times New Roman" w:hAnsi="Times New Roman"/>
          <w:bCs/>
          <w:color w:val="000000"/>
          <w:sz w:val="28"/>
          <w:szCs w:val="28"/>
        </w:rPr>
        <w:t xml:space="preserve"> </w:t>
      </w:r>
      <w:r w:rsidRPr="00D54E9F">
        <w:rPr>
          <w:rFonts w:ascii="Times New Roman" w:hAnsi="Times New Roman"/>
          <w:bCs/>
          <w:color w:val="000000"/>
          <w:sz w:val="28"/>
          <w:szCs w:val="28"/>
        </w:rPr>
        <w:t>муниципального округа</w:t>
      </w:r>
      <w:r w:rsidR="00B87A14">
        <w:rPr>
          <w:rFonts w:ascii="Times New Roman" w:hAnsi="Times New Roman"/>
          <w:bCs/>
          <w:color w:val="000000"/>
          <w:sz w:val="28"/>
          <w:szCs w:val="28"/>
        </w:rPr>
        <w:t>.</w:t>
      </w:r>
      <w:r w:rsidR="00B87A14">
        <w:rPr>
          <w:rFonts w:ascii="Times New Roman" w:hAnsi="Times New Roman"/>
          <w:bCs/>
          <w:color w:val="000000"/>
          <w:sz w:val="28"/>
          <w:szCs w:val="28"/>
        </w:rPr>
        <w:br/>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10.7.1. Не допускается содержание кошек, собак и других домашних животных в помещениях многоквартирного дома, не являющихся частями квартир и предназначенных для обслуживания более одного помещения в данном доме, в том числе на межквартирных лестничных площадках, лестницах, крышах, коридорах, на технических этажах, чердаках, в подвалах, а также на балконах и лоджиях.</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10.7.3. Запрещается организовывать приюты, питомники для животных в жилых помещениях многоквартирных домов и индивидуальных жилых строениях и домах.</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10.7.4. Запрещается оставлять кошек, собак и других домашних животных без надзора, в бедственном положении. При необходимости отсутствия собственника кошки, собаки и других домашних животных в течение более двух календарных дней собственник такого животного обязан поместить его в пункт временного содержания (приют) для домашних животных или передать на временное содержание иным лицам.</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10.7.5. В случае невозможности дальнейшего содержания кошки, собаки и других домашних животных, собственник обязан принять меры к дальнейшему их устройству.</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10.7.6. К перевозке в общественном транспорте допускаются собаки в ошейнике, на коротком поводке (до 80 сантиметров), в наморднике (кроме собак карликовых пород); кошки и собаки и других домашних животных карликовых пород – в специальных переносных контейнерах для перевозки животных, клетках, коробках, сумках либо корзинах.</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10.7.7. При переходе через улицу собственник собаки обязан взять ее на короткий поводок во избежание дорожно-транспортных происшествий и гибели собаки на проезжей части улиц.</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10.7.8. При выгуле собак собственники должны соблюдать следующие требования: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выводить собак из жилых помещений (домов) в общие дворы и на улицу на поводке и (или) в наморднике;</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в многолюдных и общественных местах собака должна находиться на коротком поводке и в наморднике;</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спускать собаку с поводка можно только в наморднике, в малолюдных местах (лесных массивах, зеленых зонах, пустырях и т.п., за исключением газонов, цветников) при условии обеспечения безопасности для жизни и здоровья людей, а также исключения нападения собаки на людей и других собак.</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lastRenderedPageBreak/>
        <w:t>10.7.9. Владельцы собак обязаны предотвращать опасное воздействие своих собак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10.7.10. Владельцы собак, имеющие в своем пользовании земельный участок, могут содержать собак, как на привязи, так и без нее при условии его ограждения и исключения самовольного покидания этого участка собакой. О наличии собаки владелец земельного участка обязан вывесить предупреждающую надпись при входе на участок.</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10.7.11. Владельцы сельскохозяйственных животных, имеющие в собственности, владении или в пользовании земельный участок, вправе содержать их в свободном выгоне только на обнесенной забором территории.</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10.7.12. Запрещается передвижение домашних и сельскохозяйственных живот</w:t>
      </w:r>
      <w:r w:rsidR="004730B5" w:rsidRPr="00D54E9F">
        <w:rPr>
          <w:rFonts w:ascii="Times New Roman" w:hAnsi="Times New Roman"/>
          <w:color w:val="000000"/>
          <w:sz w:val="28"/>
          <w:szCs w:val="28"/>
        </w:rPr>
        <w:t xml:space="preserve">ных на территории </w:t>
      </w:r>
      <w:r w:rsidR="000C0BFB">
        <w:rPr>
          <w:rFonts w:ascii="Times New Roman" w:hAnsi="Times New Roman"/>
          <w:color w:val="000000"/>
          <w:sz w:val="28"/>
          <w:szCs w:val="28"/>
        </w:rPr>
        <w:t>Ленинск-Кузнецкого муниципального округа</w:t>
      </w:r>
      <w:r w:rsidR="00FD46B6">
        <w:rPr>
          <w:rFonts w:ascii="Times New Roman" w:hAnsi="Times New Roman"/>
          <w:color w:val="000000"/>
          <w:sz w:val="28"/>
          <w:szCs w:val="28"/>
        </w:rPr>
        <w:t xml:space="preserve"> </w:t>
      </w:r>
      <w:r w:rsidRPr="00D54E9F">
        <w:rPr>
          <w:rFonts w:ascii="Times New Roman" w:hAnsi="Times New Roman"/>
          <w:color w:val="000000"/>
          <w:sz w:val="28"/>
          <w:szCs w:val="28"/>
        </w:rPr>
        <w:t>без сопровождающих лиц.</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10.7.13. Выпас сельскохозяйственных животных осуществляется на</w:t>
      </w:r>
      <w:r w:rsidRPr="00D54E9F">
        <w:rPr>
          <w:rFonts w:ascii="Times New Roman" w:hAnsi="Times New Roman"/>
          <w:color w:val="000000"/>
          <w:sz w:val="28"/>
          <w:szCs w:val="28"/>
        </w:rPr>
        <w:br/>
        <w:t>специально отведенных местах выпаса под наблюдением владельца или</w:t>
      </w:r>
      <w:r w:rsidRPr="00D54E9F">
        <w:rPr>
          <w:rFonts w:ascii="Times New Roman" w:hAnsi="Times New Roman"/>
          <w:color w:val="000000"/>
          <w:sz w:val="28"/>
          <w:szCs w:val="28"/>
        </w:rPr>
        <w:br/>
        <w:t>уполномоченного им лица (пастуха) на договорной основе.</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Выпас сельскохозяйственных животных на территориях улиц, садов, скверов, парков, в рекреационных зонах запрещается.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w:t>
      </w:r>
    </w:p>
    <w:p w:rsidR="00D027BE" w:rsidRDefault="003A7409"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 xml:space="preserve">10.8.  </w:t>
      </w:r>
      <w:r w:rsidR="00F223E4">
        <w:rPr>
          <w:rFonts w:ascii="Times New Roman" w:hAnsi="Times New Roman"/>
          <w:bCs/>
          <w:color w:val="000000"/>
          <w:sz w:val="28"/>
          <w:szCs w:val="28"/>
        </w:rPr>
        <w:t>Организация п</w:t>
      </w:r>
      <w:r w:rsidR="00D027BE" w:rsidRPr="00D54E9F">
        <w:rPr>
          <w:rFonts w:ascii="Times New Roman" w:hAnsi="Times New Roman"/>
          <w:bCs/>
          <w:color w:val="000000"/>
          <w:sz w:val="28"/>
          <w:szCs w:val="28"/>
        </w:rPr>
        <w:t xml:space="preserve">лощадки </w:t>
      </w:r>
      <w:r w:rsidRPr="00D54E9F">
        <w:rPr>
          <w:rFonts w:ascii="Times New Roman" w:hAnsi="Times New Roman"/>
          <w:bCs/>
          <w:color w:val="000000"/>
          <w:sz w:val="28"/>
          <w:szCs w:val="28"/>
        </w:rPr>
        <w:t xml:space="preserve"> </w:t>
      </w:r>
      <w:r w:rsidR="00D027BE" w:rsidRPr="00D54E9F">
        <w:rPr>
          <w:rFonts w:ascii="Times New Roman" w:hAnsi="Times New Roman"/>
          <w:bCs/>
          <w:color w:val="000000"/>
          <w:sz w:val="28"/>
          <w:szCs w:val="28"/>
        </w:rPr>
        <w:t>автостоянок.</w:t>
      </w:r>
    </w:p>
    <w:p w:rsidR="00FD46B6" w:rsidRPr="00D54E9F" w:rsidRDefault="00FD46B6" w:rsidP="00D54E9F">
      <w:pPr>
        <w:jc w:val="center"/>
        <w:rPr>
          <w:rFonts w:ascii="Times New Roman" w:hAnsi="Times New Roman"/>
          <w:color w:val="000000"/>
          <w:sz w:val="28"/>
          <w:szCs w:val="28"/>
        </w:rPr>
      </w:pP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10.8.1. Площадки для длительного хранения автомобилей могут быть оборудованы навесами, смотровыми эстакадами.</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10.8.2. Разделительные элементы на площадках могут быть выполнены в виде разметки (белых полос), озелененных полос (газонов), контейнерного озеленения.</w:t>
      </w:r>
    </w:p>
    <w:p w:rsidR="00D027BE"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10.8.3. При планировке общественных пространств и дворовых территорий целесообразно предусматривать специальные препятствия в целях недопущения парковки транспортных средств на газонах.</w:t>
      </w:r>
    </w:p>
    <w:p w:rsidR="00F223E4" w:rsidRPr="0089541A" w:rsidRDefault="00F223E4" w:rsidP="00F223E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10.8.4. </w:t>
      </w:r>
      <w:r w:rsidRPr="0089541A">
        <w:rPr>
          <w:rFonts w:ascii="Times New Roman" w:hAnsi="Times New Roman" w:cs="Times New Roman"/>
          <w:sz w:val="28"/>
          <w:szCs w:val="28"/>
        </w:rPr>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F223E4" w:rsidRPr="0089541A" w:rsidRDefault="00F223E4" w:rsidP="00F223E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10.8.5.</w:t>
      </w:r>
      <w:r w:rsidRPr="0089541A">
        <w:rPr>
          <w:rFonts w:ascii="Times New Roman" w:hAnsi="Times New Roman" w:cs="Times New Roman"/>
          <w:sz w:val="28"/>
          <w:szCs w:val="28"/>
        </w:rPr>
        <w:t xml:space="preserve"> 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F223E4" w:rsidRPr="0089541A" w:rsidRDefault="00F223E4" w:rsidP="00F223E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10.8.6. </w:t>
      </w:r>
      <w:r w:rsidRPr="0089541A">
        <w:rPr>
          <w:rFonts w:ascii="Times New Roman" w:hAnsi="Times New Roman" w:cs="Times New Roman"/>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lastRenderedPageBreak/>
        <w:t>10.8.</w:t>
      </w:r>
      <w:r w:rsidR="00F223E4">
        <w:rPr>
          <w:rFonts w:ascii="Times New Roman" w:hAnsi="Times New Roman"/>
          <w:color w:val="000000"/>
          <w:sz w:val="28"/>
          <w:szCs w:val="28"/>
        </w:rPr>
        <w:t>7</w:t>
      </w:r>
      <w:r w:rsidRPr="00D54E9F">
        <w:rPr>
          <w:rFonts w:ascii="Times New Roman" w:hAnsi="Times New Roman"/>
          <w:color w:val="000000"/>
          <w:sz w:val="28"/>
          <w:szCs w:val="28"/>
        </w:rPr>
        <w:t>. При проектировании и устройстве площадок автостоянок необходимо руководствоваться СП 113.13330.2016</w:t>
      </w:r>
      <w:r w:rsidR="00F223E4">
        <w:rPr>
          <w:rFonts w:ascii="Times New Roman" w:hAnsi="Times New Roman"/>
          <w:color w:val="000000"/>
          <w:sz w:val="28"/>
          <w:szCs w:val="28"/>
        </w:rPr>
        <w:t xml:space="preserve"> «</w:t>
      </w:r>
      <w:r w:rsidRPr="00D54E9F">
        <w:rPr>
          <w:rFonts w:ascii="Times New Roman" w:hAnsi="Times New Roman"/>
          <w:color w:val="000000"/>
          <w:sz w:val="28"/>
          <w:szCs w:val="28"/>
        </w:rPr>
        <w:t>Свод правил. Стоянки автомобилей. Актуализированная редакция СНиП 21-02-99*</w:t>
      </w:r>
      <w:r w:rsidR="00F223E4">
        <w:rPr>
          <w:rFonts w:ascii="Times New Roman" w:hAnsi="Times New Roman"/>
          <w:color w:val="000000"/>
          <w:sz w:val="28"/>
          <w:szCs w:val="28"/>
        </w:rPr>
        <w:t>»</w:t>
      </w:r>
      <w:r w:rsidRPr="00D54E9F">
        <w:rPr>
          <w:rFonts w:ascii="Times New Roman" w:hAnsi="Times New Roman"/>
          <w:color w:val="000000"/>
          <w:sz w:val="28"/>
          <w:szCs w:val="28"/>
        </w:rPr>
        <w:t>.</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w:t>
      </w:r>
    </w:p>
    <w:p w:rsidR="00D027BE" w:rsidRDefault="00D027BE"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10.9. Создание и благоустр</w:t>
      </w:r>
      <w:r w:rsidR="009D7A39" w:rsidRPr="00D54E9F">
        <w:rPr>
          <w:rFonts w:ascii="Times New Roman" w:hAnsi="Times New Roman"/>
          <w:bCs/>
          <w:color w:val="000000"/>
          <w:sz w:val="28"/>
          <w:szCs w:val="28"/>
        </w:rPr>
        <w:t>ойство</w:t>
      </w:r>
      <w:r w:rsidR="00385A3C">
        <w:rPr>
          <w:rFonts w:ascii="Times New Roman" w:hAnsi="Times New Roman"/>
          <w:bCs/>
          <w:color w:val="000000"/>
          <w:sz w:val="28"/>
          <w:szCs w:val="28"/>
        </w:rPr>
        <w:t xml:space="preserve"> пешеходных коммуникаций (</w:t>
      </w:r>
      <w:r w:rsidRPr="00D54E9F">
        <w:rPr>
          <w:rFonts w:ascii="Times New Roman" w:hAnsi="Times New Roman"/>
          <w:bCs/>
          <w:color w:val="000000"/>
          <w:sz w:val="28"/>
          <w:szCs w:val="28"/>
        </w:rPr>
        <w:t>тротуаров, аллей,</w:t>
      </w:r>
      <w:r w:rsidR="009D7A39" w:rsidRPr="00D54E9F">
        <w:rPr>
          <w:rFonts w:ascii="Times New Roman" w:hAnsi="Times New Roman"/>
          <w:bCs/>
          <w:color w:val="000000"/>
          <w:sz w:val="28"/>
          <w:szCs w:val="28"/>
        </w:rPr>
        <w:t xml:space="preserve"> дорожек, тропинок</w:t>
      </w:r>
      <w:r w:rsidR="00385A3C">
        <w:rPr>
          <w:rFonts w:ascii="Times New Roman" w:hAnsi="Times New Roman"/>
          <w:bCs/>
          <w:color w:val="000000"/>
          <w:sz w:val="28"/>
          <w:szCs w:val="28"/>
        </w:rPr>
        <w:t xml:space="preserve">) обеспечивающих  пешеходные связи и передвижения </w:t>
      </w:r>
      <w:r w:rsidR="004730B5" w:rsidRPr="00D54E9F">
        <w:rPr>
          <w:rFonts w:ascii="Times New Roman" w:hAnsi="Times New Roman"/>
          <w:bCs/>
          <w:color w:val="000000"/>
          <w:sz w:val="28"/>
          <w:szCs w:val="28"/>
        </w:rPr>
        <w:t xml:space="preserve">на территории </w:t>
      </w:r>
      <w:r w:rsidR="00FD46B6">
        <w:rPr>
          <w:rFonts w:ascii="Times New Roman" w:hAnsi="Times New Roman"/>
          <w:bCs/>
          <w:color w:val="000000"/>
          <w:sz w:val="28"/>
          <w:szCs w:val="28"/>
        </w:rPr>
        <w:t>Ленинск</w:t>
      </w:r>
      <w:r w:rsidRPr="00D54E9F">
        <w:rPr>
          <w:rFonts w:ascii="Times New Roman" w:hAnsi="Times New Roman"/>
          <w:bCs/>
          <w:color w:val="000000"/>
          <w:sz w:val="28"/>
          <w:szCs w:val="28"/>
        </w:rPr>
        <w:t xml:space="preserve"> муниципального округа.</w:t>
      </w:r>
    </w:p>
    <w:p w:rsidR="00385A3C" w:rsidRPr="00D54E9F" w:rsidRDefault="00385A3C" w:rsidP="00D54E9F">
      <w:pPr>
        <w:jc w:val="center"/>
        <w:rPr>
          <w:rFonts w:ascii="Times New Roman" w:hAnsi="Times New Roman"/>
          <w:color w:val="000000"/>
          <w:sz w:val="28"/>
          <w:szCs w:val="28"/>
        </w:rPr>
      </w:pPr>
    </w:p>
    <w:p w:rsidR="00D027BE"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 При создании и благоустройстве пешеходных коммуника</w:t>
      </w:r>
      <w:r w:rsidR="004730B5" w:rsidRPr="00D54E9F">
        <w:rPr>
          <w:rFonts w:ascii="Times New Roman" w:hAnsi="Times New Roman"/>
          <w:color w:val="000000"/>
          <w:sz w:val="28"/>
          <w:szCs w:val="28"/>
        </w:rPr>
        <w:t xml:space="preserve">ций на территории </w:t>
      </w:r>
      <w:r w:rsidR="000C0BFB">
        <w:rPr>
          <w:rFonts w:ascii="Times New Roman" w:hAnsi="Times New Roman"/>
          <w:color w:val="000000"/>
          <w:sz w:val="28"/>
          <w:szCs w:val="28"/>
        </w:rPr>
        <w:t>Ленинск-Кузнецкого муниципального округа</w:t>
      </w:r>
      <w:r w:rsidR="00FD46B6">
        <w:rPr>
          <w:rFonts w:ascii="Times New Roman" w:hAnsi="Times New Roman"/>
          <w:color w:val="000000"/>
          <w:sz w:val="28"/>
          <w:szCs w:val="28"/>
        </w:rPr>
        <w:t xml:space="preserve"> </w:t>
      </w:r>
      <w:r w:rsidRPr="00D54E9F">
        <w:rPr>
          <w:rFonts w:ascii="Times New Roman" w:hAnsi="Times New Roman"/>
          <w:color w:val="000000"/>
          <w:sz w:val="28"/>
          <w:szCs w:val="28"/>
        </w:rPr>
        <w:t>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385A3C" w:rsidRPr="0089541A" w:rsidRDefault="00385A3C" w:rsidP="00385A3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10.9.2. </w:t>
      </w:r>
      <w:r w:rsidRPr="0089541A">
        <w:rPr>
          <w:rFonts w:ascii="Times New Roman" w:hAnsi="Times New Roman" w:cs="Times New Roman"/>
          <w:sz w:val="28"/>
          <w:szCs w:val="28"/>
        </w:rPr>
        <w:t>Пешеходные коммуникации на территории жилой застройки рекомендуется проектировать с учетом создания основных и второстепенных пешеходных коммуникаций.</w:t>
      </w:r>
    </w:p>
    <w:p w:rsidR="00385A3C" w:rsidRPr="0089541A" w:rsidRDefault="00385A3C" w:rsidP="00385A3C">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К основным рекомендуется относить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385A3C" w:rsidRPr="00D54E9F" w:rsidRDefault="00385A3C" w:rsidP="00385A3C">
      <w:pPr>
        <w:rPr>
          <w:rFonts w:ascii="Times New Roman" w:hAnsi="Times New Roman"/>
          <w:color w:val="000000"/>
          <w:sz w:val="28"/>
          <w:szCs w:val="28"/>
        </w:rPr>
      </w:pPr>
      <w:r w:rsidRPr="0089541A">
        <w:rPr>
          <w:rFonts w:ascii="Times New Roman" w:hAnsi="Times New Roman"/>
          <w:sz w:val="28"/>
          <w:szCs w:val="28"/>
        </w:rPr>
        <w:t>К второстепенным рекомендуется относить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385A3C" w:rsidRDefault="00D027BE" w:rsidP="00D54E9F">
      <w:pPr>
        <w:rPr>
          <w:rFonts w:ascii="Times New Roman" w:hAnsi="Times New Roman"/>
          <w:color w:val="000000"/>
          <w:sz w:val="28"/>
          <w:szCs w:val="28"/>
        </w:rPr>
      </w:pPr>
      <w:r w:rsidRPr="00D54E9F">
        <w:rPr>
          <w:rFonts w:ascii="Times New Roman" w:hAnsi="Times New Roman"/>
          <w:color w:val="000000"/>
          <w:sz w:val="28"/>
          <w:szCs w:val="28"/>
        </w:rPr>
        <w:t xml:space="preserve">10.9.2. Перед проектированием пешеходных </w:t>
      </w:r>
      <w:r w:rsidR="00385A3C">
        <w:rPr>
          <w:rFonts w:ascii="Times New Roman" w:hAnsi="Times New Roman"/>
          <w:color w:val="000000"/>
          <w:sz w:val="28"/>
          <w:szCs w:val="28"/>
        </w:rPr>
        <w:t>коммуникаций</w:t>
      </w:r>
      <w:r w:rsidRPr="00D54E9F">
        <w:rPr>
          <w:rFonts w:ascii="Times New Roman" w:hAnsi="Times New Roman"/>
          <w:color w:val="000000"/>
          <w:sz w:val="28"/>
          <w:szCs w:val="28"/>
        </w:rPr>
        <w:t xml:space="preserve"> рекомендуется составлять карту фактических пешеходных маршрутов со схемами движения пешеход</w:t>
      </w:r>
      <w:r w:rsidR="00385A3C">
        <w:rPr>
          <w:rFonts w:ascii="Times New Roman" w:hAnsi="Times New Roman"/>
          <w:color w:val="000000"/>
          <w:sz w:val="28"/>
          <w:szCs w:val="28"/>
        </w:rPr>
        <w:t>ных потоков</w:t>
      </w:r>
      <w:r w:rsidRPr="00D54E9F">
        <w:rPr>
          <w:rFonts w:ascii="Times New Roman" w:hAnsi="Times New Roman"/>
          <w:color w:val="000000"/>
          <w:sz w:val="28"/>
          <w:szCs w:val="28"/>
        </w:rPr>
        <w:t xml:space="preserve">, соединяющих </w:t>
      </w:r>
      <w:r w:rsidR="00385A3C">
        <w:rPr>
          <w:rFonts w:ascii="Times New Roman" w:hAnsi="Times New Roman"/>
          <w:color w:val="000000"/>
          <w:sz w:val="28"/>
          <w:szCs w:val="28"/>
        </w:rPr>
        <w:t>основные точки притяжения людей, провести осмотр действующих и заброшенных пешеходных маршрутов, учесть интенсивность пешеходных потоков в различное время суток.</w:t>
      </w:r>
    </w:p>
    <w:p w:rsidR="00FD46B6" w:rsidRDefault="00D027BE" w:rsidP="00FD46B6">
      <w:pPr>
        <w:rPr>
          <w:rFonts w:ascii="Times New Roman" w:hAnsi="Times New Roman"/>
          <w:color w:val="000000"/>
          <w:sz w:val="28"/>
          <w:szCs w:val="28"/>
        </w:rPr>
      </w:pPr>
      <w:r w:rsidRPr="00D54E9F">
        <w:rPr>
          <w:rFonts w:ascii="Times New Roman" w:hAnsi="Times New Roman"/>
          <w:color w:val="000000"/>
          <w:sz w:val="28"/>
          <w:szCs w:val="28"/>
        </w:rPr>
        <w:t>По результатам анализа состояния открытых территорий в местах концентрации пешеходных потоков выявляются ключевые проблемы состояния сре</w:t>
      </w:r>
      <w:r w:rsidR="004730B5" w:rsidRPr="00D54E9F">
        <w:rPr>
          <w:rFonts w:ascii="Times New Roman" w:hAnsi="Times New Roman"/>
          <w:color w:val="000000"/>
          <w:sz w:val="28"/>
          <w:szCs w:val="28"/>
        </w:rPr>
        <w:t xml:space="preserve">ды </w:t>
      </w:r>
      <w:r w:rsidR="005A4907">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 в т.ч. старые деревья, куски арматуры, лестницы, заброшенные МАФ. При необходимости организовывается общественное обсуждение.</w:t>
      </w:r>
    </w:p>
    <w:p w:rsidR="00385A3C" w:rsidRDefault="00385A3C" w:rsidP="00FD46B6">
      <w:pPr>
        <w:rPr>
          <w:rFonts w:ascii="Times New Roman" w:hAnsi="Times New Roman"/>
          <w:sz w:val="28"/>
          <w:szCs w:val="28"/>
        </w:rPr>
      </w:pPr>
      <w:r>
        <w:rPr>
          <w:rFonts w:ascii="Times New Roman" w:hAnsi="Times New Roman"/>
          <w:color w:val="000000"/>
          <w:sz w:val="28"/>
          <w:szCs w:val="28"/>
        </w:rPr>
        <w:t>10.9.3.</w:t>
      </w:r>
      <w:r w:rsidRPr="00385A3C">
        <w:rPr>
          <w:rFonts w:ascii="Times New Roman" w:hAnsi="Times New Roman"/>
          <w:sz w:val="28"/>
          <w:szCs w:val="28"/>
        </w:rPr>
        <w:t xml:space="preserve"> </w:t>
      </w:r>
      <w:r w:rsidRPr="0089541A">
        <w:rPr>
          <w:rFonts w:ascii="Times New Roman" w:hAnsi="Times New Roman"/>
          <w:sz w:val="28"/>
          <w:szCs w:val="28"/>
        </w:rPr>
        <w:t xml:space="preserve">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w:t>
      </w:r>
      <w:r>
        <w:rPr>
          <w:rFonts w:ascii="Times New Roman" w:hAnsi="Times New Roman"/>
          <w:sz w:val="28"/>
          <w:szCs w:val="28"/>
        </w:rPr>
        <w:t>маломобильные группы населения.</w:t>
      </w:r>
    </w:p>
    <w:p w:rsidR="00892459" w:rsidRDefault="00385A3C" w:rsidP="0089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sidR="00D027BE" w:rsidRPr="00D54E9F">
        <w:rPr>
          <w:rFonts w:ascii="Times New Roman" w:hAnsi="Times New Roman"/>
          <w:color w:val="000000"/>
          <w:sz w:val="28"/>
          <w:szCs w:val="28"/>
        </w:rPr>
        <w:t>0.9.</w:t>
      </w:r>
      <w:r>
        <w:rPr>
          <w:rFonts w:ascii="Times New Roman" w:hAnsi="Times New Roman"/>
          <w:color w:val="000000"/>
          <w:sz w:val="28"/>
          <w:szCs w:val="28"/>
        </w:rPr>
        <w:t>4</w:t>
      </w:r>
      <w:r w:rsidR="00D027BE" w:rsidRPr="00D54E9F">
        <w:rPr>
          <w:rFonts w:ascii="Times New Roman" w:hAnsi="Times New Roman"/>
          <w:color w:val="000000"/>
          <w:sz w:val="28"/>
          <w:szCs w:val="28"/>
        </w:rPr>
        <w:t xml:space="preserve">. При планировочной организации пешеходных тротуаров должен предусматриваться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hyperlink r:id="rId35" w:history="1">
        <w:r w:rsidR="00892459" w:rsidRPr="00892459">
          <w:rPr>
            <w:rFonts w:ascii="Times New Roman" w:hAnsi="Times New Roman" w:cs="Times New Roman"/>
            <w:sz w:val="28"/>
            <w:szCs w:val="28"/>
          </w:rPr>
          <w:t>СП 59.13330.2020</w:t>
        </w:r>
      </w:hyperlink>
      <w:r w:rsidR="00892459" w:rsidRPr="0089541A">
        <w:rPr>
          <w:rFonts w:ascii="Times New Roman" w:hAnsi="Times New Roman" w:cs="Times New Roman"/>
          <w:sz w:val="28"/>
          <w:szCs w:val="28"/>
        </w:rPr>
        <w:t xml:space="preserve"> </w:t>
      </w:r>
      <w:r w:rsidR="00892459">
        <w:rPr>
          <w:rFonts w:ascii="Times New Roman" w:hAnsi="Times New Roman" w:cs="Times New Roman"/>
          <w:sz w:val="28"/>
          <w:szCs w:val="28"/>
        </w:rPr>
        <w:t>«</w:t>
      </w:r>
      <w:r w:rsidR="00892459" w:rsidRPr="0089541A">
        <w:rPr>
          <w:rFonts w:ascii="Times New Roman" w:hAnsi="Times New Roman" w:cs="Times New Roman"/>
          <w:sz w:val="28"/>
          <w:szCs w:val="28"/>
        </w:rPr>
        <w:t>Свод правил. Доступность зданий и сооружений для маломобильных групп населения. СНиП 35-01-2001</w:t>
      </w:r>
      <w:r w:rsidR="00892459">
        <w:rPr>
          <w:rFonts w:ascii="Times New Roman" w:hAnsi="Times New Roman" w:cs="Times New Roman"/>
          <w:sz w:val="28"/>
          <w:szCs w:val="28"/>
        </w:rPr>
        <w:t>»</w:t>
      </w:r>
      <w:r w:rsidR="00892459" w:rsidRPr="0089541A">
        <w:rPr>
          <w:rFonts w:ascii="Times New Roman" w:hAnsi="Times New Roman" w:cs="Times New Roman"/>
          <w:sz w:val="28"/>
          <w:szCs w:val="28"/>
        </w:rPr>
        <w:t>.</w:t>
      </w:r>
    </w:p>
    <w:p w:rsidR="00892459" w:rsidRPr="0089541A" w:rsidRDefault="00892459" w:rsidP="0089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10.9.5.</w:t>
      </w:r>
      <w:r w:rsidRPr="00892459">
        <w:rPr>
          <w:rFonts w:ascii="Times New Roman" w:hAnsi="Times New Roman"/>
          <w:sz w:val="28"/>
          <w:szCs w:val="28"/>
        </w:rPr>
        <w:t xml:space="preserve"> </w:t>
      </w:r>
      <w:r w:rsidRPr="0089541A">
        <w:rPr>
          <w:rFonts w:ascii="Times New Roman" w:hAnsi="Times New Roman" w:cs="Times New Roman"/>
          <w:sz w:val="28"/>
          <w:szCs w:val="28"/>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892459" w:rsidRPr="0089541A" w:rsidRDefault="00892459" w:rsidP="0089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10.9.6.</w:t>
      </w:r>
      <w:r w:rsidRPr="0089541A">
        <w:rPr>
          <w:rFonts w:ascii="Times New Roman" w:hAnsi="Times New Roman" w:cs="Times New Roman"/>
          <w:sz w:val="28"/>
          <w:szCs w:val="28"/>
        </w:rPr>
        <w:t xml:space="preserve"> 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D027BE" w:rsidRPr="00D54E9F" w:rsidRDefault="00D027BE" w:rsidP="00892459">
      <w:pPr>
        <w:pStyle w:val="ConsPlusNormal"/>
        <w:ind w:firstLine="540"/>
        <w:jc w:val="both"/>
        <w:rPr>
          <w:rFonts w:ascii="Times New Roman" w:hAnsi="Times New Roman"/>
          <w:color w:val="000000"/>
          <w:sz w:val="28"/>
          <w:szCs w:val="28"/>
        </w:rPr>
      </w:pPr>
      <w:r w:rsidRPr="00D54E9F">
        <w:rPr>
          <w:rFonts w:ascii="Times New Roman" w:hAnsi="Times New Roman"/>
          <w:color w:val="000000"/>
          <w:sz w:val="28"/>
          <w:szCs w:val="28"/>
        </w:rPr>
        <w:t>10.9.</w:t>
      </w:r>
      <w:r w:rsidR="00892459">
        <w:rPr>
          <w:rFonts w:ascii="Times New Roman" w:hAnsi="Times New Roman"/>
          <w:color w:val="000000"/>
          <w:sz w:val="28"/>
          <w:szCs w:val="28"/>
        </w:rPr>
        <w:t>7</w:t>
      </w:r>
      <w:r w:rsidRPr="00D54E9F">
        <w:rPr>
          <w:rFonts w:ascii="Times New Roman" w:hAnsi="Times New Roman"/>
          <w:color w:val="000000"/>
          <w:sz w:val="28"/>
          <w:szCs w:val="28"/>
        </w:rPr>
        <w:t>. Исходя из схемы движения пешеходных потоков по маршрутам могут выделяться участки по следующим типам:</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образованные при проектировании и застройщиком;</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стихийно образованные вследствие движения пешеходов по оптимальным для них маршрутам и используемые постоянно;</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стихийно образованные вследствие движения пешеходов по оптимальным для них маршрутам и не используемые в настоящее время.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w:t>
      </w:r>
      <w:r w:rsidR="00892459">
        <w:rPr>
          <w:rFonts w:ascii="Times New Roman" w:hAnsi="Times New Roman"/>
          <w:color w:val="000000"/>
          <w:sz w:val="28"/>
          <w:szCs w:val="28"/>
        </w:rPr>
        <w:t>8</w:t>
      </w:r>
      <w:r w:rsidRPr="00D54E9F">
        <w:rPr>
          <w:rFonts w:ascii="Times New Roman" w:hAnsi="Times New Roman"/>
          <w:color w:val="000000"/>
          <w:sz w:val="28"/>
          <w:szCs w:val="28"/>
        </w:rPr>
        <w:t>. В составе комплекса работ по благоустройству проводится осмотр действующих и заброшенных пешеходных маршрутов, выявление бесхозных объектов.</w:t>
      </w:r>
    </w:p>
    <w:p w:rsidR="00D027BE" w:rsidRPr="00D54E9F" w:rsidRDefault="00B8307C" w:rsidP="00D54E9F">
      <w:pPr>
        <w:rPr>
          <w:rFonts w:ascii="Times New Roman" w:hAnsi="Times New Roman"/>
          <w:color w:val="000000"/>
          <w:sz w:val="28"/>
          <w:szCs w:val="28"/>
        </w:rPr>
      </w:pPr>
      <w:r>
        <w:rPr>
          <w:rFonts w:ascii="Times New Roman" w:hAnsi="Times New Roman"/>
          <w:color w:val="000000"/>
          <w:sz w:val="28"/>
          <w:szCs w:val="28"/>
        </w:rPr>
        <w:t>10.9.9</w:t>
      </w:r>
      <w:r w:rsidR="00D027BE" w:rsidRPr="00D54E9F">
        <w:rPr>
          <w:rFonts w:ascii="Times New Roman" w:hAnsi="Times New Roman"/>
          <w:color w:val="000000"/>
          <w:sz w:val="28"/>
          <w:szCs w:val="28"/>
        </w:rPr>
        <w:t>. Третий тип участков проверяется на предмет наличия опасных и (или) бесхозных объектов, по возможности принимаются меры по очищению от них территории, при необходимости закрывается к ним доступ населения. По второму типу участков также проводится осмотр, после чего осуществляется комфортное для населения сопряжение с первым типом участков.</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w:t>
      </w:r>
      <w:r w:rsidR="00B8307C">
        <w:rPr>
          <w:rFonts w:ascii="Times New Roman" w:hAnsi="Times New Roman"/>
          <w:color w:val="000000"/>
          <w:sz w:val="28"/>
          <w:szCs w:val="28"/>
        </w:rPr>
        <w:t>10</w:t>
      </w:r>
      <w:r w:rsidRPr="00D54E9F">
        <w:rPr>
          <w:rFonts w:ascii="Times New Roman" w:hAnsi="Times New Roman"/>
          <w:color w:val="000000"/>
          <w:sz w:val="28"/>
          <w:szCs w:val="28"/>
        </w:rPr>
        <w:t>.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D027BE"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w:t>
      </w:r>
      <w:r w:rsidR="00B8307C">
        <w:rPr>
          <w:rFonts w:ascii="Times New Roman" w:hAnsi="Times New Roman"/>
          <w:color w:val="000000"/>
          <w:sz w:val="28"/>
          <w:szCs w:val="28"/>
        </w:rPr>
        <w:t>11</w:t>
      </w:r>
      <w:r w:rsidRPr="00D54E9F">
        <w:rPr>
          <w:rFonts w:ascii="Times New Roman" w:hAnsi="Times New Roman"/>
          <w:color w:val="000000"/>
          <w:sz w:val="28"/>
          <w:szCs w:val="28"/>
        </w:rPr>
        <w:t>.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w:t>
      </w:r>
      <w:r w:rsidR="004730B5" w:rsidRPr="00D54E9F">
        <w:rPr>
          <w:rFonts w:ascii="Times New Roman" w:hAnsi="Times New Roman"/>
          <w:color w:val="000000"/>
          <w:sz w:val="28"/>
          <w:szCs w:val="28"/>
        </w:rPr>
        <w:t xml:space="preserve"> с администрацией </w:t>
      </w:r>
      <w:r w:rsidR="00FD46B6">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 организовывать перенос пешеходных переходов и создавать искусственные препятствия для использования пешеходами опасных маршрутов.</w:t>
      </w:r>
    </w:p>
    <w:p w:rsidR="00B8307C" w:rsidRPr="0089541A" w:rsidRDefault="00B8307C" w:rsidP="00B8307C">
      <w:pPr>
        <w:pStyle w:val="ConsPlusNormal"/>
        <w:ind w:firstLine="540"/>
        <w:jc w:val="both"/>
        <w:rPr>
          <w:rFonts w:ascii="Times New Roman" w:hAnsi="Times New Roman" w:cs="Times New Roman"/>
          <w:sz w:val="28"/>
          <w:szCs w:val="28"/>
        </w:rPr>
      </w:pPr>
      <w:r>
        <w:rPr>
          <w:rFonts w:ascii="Times New Roman" w:hAnsi="Times New Roman"/>
          <w:color w:val="000000"/>
          <w:sz w:val="28"/>
          <w:szCs w:val="28"/>
        </w:rPr>
        <w:t>10.9.12.</w:t>
      </w:r>
      <w:r w:rsidRPr="00B8307C">
        <w:rPr>
          <w:rFonts w:ascii="Times New Roman" w:hAnsi="Times New Roman"/>
          <w:sz w:val="28"/>
          <w:szCs w:val="28"/>
        </w:rPr>
        <w:t xml:space="preserve"> </w:t>
      </w:r>
      <w:r w:rsidRPr="0089541A">
        <w:rPr>
          <w:rFonts w:ascii="Times New Roman" w:hAnsi="Times New Roman" w:cs="Times New Roman"/>
          <w:sz w:val="28"/>
          <w:szCs w:val="28"/>
        </w:rPr>
        <w:t>В малых населенных пунктах пешеходные зоны рекомендуется располагать и (или) благоустраивать в центре такого населенного пункта и (или) в основном центре притяжения жителей.</w:t>
      </w:r>
    </w:p>
    <w:p w:rsidR="00B8307C" w:rsidRPr="0089541A" w:rsidRDefault="00B8307C" w:rsidP="00B8307C">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 xml:space="preserve">В больших и крупных населенных пунктах пешеходные зоны рекомендуется </w:t>
      </w:r>
      <w:r w:rsidRPr="0089541A">
        <w:rPr>
          <w:rFonts w:ascii="Times New Roman" w:hAnsi="Times New Roman" w:cs="Times New Roman"/>
          <w:sz w:val="28"/>
          <w:szCs w:val="28"/>
        </w:rPr>
        <w:lastRenderedPageBreak/>
        <w:t>располагать и (или) благоустраивать во всех жилых районах, парках и скверах.</w:t>
      </w:r>
    </w:p>
    <w:p w:rsidR="00D027BE" w:rsidRPr="00D54E9F" w:rsidRDefault="00B8307C" w:rsidP="00D54E9F">
      <w:pPr>
        <w:rPr>
          <w:rFonts w:ascii="Times New Roman" w:hAnsi="Times New Roman"/>
          <w:color w:val="000000"/>
          <w:sz w:val="28"/>
          <w:szCs w:val="28"/>
        </w:rPr>
      </w:pPr>
      <w:r>
        <w:rPr>
          <w:rFonts w:ascii="Times New Roman" w:hAnsi="Times New Roman"/>
          <w:color w:val="000000"/>
          <w:sz w:val="28"/>
          <w:szCs w:val="28"/>
        </w:rPr>
        <w:t>10.9.13</w:t>
      </w:r>
      <w:r w:rsidR="00D027BE" w:rsidRPr="00D54E9F">
        <w:rPr>
          <w:rFonts w:ascii="Times New Roman" w:hAnsi="Times New Roman"/>
          <w:color w:val="000000"/>
          <w:sz w:val="28"/>
          <w:szCs w:val="28"/>
        </w:rPr>
        <w:t>. При создании пешеходных тротуаров рекомендуется учитывать следующее:</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4</w:t>
      </w:r>
      <w:r w:rsidRPr="00D54E9F">
        <w:rPr>
          <w:rFonts w:ascii="Times New Roman" w:hAnsi="Times New Roman"/>
          <w:color w:val="000000"/>
          <w:sz w:val="28"/>
          <w:szCs w:val="28"/>
        </w:rPr>
        <w:t>. Покрытие пешеходных дорожек предусматривается удобным при ходьбе и устойчивым к износу.</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5</w:t>
      </w:r>
      <w:r w:rsidRPr="00D54E9F">
        <w:rPr>
          <w:rFonts w:ascii="Times New Roman" w:hAnsi="Times New Roman"/>
          <w:color w:val="000000"/>
          <w:sz w:val="28"/>
          <w:szCs w:val="28"/>
        </w:rPr>
        <w:t xml:space="preserve">. Пешеходные дорожки и тротуары в составе активно используемых общественных </w:t>
      </w:r>
      <w:r w:rsidR="00892459">
        <w:rPr>
          <w:rFonts w:ascii="Times New Roman" w:hAnsi="Times New Roman"/>
          <w:color w:val="000000"/>
          <w:sz w:val="28"/>
          <w:szCs w:val="28"/>
        </w:rPr>
        <w:t>территорий</w:t>
      </w:r>
      <w:r w:rsidRPr="00D54E9F">
        <w:rPr>
          <w:rFonts w:ascii="Times New Roman" w:hAnsi="Times New Roman"/>
          <w:color w:val="000000"/>
          <w:sz w:val="28"/>
          <w:szCs w:val="28"/>
        </w:rPr>
        <w:t xml:space="preserve"> предусматриваются шириной</w:t>
      </w:r>
      <w:r w:rsidR="00892459">
        <w:rPr>
          <w:rFonts w:ascii="Times New Roman" w:hAnsi="Times New Roman"/>
          <w:color w:val="000000"/>
          <w:sz w:val="28"/>
          <w:szCs w:val="28"/>
        </w:rPr>
        <w:t xml:space="preserve"> не менее 2 метров</w:t>
      </w:r>
      <w:r w:rsidRPr="00D54E9F">
        <w:rPr>
          <w:rFonts w:ascii="Times New Roman" w:hAnsi="Times New Roman"/>
          <w:color w:val="000000"/>
          <w:sz w:val="28"/>
          <w:szCs w:val="28"/>
        </w:rPr>
        <w:t>.</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6</w:t>
      </w:r>
      <w:r w:rsidRPr="00D54E9F">
        <w:rPr>
          <w:rFonts w:ascii="Times New Roman" w:hAnsi="Times New Roman"/>
          <w:color w:val="000000"/>
          <w:sz w:val="28"/>
          <w:szCs w:val="28"/>
        </w:rPr>
        <w:t>. Пешеходные маршруты рекомендуется обеспечивать освещением.</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7</w:t>
      </w:r>
      <w:r w:rsidRPr="00D54E9F">
        <w:rPr>
          <w:rFonts w:ascii="Times New Roman" w:hAnsi="Times New Roman"/>
          <w:color w:val="000000"/>
          <w:sz w:val="28"/>
          <w:szCs w:val="28"/>
        </w:rPr>
        <w:t>.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w:t>
      </w:r>
      <w:r w:rsidR="004730B5" w:rsidRPr="00D54E9F">
        <w:rPr>
          <w:rFonts w:ascii="Times New Roman" w:hAnsi="Times New Roman"/>
          <w:color w:val="000000"/>
          <w:sz w:val="28"/>
          <w:szCs w:val="28"/>
        </w:rPr>
        <w:t xml:space="preserve">ками на территориях </w:t>
      </w:r>
      <w:r w:rsidR="00FD46B6">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8</w:t>
      </w:r>
      <w:r w:rsidRPr="00D54E9F">
        <w:rPr>
          <w:rFonts w:ascii="Times New Roman" w:hAnsi="Times New Roman"/>
          <w:color w:val="000000"/>
          <w:sz w:val="28"/>
          <w:szCs w:val="28"/>
        </w:rPr>
        <w:t xml:space="preserve">. При планировании пешеходных маршрутов рекомендуется создание мест для кратковременного </w:t>
      </w:r>
      <w:proofErr w:type="spellStart"/>
      <w:r w:rsidRPr="00D54E9F">
        <w:rPr>
          <w:rFonts w:ascii="Times New Roman" w:hAnsi="Times New Roman"/>
          <w:color w:val="000000"/>
          <w:sz w:val="28"/>
          <w:szCs w:val="28"/>
        </w:rPr>
        <w:t>отдыха</w:t>
      </w:r>
      <w:r w:rsidR="00B85C57">
        <w:rPr>
          <w:rFonts w:ascii="Times New Roman" w:hAnsi="Times New Roman"/>
          <w:color w:val="000000"/>
          <w:sz w:val="28"/>
          <w:szCs w:val="28"/>
        </w:rPr>
        <w:t>пешеходов</w:t>
      </w:r>
      <w:proofErr w:type="spellEnd"/>
      <w:r w:rsidRPr="00D54E9F">
        <w:rPr>
          <w:rFonts w:ascii="Times New Roman" w:hAnsi="Times New Roman"/>
          <w:color w:val="000000"/>
          <w:sz w:val="28"/>
          <w:szCs w:val="28"/>
        </w:rPr>
        <w:t xml:space="preserve"> (скамейки и пр.)</w:t>
      </w:r>
      <w:r w:rsidR="00B85C57">
        <w:rPr>
          <w:rFonts w:ascii="Times New Roman" w:hAnsi="Times New Roman"/>
          <w:color w:val="000000"/>
          <w:sz w:val="28"/>
          <w:szCs w:val="28"/>
        </w:rPr>
        <w:t xml:space="preserve">, в том числе </w:t>
      </w:r>
      <w:r w:rsidRPr="00D54E9F">
        <w:rPr>
          <w:rFonts w:ascii="Times New Roman" w:hAnsi="Times New Roman"/>
          <w:color w:val="000000"/>
          <w:sz w:val="28"/>
          <w:szCs w:val="28"/>
        </w:rPr>
        <w:t xml:space="preserve"> для маломобильных групп населения.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10.9.1</w:t>
      </w:r>
      <w:r w:rsidR="00B85C57">
        <w:rPr>
          <w:rFonts w:ascii="Times New Roman" w:hAnsi="Times New Roman"/>
          <w:color w:val="000000"/>
          <w:sz w:val="28"/>
          <w:szCs w:val="28"/>
        </w:rPr>
        <w:t>9</w:t>
      </w:r>
      <w:r w:rsidRPr="00D54E9F">
        <w:rPr>
          <w:rFonts w:ascii="Times New Roman" w:hAnsi="Times New Roman"/>
          <w:color w:val="000000"/>
          <w:sz w:val="28"/>
          <w:szCs w:val="28"/>
        </w:rPr>
        <w:t>. Количество элементов благоустройства пешеходных маршрутов (скамейки, урны, МАФ) определяется с учетом интенсивности пешеходного движения.</w:t>
      </w:r>
    </w:p>
    <w:p w:rsidR="00D027BE" w:rsidRPr="00D54E9F" w:rsidRDefault="00B85C57" w:rsidP="00D54E9F">
      <w:pPr>
        <w:rPr>
          <w:rFonts w:ascii="Times New Roman" w:hAnsi="Times New Roman"/>
          <w:color w:val="000000"/>
          <w:sz w:val="28"/>
          <w:szCs w:val="28"/>
        </w:rPr>
      </w:pPr>
      <w:r>
        <w:rPr>
          <w:rFonts w:ascii="Times New Roman" w:hAnsi="Times New Roman"/>
          <w:color w:val="000000"/>
          <w:sz w:val="28"/>
          <w:szCs w:val="28"/>
        </w:rPr>
        <w:t>10.9.20</w:t>
      </w:r>
      <w:r w:rsidR="00D027BE" w:rsidRPr="00D54E9F">
        <w:rPr>
          <w:rFonts w:ascii="Times New Roman" w:hAnsi="Times New Roman"/>
          <w:color w:val="000000"/>
          <w:sz w:val="28"/>
          <w:szCs w:val="28"/>
        </w:rPr>
        <w:t>. Пешеходные маршруты рекомендуется озеленять</w:t>
      </w:r>
      <w:r>
        <w:rPr>
          <w:rFonts w:ascii="Times New Roman" w:hAnsi="Times New Roman"/>
          <w:color w:val="000000"/>
          <w:sz w:val="28"/>
          <w:szCs w:val="28"/>
        </w:rPr>
        <w:t xml:space="preserve"> путем использования различных видов зеленых насаждений</w:t>
      </w:r>
      <w:r w:rsidR="00D027BE" w:rsidRPr="00D54E9F">
        <w:rPr>
          <w:rFonts w:ascii="Times New Roman" w:hAnsi="Times New Roman"/>
          <w:color w:val="000000"/>
          <w:sz w:val="28"/>
          <w:szCs w:val="28"/>
        </w:rPr>
        <w:t>.</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w:t>
      </w:r>
      <w:r w:rsidR="00B85C57">
        <w:rPr>
          <w:rFonts w:ascii="Times New Roman" w:hAnsi="Times New Roman"/>
          <w:color w:val="000000"/>
          <w:sz w:val="28"/>
          <w:szCs w:val="28"/>
        </w:rPr>
        <w:t>21</w:t>
      </w:r>
      <w:r w:rsidRPr="00D54E9F">
        <w:rPr>
          <w:rFonts w:ascii="Times New Roman" w:hAnsi="Times New Roman"/>
          <w:color w:val="000000"/>
          <w:sz w:val="28"/>
          <w:szCs w:val="28"/>
        </w:rPr>
        <w:t>.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озеленен</w:t>
      </w:r>
      <w:r w:rsidR="00B85C57">
        <w:rPr>
          <w:rFonts w:ascii="Times New Roman" w:hAnsi="Times New Roman"/>
          <w:color w:val="000000"/>
          <w:sz w:val="28"/>
          <w:szCs w:val="28"/>
        </w:rPr>
        <w:t>ными территориями, а также связи</w:t>
      </w:r>
      <w:r w:rsidRPr="00D54E9F">
        <w:rPr>
          <w:rFonts w:ascii="Times New Roman" w:hAnsi="Times New Roman"/>
          <w:color w:val="000000"/>
          <w:sz w:val="28"/>
          <w:szCs w:val="28"/>
        </w:rPr>
        <w:t xml:space="preserve"> между основными пунктами тяготения в составе общественных зон и озелененными территориями.</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w:t>
      </w:r>
      <w:r w:rsidR="00B85C57">
        <w:rPr>
          <w:rFonts w:ascii="Times New Roman" w:hAnsi="Times New Roman"/>
          <w:color w:val="000000"/>
          <w:sz w:val="28"/>
          <w:szCs w:val="28"/>
        </w:rPr>
        <w:t>22</w:t>
      </w:r>
      <w:r w:rsidRPr="00D54E9F">
        <w:rPr>
          <w:rFonts w:ascii="Times New Roman" w:hAnsi="Times New Roman"/>
          <w:color w:val="000000"/>
          <w:sz w:val="28"/>
          <w:szCs w:val="28"/>
        </w:rPr>
        <w:t>.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w:t>
      </w:r>
      <w:r w:rsidR="00B85C57">
        <w:rPr>
          <w:rFonts w:ascii="Times New Roman" w:hAnsi="Times New Roman"/>
          <w:color w:val="000000"/>
          <w:sz w:val="28"/>
          <w:szCs w:val="28"/>
        </w:rPr>
        <w:t xml:space="preserve"> информационные указатели,</w:t>
      </w:r>
      <w:r w:rsidRPr="00D54E9F">
        <w:rPr>
          <w:rFonts w:ascii="Times New Roman" w:hAnsi="Times New Roman"/>
          <w:color w:val="000000"/>
          <w:sz w:val="28"/>
          <w:szCs w:val="28"/>
        </w:rPr>
        <w:t xml:space="preserve"> скамьи (на озелененных территориях).</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w:t>
      </w:r>
      <w:r w:rsidR="00B85C57">
        <w:rPr>
          <w:rFonts w:ascii="Times New Roman" w:hAnsi="Times New Roman"/>
          <w:color w:val="000000"/>
          <w:sz w:val="28"/>
          <w:szCs w:val="28"/>
        </w:rPr>
        <w:t>9.23</w:t>
      </w:r>
      <w:r w:rsidRPr="00D54E9F">
        <w:rPr>
          <w:rFonts w:ascii="Times New Roman" w:hAnsi="Times New Roman"/>
          <w:color w:val="000000"/>
          <w:sz w:val="28"/>
          <w:szCs w:val="28"/>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озелененных территориях.</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10.9.20. Перечень элементов благоустройства на территории второстепенных пешеходных коммуникаций включает различные виды покрытия.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10.9.21. На озелен</w:t>
      </w:r>
      <w:r w:rsidR="004730B5" w:rsidRPr="00D54E9F">
        <w:rPr>
          <w:rFonts w:ascii="Times New Roman" w:hAnsi="Times New Roman"/>
          <w:color w:val="000000"/>
          <w:sz w:val="28"/>
          <w:szCs w:val="28"/>
        </w:rPr>
        <w:t xml:space="preserve">енных территориях </w:t>
      </w:r>
      <w:r w:rsidR="000C0BFB">
        <w:rPr>
          <w:rFonts w:ascii="Times New Roman" w:hAnsi="Times New Roman"/>
          <w:color w:val="000000"/>
          <w:sz w:val="28"/>
          <w:szCs w:val="28"/>
        </w:rPr>
        <w:t>Ленинск-Кузнецкого муниципального округа</w:t>
      </w:r>
      <w:r w:rsidR="00FD46B6">
        <w:rPr>
          <w:rFonts w:ascii="Times New Roman" w:hAnsi="Times New Roman"/>
          <w:color w:val="000000"/>
          <w:sz w:val="28"/>
          <w:szCs w:val="28"/>
        </w:rPr>
        <w:t xml:space="preserve"> </w:t>
      </w:r>
      <w:r w:rsidRPr="00D54E9F">
        <w:rPr>
          <w:rFonts w:ascii="Times New Roman" w:hAnsi="Times New Roman"/>
          <w:color w:val="000000"/>
          <w:sz w:val="28"/>
          <w:szCs w:val="28"/>
        </w:rPr>
        <w:t xml:space="preserve">предусматриваются твердые виды покрытия с элементами сопряжения, </w:t>
      </w:r>
      <w:r w:rsidRPr="00D54E9F">
        <w:rPr>
          <w:rFonts w:ascii="Times New Roman" w:hAnsi="Times New Roman"/>
          <w:color w:val="000000"/>
          <w:sz w:val="28"/>
          <w:szCs w:val="28"/>
        </w:rPr>
        <w:lastRenderedPageBreak/>
        <w:t>однако могут предусматриваться различные виды мягкого или комбинированных покрытий, пешеходные тропы с естественным грунтовым покрытием.</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w:t>
      </w:r>
    </w:p>
    <w:p w:rsidR="00D027BE" w:rsidRDefault="003A7409"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 xml:space="preserve">10. </w:t>
      </w:r>
      <w:r w:rsidR="000E01B5">
        <w:rPr>
          <w:rFonts w:ascii="Times New Roman" w:hAnsi="Times New Roman"/>
          <w:bCs/>
          <w:color w:val="000000"/>
          <w:sz w:val="28"/>
          <w:szCs w:val="28"/>
        </w:rPr>
        <w:t xml:space="preserve"> Организация пешеходных</w:t>
      </w:r>
      <w:r w:rsidR="00D027BE" w:rsidRPr="00D54E9F">
        <w:rPr>
          <w:rFonts w:ascii="Times New Roman" w:hAnsi="Times New Roman"/>
          <w:bCs/>
          <w:color w:val="000000"/>
          <w:sz w:val="28"/>
          <w:szCs w:val="28"/>
        </w:rPr>
        <w:t xml:space="preserve"> зон.</w:t>
      </w:r>
    </w:p>
    <w:p w:rsidR="00FD46B6" w:rsidRPr="00D54E9F" w:rsidRDefault="00FD46B6" w:rsidP="00D54E9F">
      <w:pPr>
        <w:jc w:val="center"/>
        <w:rPr>
          <w:rFonts w:ascii="Times New Roman" w:hAnsi="Times New Roman"/>
          <w:color w:val="000000"/>
          <w:sz w:val="28"/>
          <w:szCs w:val="28"/>
        </w:rPr>
      </w:pP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xml:space="preserve">10.10.1. Пешеходные зоны являются не только пешеходными коммуникациями, но также общественными </w:t>
      </w:r>
      <w:r w:rsidR="000E01B5">
        <w:rPr>
          <w:rFonts w:ascii="Times New Roman" w:hAnsi="Times New Roman"/>
          <w:color w:val="000000"/>
          <w:sz w:val="28"/>
          <w:szCs w:val="28"/>
        </w:rPr>
        <w:t>территориями</w:t>
      </w:r>
      <w:r w:rsidRPr="00D54E9F">
        <w:rPr>
          <w:rFonts w:ascii="Times New Roman" w:hAnsi="Times New Roman"/>
          <w:color w:val="000000"/>
          <w:sz w:val="28"/>
          <w:szCs w:val="28"/>
        </w:rPr>
        <w:t>, что определяет режим их использования.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xml:space="preserve">10.10.2. Для формирования благоустроенной пешеходной зоны производится осмотр территории, выявляются основные точки притяжения людей. В группу осмотра целесообразно включение лиц из числа проживающих и (или) работающих в населенном пункте. Состав лиц может быть различным, чтобы в итогах осмотра могли быть учтены интересы людей с ограниченными возможностями здоровья, детей </w:t>
      </w:r>
      <w:r w:rsidR="000E01B5">
        <w:rPr>
          <w:rFonts w:ascii="Times New Roman" w:hAnsi="Times New Roman"/>
          <w:color w:val="000000"/>
          <w:sz w:val="28"/>
          <w:szCs w:val="28"/>
        </w:rPr>
        <w:t xml:space="preserve">различного </w:t>
      </w:r>
      <w:r w:rsidRPr="00D54E9F">
        <w:rPr>
          <w:rFonts w:ascii="Times New Roman" w:hAnsi="Times New Roman"/>
          <w:color w:val="000000"/>
          <w:sz w:val="28"/>
          <w:szCs w:val="28"/>
        </w:rPr>
        <w:t>возраста, родителей детей дошкольного возраста, пенсионеров и т.д.</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10.10.3.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w:t>
      </w:r>
      <w:r w:rsidR="000E01B5">
        <w:rPr>
          <w:rFonts w:ascii="Times New Roman" w:hAnsi="Times New Roman"/>
          <w:color w:val="000000"/>
          <w:sz w:val="28"/>
          <w:szCs w:val="28"/>
        </w:rPr>
        <w:t xml:space="preserve"> групп населения</w:t>
      </w:r>
      <w:r w:rsidRPr="00D54E9F">
        <w:rPr>
          <w:rFonts w:ascii="Times New Roman" w:hAnsi="Times New Roman"/>
          <w:color w:val="000000"/>
          <w:sz w:val="28"/>
          <w:szCs w:val="28"/>
        </w:rPr>
        <w:t>.</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10.10.4. При организации объектов велосипедной инфраструктуры должны создаваться условия для обеспечения связности, прямолинейности, комфортности.</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10.10.5.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10.10.6. На велодорожках, размещаемых вдоль улиц и дорог, рекомендуется предусматривать освещение, на озелененных территориях - озеленение вдоль велодорожек.</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w:t>
      </w:r>
    </w:p>
    <w:p w:rsidR="00D027BE" w:rsidRPr="00D54E9F" w:rsidRDefault="009D7A39" w:rsidP="00D54E9F">
      <w:pPr>
        <w:jc w:val="center"/>
        <w:rPr>
          <w:rFonts w:ascii="Times New Roman" w:hAnsi="Times New Roman"/>
          <w:color w:val="000000"/>
          <w:sz w:val="28"/>
          <w:szCs w:val="28"/>
        </w:rPr>
      </w:pPr>
      <w:r w:rsidRPr="00D54E9F">
        <w:rPr>
          <w:rFonts w:ascii="Times New Roman" w:hAnsi="Times New Roman"/>
          <w:bCs/>
          <w:color w:val="000000"/>
          <w:sz w:val="28"/>
          <w:szCs w:val="28"/>
        </w:rPr>
        <w:t xml:space="preserve">11. </w:t>
      </w:r>
      <w:r w:rsidR="006273AD">
        <w:rPr>
          <w:rFonts w:ascii="Times New Roman" w:hAnsi="Times New Roman"/>
          <w:bCs/>
          <w:color w:val="000000"/>
          <w:sz w:val="28"/>
          <w:szCs w:val="28"/>
        </w:rPr>
        <w:t>Летние (сезонные)</w:t>
      </w:r>
      <w:r w:rsidRPr="00D54E9F">
        <w:rPr>
          <w:rFonts w:ascii="Times New Roman" w:hAnsi="Times New Roman"/>
          <w:bCs/>
          <w:color w:val="000000"/>
          <w:sz w:val="28"/>
          <w:szCs w:val="28"/>
        </w:rPr>
        <w:t xml:space="preserve"> </w:t>
      </w:r>
      <w:r w:rsidR="00D027BE" w:rsidRPr="00D54E9F">
        <w:rPr>
          <w:rFonts w:ascii="Times New Roman" w:hAnsi="Times New Roman"/>
          <w:bCs/>
          <w:color w:val="000000"/>
          <w:sz w:val="28"/>
          <w:szCs w:val="28"/>
        </w:rPr>
        <w:t xml:space="preserve"> кафе</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 </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11</w:t>
      </w:r>
      <w:r w:rsidR="009D7A39" w:rsidRPr="00D54E9F">
        <w:rPr>
          <w:rFonts w:ascii="Times New Roman" w:hAnsi="Times New Roman"/>
          <w:color w:val="000000"/>
          <w:sz w:val="28"/>
          <w:szCs w:val="28"/>
        </w:rPr>
        <w:t xml:space="preserve">.1. Размещение </w:t>
      </w:r>
      <w:r w:rsidR="004C621A">
        <w:rPr>
          <w:rFonts w:ascii="Times New Roman" w:hAnsi="Times New Roman"/>
          <w:color w:val="000000"/>
          <w:sz w:val="28"/>
          <w:szCs w:val="28"/>
        </w:rPr>
        <w:t>летних (</w:t>
      </w:r>
      <w:r w:rsidR="006273AD">
        <w:rPr>
          <w:rFonts w:ascii="Times New Roman" w:hAnsi="Times New Roman"/>
          <w:color w:val="000000"/>
          <w:sz w:val="28"/>
          <w:szCs w:val="28"/>
        </w:rPr>
        <w:t>сезонных</w:t>
      </w:r>
      <w:r w:rsidR="004C621A">
        <w:rPr>
          <w:rFonts w:ascii="Times New Roman" w:hAnsi="Times New Roman"/>
          <w:color w:val="000000"/>
          <w:sz w:val="28"/>
          <w:szCs w:val="28"/>
        </w:rPr>
        <w:t>)</w:t>
      </w:r>
      <w:r w:rsidRPr="00D54E9F">
        <w:rPr>
          <w:rFonts w:ascii="Times New Roman" w:hAnsi="Times New Roman"/>
          <w:color w:val="000000"/>
          <w:sz w:val="28"/>
          <w:szCs w:val="28"/>
        </w:rPr>
        <w:t xml:space="preserve"> кафе не допускается:</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на газонах, цветниках, детских и спортивных площадках;</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на тротуарах.</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11.2. При обустройстве </w:t>
      </w:r>
      <w:r w:rsidR="004C621A">
        <w:rPr>
          <w:rFonts w:ascii="Times New Roman" w:hAnsi="Times New Roman"/>
          <w:color w:val="000000"/>
          <w:sz w:val="28"/>
          <w:szCs w:val="28"/>
        </w:rPr>
        <w:t>летних (сезонных)</w:t>
      </w:r>
      <w:r w:rsidR="00D027BE" w:rsidRPr="00D54E9F">
        <w:rPr>
          <w:rFonts w:ascii="Times New Roman" w:hAnsi="Times New Roman"/>
          <w:color w:val="000000"/>
          <w:sz w:val="28"/>
          <w:szCs w:val="28"/>
        </w:rPr>
        <w:t xml:space="preserve"> кафе используются сборно-разборные (легковозводимые) конструкции, элементы оборудования.</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11.3. Обустройс</w:t>
      </w:r>
      <w:r w:rsidR="009D7A39" w:rsidRPr="00D54E9F">
        <w:rPr>
          <w:rFonts w:ascii="Times New Roman" w:hAnsi="Times New Roman"/>
          <w:color w:val="000000"/>
          <w:sz w:val="28"/>
          <w:szCs w:val="28"/>
        </w:rPr>
        <w:t xml:space="preserve">тво </w:t>
      </w:r>
      <w:r w:rsidR="004C621A">
        <w:rPr>
          <w:rFonts w:ascii="Times New Roman" w:hAnsi="Times New Roman"/>
          <w:color w:val="000000"/>
          <w:sz w:val="28"/>
          <w:szCs w:val="28"/>
        </w:rPr>
        <w:t>летних (сезонных)</w:t>
      </w:r>
      <w:r w:rsidRPr="00D54E9F">
        <w:rPr>
          <w:rFonts w:ascii="Times New Roman" w:hAnsi="Times New Roman"/>
          <w:color w:val="000000"/>
          <w:sz w:val="28"/>
          <w:szCs w:val="28"/>
        </w:rPr>
        <w:t xml:space="preserve">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11.4. При оборудовании </w:t>
      </w:r>
      <w:r w:rsidR="004C621A">
        <w:rPr>
          <w:rFonts w:ascii="Times New Roman" w:hAnsi="Times New Roman"/>
          <w:color w:val="000000"/>
          <w:sz w:val="28"/>
          <w:szCs w:val="28"/>
        </w:rPr>
        <w:t>летних (сезонных)</w:t>
      </w:r>
      <w:r w:rsidR="006273AD">
        <w:rPr>
          <w:rFonts w:ascii="Times New Roman" w:hAnsi="Times New Roman"/>
          <w:color w:val="000000"/>
          <w:sz w:val="28"/>
          <w:szCs w:val="28"/>
        </w:rPr>
        <w:t xml:space="preserve"> </w:t>
      </w:r>
      <w:r w:rsidR="00D027BE" w:rsidRPr="00D54E9F">
        <w:rPr>
          <w:rFonts w:ascii="Times New Roman" w:hAnsi="Times New Roman"/>
          <w:color w:val="000000"/>
          <w:sz w:val="28"/>
          <w:szCs w:val="28"/>
        </w:rPr>
        <w:t>кафе не допускается:</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использование кирпича, строительных блоков и плит, монолитного бетона, железобетона, стальных профилированных листов, баннерной ткани;</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прокладка подземных инженерных коммуникаций и проведение строительно-монтажных работ капитального характера;</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D027BE" w:rsidRPr="00D54E9F">
        <w:rPr>
          <w:rFonts w:ascii="Times New Roman" w:hAnsi="Times New Roman"/>
          <w:color w:val="000000"/>
          <w:sz w:val="28"/>
          <w:szCs w:val="28"/>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00D027BE" w:rsidRPr="00D54E9F">
        <w:rPr>
          <w:rFonts w:ascii="Times New Roman" w:hAnsi="Times New Roman"/>
          <w:color w:val="000000"/>
          <w:sz w:val="28"/>
          <w:szCs w:val="28"/>
        </w:rPr>
        <w:t>сайдинг</w:t>
      </w:r>
      <w:proofErr w:type="spellEnd"/>
      <w:r w:rsidR="00D027BE" w:rsidRPr="00D54E9F">
        <w:rPr>
          <w:rFonts w:ascii="Times New Roman" w:hAnsi="Times New Roman"/>
          <w:color w:val="000000"/>
          <w:sz w:val="28"/>
          <w:szCs w:val="28"/>
        </w:rPr>
        <w:t>-панелей и остекления;</w:t>
      </w:r>
    </w:p>
    <w:p w:rsidR="00D027BE"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D027BE" w:rsidRPr="00D54E9F">
        <w:rPr>
          <w:rFonts w:ascii="Times New Roman" w:hAnsi="Times New Roman"/>
          <w:color w:val="000000"/>
          <w:sz w:val="28"/>
          <w:szCs w:val="28"/>
        </w:rPr>
        <w:t xml:space="preserve"> использование для облицовки элементов оборудования кафе и навеса полиэтиленового пленочного покрытия, черепицы, </w:t>
      </w:r>
      <w:proofErr w:type="spellStart"/>
      <w:r w:rsidR="00D027BE" w:rsidRPr="00D54E9F">
        <w:rPr>
          <w:rFonts w:ascii="Times New Roman" w:hAnsi="Times New Roman"/>
          <w:color w:val="000000"/>
          <w:sz w:val="28"/>
          <w:szCs w:val="28"/>
        </w:rPr>
        <w:t>металлочерепицы</w:t>
      </w:r>
      <w:proofErr w:type="spellEnd"/>
      <w:r w:rsidR="00D027BE" w:rsidRPr="00D54E9F">
        <w:rPr>
          <w:rFonts w:ascii="Times New Roman" w:hAnsi="Times New Roman"/>
          <w:color w:val="000000"/>
          <w:sz w:val="28"/>
          <w:szCs w:val="28"/>
        </w:rPr>
        <w:t>, металла, а также рубероида, асбестоцементных плит.</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11.5. Зонты, использ</w:t>
      </w:r>
      <w:r w:rsidR="009D7A39" w:rsidRPr="00D54E9F">
        <w:rPr>
          <w:rFonts w:ascii="Times New Roman" w:hAnsi="Times New Roman"/>
          <w:color w:val="000000"/>
          <w:sz w:val="28"/>
          <w:szCs w:val="28"/>
        </w:rPr>
        <w:t>уемые при обустройстве летнего</w:t>
      </w:r>
      <w:r w:rsidR="00FD46B6">
        <w:rPr>
          <w:rFonts w:ascii="Times New Roman" w:hAnsi="Times New Roman"/>
          <w:color w:val="000000"/>
          <w:sz w:val="28"/>
          <w:szCs w:val="28"/>
        </w:rPr>
        <w:t xml:space="preserve"> </w:t>
      </w:r>
      <w:r w:rsidR="004C621A">
        <w:rPr>
          <w:rFonts w:ascii="Times New Roman" w:hAnsi="Times New Roman"/>
          <w:color w:val="000000"/>
          <w:sz w:val="28"/>
          <w:szCs w:val="28"/>
        </w:rPr>
        <w:t>(сезонного)</w:t>
      </w:r>
      <w:r w:rsidRPr="00D54E9F">
        <w:rPr>
          <w:rFonts w:ascii="Times New Roman" w:hAnsi="Times New Roman"/>
          <w:color w:val="000000"/>
          <w:sz w:val="28"/>
          <w:szCs w:val="28"/>
        </w:rPr>
        <w:t xml:space="preserve">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ткани пастельных тонов.</w:t>
      </w:r>
    </w:p>
    <w:p w:rsidR="00D027BE" w:rsidRPr="00D54E9F" w:rsidRDefault="00D027BE" w:rsidP="00D54E9F">
      <w:pPr>
        <w:rPr>
          <w:rFonts w:ascii="Times New Roman" w:hAnsi="Times New Roman"/>
          <w:color w:val="000000"/>
          <w:sz w:val="28"/>
          <w:szCs w:val="28"/>
        </w:rPr>
      </w:pPr>
      <w:r w:rsidRPr="00D54E9F">
        <w:rPr>
          <w:rFonts w:ascii="Times New Roman" w:hAnsi="Times New Roman"/>
          <w:color w:val="000000"/>
          <w:sz w:val="28"/>
          <w:szCs w:val="28"/>
        </w:rPr>
        <w:t>11.6</w:t>
      </w:r>
      <w:r w:rsidR="009D7A39" w:rsidRPr="00D54E9F">
        <w:rPr>
          <w:rFonts w:ascii="Times New Roman" w:hAnsi="Times New Roman"/>
          <w:color w:val="000000"/>
          <w:sz w:val="28"/>
          <w:szCs w:val="28"/>
        </w:rPr>
        <w:t xml:space="preserve">. Элементы оборудования </w:t>
      </w:r>
      <w:r w:rsidR="004C621A">
        <w:rPr>
          <w:rFonts w:ascii="Times New Roman" w:hAnsi="Times New Roman"/>
          <w:color w:val="000000"/>
          <w:sz w:val="28"/>
          <w:szCs w:val="28"/>
        </w:rPr>
        <w:t>летних (сезонных)</w:t>
      </w:r>
      <w:r w:rsidRPr="00D54E9F">
        <w:rPr>
          <w:rFonts w:ascii="Times New Roman" w:hAnsi="Times New Roman"/>
          <w:color w:val="000000"/>
          <w:sz w:val="28"/>
          <w:szCs w:val="28"/>
        </w:rPr>
        <w:t xml:space="preserve"> кафе должны содержаться в 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B5DB4" w:rsidRDefault="009B5DB4" w:rsidP="00D54E9F">
      <w:pPr>
        <w:jc w:val="center"/>
        <w:rPr>
          <w:rFonts w:ascii="Times New Roman" w:hAnsi="Times New Roman"/>
          <w:bCs/>
          <w:color w:val="000000"/>
          <w:sz w:val="28"/>
          <w:szCs w:val="28"/>
        </w:rPr>
      </w:pPr>
    </w:p>
    <w:p w:rsidR="00532949" w:rsidRPr="00D54E9F" w:rsidRDefault="00532949" w:rsidP="00D54E9F">
      <w:pPr>
        <w:jc w:val="center"/>
        <w:rPr>
          <w:rFonts w:ascii="Times New Roman" w:hAnsi="Times New Roman"/>
          <w:color w:val="000000"/>
          <w:sz w:val="28"/>
          <w:szCs w:val="28"/>
        </w:rPr>
      </w:pPr>
      <w:r w:rsidRPr="00FB16AF">
        <w:rPr>
          <w:rFonts w:ascii="Times New Roman" w:hAnsi="Times New Roman"/>
          <w:bCs/>
          <w:color w:val="000000"/>
          <w:sz w:val="28"/>
          <w:szCs w:val="28"/>
        </w:rPr>
        <w:t>12. Содержание фасадов зданий, строений, сооружений</w:t>
      </w:r>
      <w:r w:rsidR="009D7A39" w:rsidRPr="00FB16AF">
        <w:rPr>
          <w:rFonts w:ascii="Times New Roman" w:hAnsi="Times New Roman"/>
          <w:bCs/>
          <w:color w:val="000000"/>
          <w:sz w:val="28"/>
          <w:szCs w:val="28"/>
        </w:rPr>
        <w:t>.</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12.1. Общие требования к внешнему виду фасадов зданий, строений, сооружений:</w:t>
      </w:r>
    </w:p>
    <w:p w:rsidR="00532949"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основным условием для фасадов зданий, строений, сооружений является стилевое единство архитектурно-художественного образа, материалов и цветового решения. Локальные участки фасада, детали, элементы и дополнительное оборудование должны размещаться в соответствии с комплексным решением;</w:t>
      </w:r>
    </w:p>
    <w:p w:rsidR="00F14E2D" w:rsidRPr="0089541A" w:rsidRDefault="00F14E2D" w:rsidP="00F14E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w:t>
      </w:r>
      <w:r w:rsidRPr="0089541A">
        <w:rPr>
          <w:rFonts w:ascii="Times New Roman" w:hAnsi="Times New Roman" w:cs="Times New Roman"/>
          <w:sz w:val="28"/>
          <w:szCs w:val="28"/>
        </w:rPr>
        <w:t xml:space="preserve">олористическое решение внешних поверхностей зданий, строений и сооружений рекомендуется проектировать с учетом концепции общего цветового решения застройки улиц и территорий </w:t>
      </w:r>
      <w:r w:rsidR="005A4907">
        <w:rPr>
          <w:rFonts w:ascii="Times New Roman" w:hAnsi="Times New Roman" w:cs="Times New Roman"/>
          <w:sz w:val="28"/>
          <w:szCs w:val="28"/>
        </w:rPr>
        <w:t>Ленинск-Кузнецкого</w:t>
      </w:r>
      <w:r>
        <w:rPr>
          <w:rFonts w:ascii="Times New Roman" w:hAnsi="Times New Roman" w:cs="Times New Roman"/>
          <w:sz w:val="28"/>
          <w:szCs w:val="28"/>
        </w:rPr>
        <w:t xml:space="preserve"> муниципального округа;</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цветовое решение должно соответствовать характеристикам и стилевому решению фасада, функциональному назначению объекта, окружающей среде;</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торцы домов (боковые фасады), просматриваемые с улицы, стены и перекрытия арочных проездов полностью окрашиваются в цвет главного фасада;</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фасады зданий, строений,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1% от общей площади фасада;</w:t>
      </w:r>
    </w:p>
    <w:p w:rsidR="00F14E2D" w:rsidRPr="0089541A" w:rsidRDefault="009D7A39" w:rsidP="00F14E2D">
      <w:pPr>
        <w:pStyle w:val="ConsPlusNormal"/>
        <w:ind w:firstLine="540"/>
        <w:jc w:val="both"/>
        <w:rPr>
          <w:rFonts w:ascii="Times New Roman" w:hAnsi="Times New Roman" w:cs="Times New Roman"/>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отделка фасадов зданий, расположенных в зонах охраны объектов культурного наследия, осуществляется в соответствии с законодательством в </w:t>
      </w:r>
      <w:r w:rsidR="00532949" w:rsidRPr="00D54E9F">
        <w:rPr>
          <w:rFonts w:ascii="Times New Roman" w:hAnsi="Times New Roman"/>
          <w:color w:val="000000"/>
          <w:sz w:val="28"/>
          <w:szCs w:val="28"/>
        </w:rPr>
        <w:lastRenderedPageBreak/>
        <w:t>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w:t>
      </w:r>
      <w:r w:rsidR="00FD46B6">
        <w:rPr>
          <w:rFonts w:ascii="Times New Roman" w:hAnsi="Times New Roman"/>
          <w:color w:val="000000"/>
          <w:sz w:val="28"/>
          <w:szCs w:val="28"/>
        </w:rPr>
        <w:t>,</w:t>
      </w:r>
      <w:r w:rsidR="00532949" w:rsidRPr="00D54E9F">
        <w:rPr>
          <w:rFonts w:ascii="Times New Roman" w:hAnsi="Times New Roman"/>
          <w:color w:val="000000"/>
          <w:sz w:val="28"/>
          <w:szCs w:val="28"/>
        </w:rPr>
        <w:t xml:space="preserve"> в общем стилевом решении застройки улиц</w:t>
      </w:r>
      <w:r w:rsidR="00F14E2D">
        <w:rPr>
          <w:rFonts w:ascii="Times New Roman" w:hAnsi="Times New Roman"/>
          <w:color w:val="000000"/>
          <w:sz w:val="28"/>
          <w:szCs w:val="28"/>
        </w:rPr>
        <w:t>;</w:t>
      </w:r>
      <w:r w:rsidR="00F14E2D" w:rsidRPr="00F14E2D">
        <w:rPr>
          <w:rFonts w:ascii="Times New Roman" w:hAnsi="Times New Roman"/>
          <w:sz w:val="28"/>
          <w:szCs w:val="28"/>
        </w:rPr>
        <w:t xml:space="preserve"> </w:t>
      </w:r>
    </w:p>
    <w:p w:rsidR="00F14E2D" w:rsidRPr="0089541A" w:rsidRDefault="00F14E2D" w:rsidP="00F14E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с</w:t>
      </w:r>
      <w:r w:rsidRPr="0089541A">
        <w:rPr>
          <w:rFonts w:ascii="Times New Roman" w:hAnsi="Times New Roman" w:cs="Times New Roman"/>
          <w:sz w:val="28"/>
          <w:szCs w:val="28"/>
        </w:rPr>
        <w:t xml:space="preserve">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w:t>
      </w:r>
      <w:r>
        <w:rPr>
          <w:rFonts w:ascii="Times New Roman" w:hAnsi="Times New Roman" w:cs="Times New Roman"/>
          <w:sz w:val="28"/>
          <w:szCs w:val="28"/>
        </w:rPr>
        <w:t xml:space="preserve"> </w:t>
      </w:r>
      <w:r w:rsidR="000C0BFB">
        <w:rPr>
          <w:rFonts w:ascii="Times New Roman" w:hAnsi="Times New Roman" w:cs="Times New Roman"/>
          <w:sz w:val="28"/>
          <w:szCs w:val="28"/>
        </w:rPr>
        <w:t>Ленинск-Кузнецкого муниципального округа</w:t>
      </w:r>
      <w:r w:rsidR="00FD46B6">
        <w:rPr>
          <w:rFonts w:ascii="Times New Roman" w:hAnsi="Times New Roman" w:cs="Times New Roman"/>
          <w:sz w:val="28"/>
          <w:szCs w:val="28"/>
        </w:rPr>
        <w:t xml:space="preserve"> </w:t>
      </w:r>
      <w:r w:rsidRPr="0089541A">
        <w:rPr>
          <w:rFonts w:ascii="Times New Roman" w:hAnsi="Times New Roman" w:cs="Times New Roman"/>
          <w:sz w:val="28"/>
          <w:szCs w:val="28"/>
        </w:rPr>
        <w:t>(при его наличии)</w:t>
      </w:r>
      <w:r>
        <w:rPr>
          <w:rFonts w:ascii="Times New Roman" w:hAnsi="Times New Roman" w:cs="Times New Roman"/>
          <w:sz w:val="28"/>
          <w:szCs w:val="28"/>
        </w:rPr>
        <w:t>;</w:t>
      </w:r>
    </w:p>
    <w:p w:rsidR="00F14E2D" w:rsidRPr="0089541A" w:rsidRDefault="00F14E2D" w:rsidP="00F14E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w:t>
      </w:r>
      <w:r w:rsidRPr="0089541A">
        <w:rPr>
          <w:rFonts w:ascii="Times New Roman" w:hAnsi="Times New Roman" w:cs="Times New Roman"/>
          <w:sz w:val="28"/>
          <w:szCs w:val="28"/>
        </w:rPr>
        <w:t xml:space="preserve">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w:t>
      </w:r>
      <w:r>
        <w:rPr>
          <w:rFonts w:ascii="Times New Roman" w:hAnsi="Times New Roman" w:cs="Times New Roman"/>
          <w:sz w:val="28"/>
          <w:szCs w:val="28"/>
        </w:rPr>
        <w:t xml:space="preserve"> маломобильных групп населения</w:t>
      </w:r>
      <w:r w:rsidRPr="0089541A">
        <w:rPr>
          <w:rFonts w:ascii="Times New Roman" w:hAnsi="Times New Roman" w:cs="Times New Roman"/>
          <w:sz w:val="28"/>
          <w:szCs w:val="28"/>
        </w:rPr>
        <w:t xml:space="preserve"> (пандусами, перилами и другими устройствами с учетом особенностей и потребностей </w:t>
      </w:r>
      <w:r>
        <w:rPr>
          <w:rFonts w:ascii="Times New Roman" w:hAnsi="Times New Roman" w:cs="Times New Roman"/>
          <w:sz w:val="28"/>
          <w:szCs w:val="28"/>
        </w:rPr>
        <w:t>маломобильных групп населения);</w:t>
      </w:r>
    </w:p>
    <w:p w:rsidR="00F14E2D" w:rsidRDefault="00F14E2D" w:rsidP="00F14E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w:t>
      </w:r>
      <w:r w:rsidRPr="0089541A">
        <w:rPr>
          <w:rFonts w:ascii="Times New Roman" w:hAnsi="Times New Roman" w:cs="Times New Roman"/>
          <w:sz w:val="28"/>
          <w:szCs w:val="28"/>
        </w:rPr>
        <w:t xml:space="preserve">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w:t>
      </w:r>
      <w:r w:rsidR="000C0BFB">
        <w:rPr>
          <w:rFonts w:ascii="Times New Roman" w:hAnsi="Times New Roman" w:cs="Times New Roman"/>
          <w:sz w:val="28"/>
          <w:szCs w:val="28"/>
        </w:rPr>
        <w:t>Ленинск-Кузнецкого муниципального округа</w:t>
      </w:r>
      <w:r w:rsidR="00FD46B6">
        <w:rPr>
          <w:rFonts w:ascii="Times New Roman" w:hAnsi="Times New Roman" w:cs="Times New Roman"/>
          <w:sz w:val="28"/>
          <w:szCs w:val="28"/>
        </w:rPr>
        <w:t xml:space="preserve"> </w:t>
      </w:r>
      <w:r>
        <w:rPr>
          <w:rFonts w:ascii="Times New Roman" w:hAnsi="Times New Roman" w:cs="Times New Roman"/>
          <w:sz w:val="28"/>
          <w:szCs w:val="28"/>
        </w:rPr>
        <w:t>(при его наличии);</w:t>
      </w:r>
    </w:p>
    <w:p w:rsidR="00F14E2D" w:rsidRDefault="00F14E2D" w:rsidP="00F14E2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а</w:t>
      </w:r>
      <w:r w:rsidRPr="0089541A">
        <w:rPr>
          <w:rFonts w:ascii="Times New Roman" w:hAnsi="Times New Roman" w:cs="Times New Roman"/>
          <w:sz w:val="28"/>
          <w:szCs w:val="28"/>
        </w:rPr>
        <w:t>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r>
        <w:rPr>
          <w:rFonts w:ascii="Times New Roman" w:hAnsi="Times New Roman" w:cs="Times New Roman"/>
          <w:sz w:val="28"/>
          <w:szCs w:val="28"/>
        </w:rPr>
        <w:t>;</w:t>
      </w:r>
    </w:p>
    <w:p w:rsidR="00532949" w:rsidRPr="00D54E9F" w:rsidRDefault="00F14E2D" w:rsidP="00F14E2D">
      <w:pPr>
        <w:rPr>
          <w:rFonts w:ascii="Times New Roman" w:hAnsi="Times New Roman"/>
          <w:color w:val="000000"/>
          <w:sz w:val="28"/>
          <w:szCs w:val="28"/>
        </w:rPr>
      </w:pPr>
      <w:r>
        <w:rPr>
          <w:rFonts w:ascii="Times New Roman" w:hAnsi="Times New Roman"/>
          <w:sz w:val="28"/>
          <w:szCs w:val="28"/>
        </w:rPr>
        <w:t>- п</w:t>
      </w:r>
      <w:r w:rsidRPr="0089541A">
        <w:rPr>
          <w:rFonts w:ascii="Times New Roman" w:hAnsi="Times New Roman"/>
          <w:sz w:val="28"/>
          <w:szCs w:val="28"/>
        </w:rPr>
        <w:t xml:space="preserve">ри создании, содержании, реконструкции и иных работах на внешних поверхностях зданий, строений, сооружений рекомендуется избегать образования </w:t>
      </w:r>
      <w:r>
        <w:rPr>
          <w:rFonts w:ascii="Times New Roman" w:hAnsi="Times New Roman"/>
          <w:sz w:val="28"/>
          <w:szCs w:val="28"/>
        </w:rPr>
        <w:t>«</w:t>
      </w:r>
      <w:r w:rsidRPr="0089541A">
        <w:rPr>
          <w:rFonts w:ascii="Times New Roman" w:hAnsi="Times New Roman"/>
          <w:sz w:val="28"/>
          <w:szCs w:val="28"/>
        </w:rPr>
        <w:t>визуального мусора</w:t>
      </w:r>
      <w:r>
        <w:rPr>
          <w:rFonts w:ascii="Times New Roman" w:hAnsi="Times New Roman"/>
          <w:sz w:val="28"/>
          <w:szCs w:val="28"/>
        </w:rPr>
        <w:t>»</w:t>
      </w:r>
      <w:r w:rsidRPr="0089541A">
        <w:rPr>
          <w:rFonts w:ascii="Times New Roman" w:hAnsi="Times New Roman"/>
          <w:sz w:val="28"/>
          <w:szCs w:val="28"/>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w:t>
      </w:r>
      <w:r w:rsidR="00EB6359">
        <w:rPr>
          <w:rFonts w:ascii="Times New Roman" w:hAnsi="Times New Roman"/>
          <w:sz w:val="28"/>
          <w:szCs w:val="28"/>
        </w:rPr>
        <w:t>настоящих Правил и</w:t>
      </w:r>
      <w:r w:rsidRPr="0089541A">
        <w:rPr>
          <w:rFonts w:ascii="Times New Roman" w:hAnsi="Times New Roman"/>
          <w:sz w:val="28"/>
          <w:szCs w:val="28"/>
        </w:rPr>
        <w:t xml:space="preserve"> иных </w:t>
      </w:r>
      <w:r w:rsidR="00EB6359">
        <w:rPr>
          <w:rFonts w:ascii="Times New Roman" w:hAnsi="Times New Roman"/>
          <w:sz w:val="28"/>
          <w:szCs w:val="28"/>
        </w:rPr>
        <w:t xml:space="preserve">нормативных правовых актов администрации </w:t>
      </w:r>
      <w:r w:rsidR="00FD46B6">
        <w:rPr>
          <w:rFonts w:ascii="Times New Roman" w:hAnsi="Times New Roman"/>
          <w:sz w:val="28"/>
          <w:szCs w:val="28"/>
        </w:rPr>
        <w:t>Ленинск-Кузнецкого</w:t>
      </w:r>
      <w:r w:rsidR="00EB6359">
        <w:rPr>
          <w:rFonts w:ascii="Times New Roman" w:hAnsi="Times New Roman"/>
          <w:sz w:val="28"/>
          <w:szCs w:val="28"/>
        </w:rPr>
        <w:t xml:space="preserve"> муниципального округа.</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12.2. Содержание фасадов зданий, строений, сооружений включает:</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обеспечение наличия и содержания в исправном состоянии водостоков, водосточных труб и сливов;</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герметизацию, заделку и расшивку швов, трещин и выбоин;</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восстановление, ремонт и своевременную очистку </w:t>
      </w:r>
      <w:proofErr w:type="spellStart"/>
      <w:r w:rsidR="00532949" w:rsidRPr="00D54E9F">
        <w:rPr>
          <w:rFonts w:ascii="Times New Roman" w:hAnsi="Times New Roman"/>
          <w:color w:val="000000"/>
          <w:sz w:val="28"/>
          <w:szCs w:val="28"/>
        </w:rPr>
        <w:t>отмосток</w:t>
      </w:r>
      <w:proofErr w:type="spellEnd"/>
      <w:r w:rsidR="00532949" w:rsidRPr="00D54E9F">
        <w:rPr>
          <w:rFonts w:ascii="Times New Roman" w:hAnsi="Times New Roman"/>
          <w:color w:val="000000"/>
          <w:sz w:val="28"/>
          <w:szCs w:val="28"/>
        </w:rPr>
        <w:t>, приямков цокольных окон и входов в подвалы;</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532949" w:rsidRPr="00D54E9F">
        <w:rPr>
          <w:rFonts w:ascii="Times New Roman" w:hAnsi="Times New Roman"/>
          <w:color w:val="000000"/>
          <w:sz w:val="28"/>
          <w:szCs w:val="28"/>
        </w:rPr>
        <w:t xml:space="preserve"> поддержание в исправном состоянии размещенного на фасаде электроосвещения и включение его с наступлением темноты;</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своевременную очистку и промывку поверхностей фасадов в зависимости от их состояния и условий эксплуатации;</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своевременное мытье окон и витрин, домовых знаков, вывесок, информационных конструкций, учрежденческих досок;</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очистку от надписей, рисунков, объявлений, плакатов и информационных материалов, а также нанесенных графических изображений.</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12.3. В состав элементов фасадов зданий, строений и сооружений, подлежащих содержанию, входят:</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приямки, входы в подвальные помещения;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входные группы (ступени, площадки, перила, козырьки над входом, устройства и приспособления для перемещения инвалидов и маломобильных групп населения, пандусы, ограждения, стены, двери, и др.);</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цоколь и </w:t>
      </w:r>
      <w:proofErr w:type="spellStart"/>
      <w:r w:rsidR="00532949" w:rsidRPr="00D54E9F">
        <w:rPr>
          <w:rFonts w:ascii="Times New Roman" w:hAnsi="Times New Roman"/>
          <w:color w:val="000000"/>
          <w:sz w:val="28"/>
          <w:szCs w:val="28"/>
        </w:rPr>
        <w:t>отмостка</w:t>
      </w:r>
      <w:proofErr w:type="spellEnd"/>
      <w:r w:rsidR="00532949" w:rsidRPr="00D54E9F">
        <w:rPr>
          <w:rFonts w:ascii="Times New Roman" w:hAnsi="Times New Roman"/>
          <w:color w:val="000000"/>
          <w:sz w:val="28"/>
          <w:szCs w:val="28"/>
        </w:rPr>
        <w:t>;</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плоскости стен;</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выступающие элементы фасадов (балконы, лоджии, эркеры, карнизы и др.);</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кровли, включая вентиляционные и дымовые трубы, ограждающие решетки, выходы на кровлю и т.д.;</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архитектурные детали и облицовка (колонны, пилястры, розетки, капители, фризы, пояски и др.);</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водосточные трубы, включая воронки;</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парапетные и оконные ограждения, решетки;</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металлическая отделка окон, балконов, поясков, выступов цоколя, свесов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навесные металлические конструкции (</w:t>
      </w:r>
      <w:proofErr w:type="spellStart"/>
      <w:r w:rsidR="00532949" w:rsidRPr="00D54E9F">
        <w:rPr>
          <w:rFonts w:ascii="Times New Roman" w:hAnsi="Times New Roman"/>
          <w:color w:val="000000"/>
          <w:sz w:val="28"/>
          <w:szCs w:val="28"/>
        </w:rPr>
        <w:t>флагодержатели</w:t>
      </w:r>
      <w:proofErr w:type="spellEnd"/>
      <w:r w:rsidR="00532949" w:rsidRPr="00D54E9F">
        <w:rPr>
          <w:rFonts w:ascii="Times New Roman" w:hAnsi="Times New Roman"/>
          <w:color w:val="000000"/>
          <w:sz w:val="28"/>
          <w:szCs w:val="28"/>
        </w:rPr>
        <w:t>, анкеры, пожарные лестницы, вентиляционное оборудование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горизонтальные и вертикальные швы между панелями и блоками (фасады крупнопанельных и крупноблочных зданий, строений, сооружений);</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 xml:space="preserve"> стекла, рамы, балконные двери;</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532949" w:rsidRPr="00D54E9F">
        <w:rPr>
          <w:rFonts w:ascii="Times New Roman" w:hAnsi="Times New Roman"/>
          <w:color w:val="000000"/>
          <w:sz w:val="28"/>
          <w:szCs w:val="28"/>
        </w:rPr>
        <w:t>стационарные ограждения, прилегающие к зданиям, строениям, сооружениям.</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Собственники, правообладатели зданий, строений, сооружений и лица, на которых возложены соответствующие обязанности, обязаны:</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по мере необходимости, но не реже двух раз в год, весной (после отключения систем отопления) и осенью (до начала отопительного сезона), очищать и промывать поверхности остекления окон, дверей балконов и лоджий, входных дверей в подъездах, очищать фасады;</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xml:space="preserve">- производить ремонт элементов здания, строения, сооружения, в том числе кровли, стыков, </w:t>
      </w:r>
      <w:proofErr w:type="spellStart"/>
      <w:r w:rsidRPr="00D54E9F">
        <w:rPr>
          <w:rFonts w:ascii="Times New Roman" w:hAnsi="Times New Roman"/>
          <w:color w:val="000000"/>
          <w:sz w:val="28"/>
          <w:szCs w:val="28"/>
        </w:rPr>
        <w:t>отмостки</w:t>
      </w:r>
      <w:proofErr w:type="spellEnd"/>
      <w:r w:rsidRPr="00D54E9F">
        <w:rPr>
          <w:rFonts w:ascii="Times New Roman" w:hAnsi="Times New Roman"/>
          <w:color w:val="000000"/>
          <w:sz w:val="28"/>
          <w:szCs w:val="28"/>
        </w:rPr>
        <w:t>, окраску фасадов;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производить поддерживающий ремонт отдельных элементов фасада (цоколей, крылец, ступеней, пандусов, перил,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в течение трех суток с момента обнаружения удалить с фасада надписи, рисунки, графические изображения, объявления, плакаты, иные информационные материалы;</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закрывать входы в подвалы, чердаки, технические этажи, крыши зданий, строений, сооружений с целью исключения доступа животных и посторонних людей;</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демонтировать (снести, разобрать) или восстановить разрушенные в результате чрезвычайных обстоятельств (аварии, стихийные бедствия, пожар и т.д.) объекты капитального строительства в течение года со дня окончания чрезвычайных обстоятельств;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 демонтировать (снести, разобрать, вывезти) или восстановить разрушенные в результате чрезвычайных обстоятельств (аварии, стихийные бедствия, пожар и т.д.) временные объекты в течение месяца со дня окончания чрезвычайных обстоятельств.</w:t>
      </w:r>
    </w:p>
    <w:p w:rsidR="0053294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t>12.4. При эксплуатации фасадов не допускается: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повреждение (загрязнение) поверхности стен фасадов зданий, строений,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повреждение (отсутствие в случаях, когда их наличие предусмотрено проектной документацией) архитектурных и художественно-скульптурных деталей зданий, строений, сооружений: колонн, пилястр, капителей, фризов, тяг, барельефов, лепных украшений, орнаментов, мозаик, художественных росписей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нарушение герметизации межпанельных стыков;</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повреждение (отслоение, загрязнение) штукатурки, облицовки, окрасочного слоя цокольной части фасадов, зданий, строений, сооружений, в том числе неисправность конструкции оконных, входных приямков;</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повреждение (загрязнение) выступающих элементов фасадов зданий, строений, сооружений: балконов, лоджий, эркеров, тамбуров, карнизов, козырьков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w:t>
      </w:r>
      <w:r w:rsidR="00532949" w:rsidRPr="00D54E9F">
        <w:rPr>
          <w:rFonts w:ascii="Times New Roman" w:hAnsi="Times New Roman"/>
          <w:color w:val="000000"/>
          <w:sz w:val="28"/>
          <w:szCs w:val="28"/>
        </w:rPr>
        <w:t xml:space="preserve"> разрушение (отсутствие, загрязнение) ограждений балконов, лоджий, парапетов и т.п.;</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отделка и окрашивание фасада и его элементов материалами, отличающимися по цвету от согласованного для данного здания, строения сооружения паспортом цветового решения фасада, в том числе при удалении (закрашивании) надписей, рисунков, графических изображений;</w:t>
      </w:r>
    </w:p>
    <w:p w:rsidR="009D7A39" w:rsidRPr="00D54E9F" w:rsidRDefault="0053294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При проектировании входных групп, обновлении, изменении фасадов зданий, строений, сооружений не допускается: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устройство опорных элементов (колонн, стоек и т.д.), препятствующих движению пешеходов;</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устройство двух и более входов (с учетом существующих) без разработки проектной документации с учетом комплексного решения всего фасада здания, строения, сооружения;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размещение входных групп за пределами красных линий;</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размещение входной группы в многоквартирном доме без получения согласия собственников помещений в многоквартирном доме;</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использование балкона для устройства входной группы без получения согласия собственника жилого помещения.</w:t>
      </w:r>
    </w:p>
    <w:p w:rsidR="003B41DE" w:rsidRPr="003B16F4" w:rsidRDefault="00532949" w:rsidP="00D54E9F">
      <w:pPr>
        <w:autoSpaceDE w:val="0"/>
        <w:autoSpaceDN w:val="0"/>
        <w:adjustRightInd w:val="0"/>
        <w:rPr>
          <w:rFonts w:ascii="Times New Roman" w:hAnsi="Times New Roman"/>
          <w:b/>
          <w:bCs/>
          <w:sz w:val="28"/>
          <w:szCs w:val="28"/>
        </w:rPr>
      </w:pPr>
      <w:r w:rsidRPr="00D54E9F">
        <w:rPr>
          <w:rFonts w:ascii="Times New Roman" w:hAnsi="Times New Roman"/>
          <w:color w:val="000000"/>
          <w:sz w:val="28"/>
          <w:szCs w:val="28"/>
        </w:rPr>
        <w:t xml:space="preserve">12.5. Изменение внешнего вида фасада зданий, строений, сооружений допускается только при наличии согласования с отделом архитектуры и градостроительства администрации </w:t>
      </w:r>
      <w:r w:rsidR="005A4907">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r w:rsidR="003B41DE" w:rsidRPr="00D24C15">
        <w:rPr>
          <w:rFonts w:ascii="Times New Roman" w:hAnsi="Times New Roman"/>
          <w:b/>
          <w:bCs/>
          <w:sz w:val="28"/>
          <w:szCs w:val="28"/>
        </w:rPr>
        <w:t>.</w:t>
      </w:r>
      <w:r w:rsidR="003B16F4" w:rsidRPr="003B16F4">
        <w:t xml:space="preserve"> </w:t>
      </w:r>
      <w:r w:rsidR="003B16F4" w:rsidRPr="003B16F4">
        <w:rPr>
          <w:rFonts w:ascii="Times New Roman" w:hAnsi="Times New Roman"/>
          <w:sz w:val="28"/>
          <w:szCs w:val="28"/>
        </w:rPr>
        <w:t xml:space="preserve">Порядок предоставления решения о согласовании архитектурного решения здания, строения, сооружения, внесения изменений в согласованное архитектурное решение, типовая форма архитектурного решения устанавливаются нормативным правовым актом администрации </w:t>
      </w:r>
      <w:r w:rsidR="005A4907">
        <w:rPr>
          <w:rFonts w:ascii="Times New Roman" w:hAnsi="Times New Roman"/>
          <w:sz w:val="28"/>
          <w:szCs w:val="28"/>
        </w:rPr>
        <w:t>Ленинск-Кузнецкого</w:t>
      </w:r>
      <w:r w:rsidR="003B16F4" w:rsidRPr="003B16F4">
        <w:rPr>
          <w:rFonts w:ascii="Times New Roman" w:hAnsi="Times New Roman"/>
          <w:sz w:val="28"/>
          <w:szCs w:val="28"/>
        </w:rPr>
        <w:t xml:space="preserve"> муниципального округа.</w:t>
      </w:r>
    </w:p>
    <w:p w:rsidR="00532949" w:rsidRPr="00D54E9F" w:rsidRDefault="00FB2948" w:rsidP="00D54E9F">
      <w:pPr>
        <w:rPr>
          <w:rFonts w:ascii="Times New Roman" w:hAnsi="Times New Roman"/>
          <w:color w:val="000000"/>
          <w:sz w:val="28"/>
          <w:szCs w:val="28"/>
        </w:rPr>
      </w:pPr>
      <w:r w:rsidRPr="00D54E9F">
        <w:rPr>
          <w:rFonts w:ascii="Times New Roman" w:hAnsi="Times New Roman"/>
          <w:color w:val="000000"/>
          <w:sz w:val="28"/>
          <w:szCs w:val="28"/>
        </w:rPr>
        <w:t>12.6</w:t>
      </w:r>
      <w:r w:rsidR="00532949" w:rsidRPr="00D54E9F">
        <w:rPr>
          <w:rFonts w:ascii="Times New Roman" w:hAnsi="Times New Roman"/>
          <w:color w:val="000000"/>
          <w:sz w:val="28"/>
          <w:szCs w:val="28"/>
        </w:rPr>
        <w:t>. Под изменением внешнего вида фасада зданий, строений, сооружений понимаются действия, приводящие к изменению архитектурно-художественного облика зданий (помещений), строений, сооружений, их проектных характеристик, в том числе:</w:t>
      </w:r>
    </w:p>
    <w:p w:rsidR="00532949" w:rsidRPr="000C29E5" w:rsidRDefault="009D7A39" w:rsidP="00D54E9F">
      <w:pPr>
        <w:rPr>
          <w:rFonts w:ascii="Times New Roman" w:hAnsi="Times New Roman"/>
          <w:color w:val="000000"/>
          <w:sz w:val="28"/>
          <w:szCs w:val="28"/>
        </w:rPr>
      </w:pPr>
      <w:r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 xml:space="preserve"> создание, изменение или ликвидация </w:t>
      </w:r>
      <w:r w:rsidR="000C29E5" w:rsidRPr="000C29E5">
        <w:rPr>
          <w:rFonts w:ascii="Times New Roman" w:hAnsi="Times New Roman"/>
          <w:color w:val="000000"/>
          <w:sz w:val="28"/>
          <w:szCs w:val="28"/>
        </w:rPr>
        <w:t xml:space="preserve">крылец, </w:t>
      </w:r>
      <w:r w:rsidR="00532949" w:rsidRPr="000C29E5">
        <w:rPr>
          <w:rFonts w:ascii="Times New Roman" w:hAnsi="Times New Roman"/>
          <w:color w:val="000000"/>
          <w:sz w:val="28"/>
          <w:szCs w:val="28"/>
        </w:rPr>
        <w:t>навесов, козырьков, карнизов</w:t>
      </w:r>
      <w:r w:rsidR="000C29E5"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 xml:space="preserve"> </w:t>
      </w:r>
      <w:r w:rsidR="000C29E5" w:rsidRPr="000C29E5">
        <w:rPr>
          <w:rFonts w:ascii="Times New Roman" w:hAnsi="Times New Roman"/>
          <w:sz w:val="28"/>
          <w:szCs w:val="28"/>
        </w:rPr>
        <w:t>балконов, лоджий, веранд, террас, эркеров, декоративных элементов, дверных, витражных, арочных и оконных проемов</w:t>
      </w:r>
      <w:r w:rsidR="00532949" w:rsidRPr="000C29E5">
        <w:rPr>
          <w:rFonts w:ascii="Times New Roman" w:hAnsi="Times New Roman"/>
          <w:color w:val="000000"/>
          <w:sz w:val="28"/>
          <w:szCs w:val="28"/>
        </w:rPr>
        <w:t>;</w:t>
      </w:r>
    </w:p>
    <w:p w:rsidR="00532949" w:rsidRPr="000C29E5" w:rsidRDefault="009D7A39" w:rsidP="00D54E9F">
      <w:pPr>
        <w:rPr>
          <w:rFonts w:ascii="Times New Roman" w:hAnsi="Times New Roman"/>
          <w:color w:val="000000"/>
          <w:sz w:val="28"/>
          <w:szCs w:val="28"/>
        </w:rPr>
      </w:pPr>
      <w:r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 xml:space="preserve"> замена облицовочного материала;</w:t>
      </w:r>
    </w:p>
    <w:p w:rsidR="00532949" w:rsidRPr="000C29E5" w:rsidRDefault="009D7A39" w:rsidP="00D54E9F">
      <w:pPr>
        <w:rPr>
          <w:rFonts w:ascii="Times New Roman" w:hAnsi="Times New Roman"/>
          <w:color w:val="000000"/>
          <w:sz w:val="28"/>
          <w:szCs w:val="28"/>
        </w:rPr>
      </w:pPr>
      <w:r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 xml:space="preserve"> </w:t>
      </w:r>
      <w:r w:rsidR="000C29E5" w:rsidRPr="000C29E5">
        <w:rPr>
          <w:rFonts w:ascii="Times New Roman" w:hAnsi="Times New Roman"/>
          <w:sz w:val="28"/>
          <w:szCs w:val="28"/>
        </w:rPr>
        <w:t>покраска фасада, его частей в колер, отличный от колера здания, строения, сооружения</w:t>
      </w:r>
      <w:r w:rsidR="000C29E5"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ей;</w:t>
      </w:r>
    </w:p>
    <w:p w:rsidR="000C29E5" w:rsidRPr="000C29E5" w:rsidRDefault="000C29E5" w:rsidP="00D54E9F">
      <w:pPr>
        <w:rPr>
          <w:rFonts w:ascii="Times New Roman" w:hAnsi="Times New Roman"/>
          <w:color w:val="000000"/>
          <w:sz w:val="28"/>
          <w:szCs w:val="28"/>
        </w:rPr>
      </w:pPr>
      <w:r w:rsidRPr="000C29E5">
        <w:rPr>
          <w:rFonts w:ascii="Times New Roman" w:hAnsi="Times New Roman"/>
          <w:sz w:val="28"/>
          <w:szCs w:val="28"/>
        </w:rPr>
        <w:t>- изменение конструкции крыши, материала кровли, элементов безопасности крыши, элементов организованного наружного водостока;</w:t>
      </w:r>
    </w:p>
    <w:p w:rsidR="00532949" w:rsidRDefault="009D7A39" w:rsidP="00D54E9F">
      <w:pPr>
        <w:rPr>
          <w:rFonts w:ascii="Times New Roman" w:hAnsi="Times New Roman"/>
          <w:color w:val="000000"/>
          <w:sz w:val="28"/>
          <w:szCs w:val="28"/>
        </w:rPr>
      </w:pPr>
      <w:r w:rsidRPr="000C29E5">
        <w:rPr>
          <w:rFonts w:ascii="Times New Roman" w:hAnsi="Times New Roman"/>
          <w:color w:val="000000"/>
          <w:sz w:val="28"/>
          <w:szCs w:val="28"/>
        </w:rPr>
        <w:t xml:space="preserve">- </w:t>
      </w:r>
      <w:r w:rsidR="00532949" w:rsidRPr="000C29E5">
        <w:rPr>
          <w:rFonts w:ascii="Times New Roman" w:hAnsi="Times New Roman"/>
          <w:color w:val="000000"/>
          <w:sz w:val="28"/>
          <w:szCs w:val="28"/>
        </w:rPr>
        <w:t xml:space="preserve"> установка или демонтаж дополнительного оборудования, элементов и устройств (решетки, экраны, жалюзи, ограждения витрин, приямки на окнах подвальных этажей, наружные блоки систем кондиционирования и вентиляции, маркизы, элементы архитектурного освещения, световые короба (</w:t>
      </w:r>
      <w:proofErr w:type="spellStart"/>
      <w:r w:rsidR="00532949" w:rsidRPr="000C29E5">
        <w:rPr>
          <w:rFonts w:ascii="Times New Roman" w:hAnsi="Times New Roman"/>
          <w:color w:val="000000"/>
          <w:sz w:val="28"/>
          <w:szCs w:val="28"/>
        </w:rPr>
        <w:t>лайт</w:t>
      </w:r>
      <w:proofErr w:type="spellEnd"/>
      <w:r w:rsidR="00532949" w:rsidRPr="000C29E5">
        <w:rPr>
          <w:rFonts w:ascii="Times New Roman" w:hAnsi="Times New Roman"/>
          <w:color w:val="000000"/>
          <w:sz w:val="28"/>
          <w:szCs w:val="28"/>
        </w:rPr>
        <w:t>-боксы), антенны, видеокамеры, почтовые ящики, часы, банкоматы, электрощиты, кабельные линии, флагштоки, информационные конструкции).</w:t>
      </w:r>
    </w:p>
    <w:p w:rsidR="0053294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lastRenderedPageBreak/>
        <w:t>12.7</w:t>
      </w:r>
      <w:r w:rsidR="00532949" w:rsidRPr="00D54E9F">
        <w:rPr>
          <w:rFonts w:ascii="Times New Roman" w:hAnsi="Times New Roman"/>
          <w:color w:val="000000"/>
          <w:sz w:val="28"/>
          <w:szCs w:val="28"/>
        </w:rPr>
        <w:t>. Не требуется получение решения о согласовании архитектурного решения, решения о согласовании эскиза места размещения информационной конструкции в следующих случаях:</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внешний вид фасада соответствует проектной документации здания, сооружения;</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ведение работ по восстановлению или приведению внешнего вида фасадов здания, сооружения в соответствие с проектной документацией на здание, сооружение, либо в соответствие с ранее полученным архитектурным решением;</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работы по изменению внешнего вида фасада в составе проекта реконструкции проводятся в соответствии с выданным разрешением на реконструкцию объекта капитального строительства;</w:t>
      </w:r>
    </w:p>
    <w:p w:rsidR="00532949" w:rsidRPr="00D54E9F"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установление в месте непосредственного нахождения либо реализации товаров, работ, услуг вывески размером не более 30 x 40 см с информацией о фирменном наименовании, месте нахождения (адресе) и режиме работы хозяйствующего субъекта;</w:t>
      </w:r>
    </w:p>
    <w:p w:rsidR="00532949" w:rsidRDefault="009D7A39"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32949" w:rsidRPr="00D54E9F">
        <w:rPr>
          <w:rFonts w:ascii="Times New Roman" w:hAnsi="Times New Roman"/>
          <w:color w:val="000000"/>
          <w:sz w:val="28"/>
          <w:szCs w:val="28"/>
        </w:rPr>
        <w:t xml:space="preserve"> изменение внешнего вида фасадов объектов индивидуального жилищного строительства.</w:t>
      </w:r>
    </w:p>
    <w:p w:rsidR="00FD5012" w:rsidRDefault="004C621A" w:rsidP="00D54E9F">
      <w:pPr>
        <w:rPr>
          <w:rFonts w:ascii="Times New Roman" w:hAnsi="Times New Roman"/>
          <w:sz w:val="28"/>
          <w:szCs w:val="28"/>
        </w:rPr>
      </w:pPr>
      <w:r w:rsidRPr="00007541">
        <w:rPr>
          <w:rFonts w:ascii="Times New Roman" w:hAnsi="Times New Roman"/>
          <w:sz w:val="28"/>
          <w:szCs w:val="28"/>
        </w:rPr>
        <w:t xml:space="preserve">В целях создания единого подхода при формировании архитектурно-художественного </w:t>
      </w:r>
      <w:r w:rsidR="00CE1DAF" w:rsidRPr="00007541">
        <w:rPr>
          <w:rFonts w:ascii="Times New Roman" w:hAnsi="Times New Roman"/>
          <w:sz w:val="28"/>
          <w:szCs w:val="28"/>
        </w:rPr>
        <w:t>оформления и внешнего облика фасадов зданий, строений, сооружений</w:t>
      </w:r>
      <w:r w:rsidRPr="00007541">
        <w:rPr>
          <w:rFonts w:ascii="Times New Roman" w:hAnsi="Times New Roman"/>
          <w:sz w:val="28"/>
          <w:szCs w:val="28"/>
        </w:rPr>
        <w:t xml:space="preserve"> на территории </w:t>
      </w:r>
      <w:r w:rsidR="000C0BFB">
        <w:rPr>
          <w:rFonts w:ascii="Times New Roman" w:hAnsi="Times New Roman"/>
          <w:sz w:val="28"/>
          <w:szCs w:val="28"/>
        </w:rPr>
        <w:t>Ленинск-Кузнецкого муниципального округа</w:t>
      </w:r>
      <w:r w:rsidR="00FD46B6">
        <w:rPr>
          <w:rFonts w:ascii="Times New Roman" w:hAnsi="Times New Roman"/>
          <w:sz w:val="28"/>
          <w:szCs w:val="28"/>
        </w:rPr>
        <w:t xml:space="preserve"> </w:t>
      </w:r>
      <w:r w:rsidR="00007541" w:rsidRPr="00007541">
        <w:rPr>
          <w:rFonts w:ascii="Times New Roman" w:hAnsi="Times New Roman"/>
          <w:sz w:val="28"/>
          <w:szCs w:val="28"/>
        </w:rPr>
        <w:t xml:space="preserve">и установления единых требований по содержанию фасадов зданий, строений, сооружений, ограждающих конструкций в целях обеспечения комплексного решения существующей архитектурной среды, сохранения архитектурно-исторического наследия, формирования целостного архитектурно-художественного облика фасадов зданий, строений, сооружений на территории </w:t>
      </w:r>
      <w:r w:rsidR="000C0BFB">
        <w:rPr>
          <w:rFonts w:ascii="Times New Roman" w:hAnsi="Times New Roman"/>
          <w:sz w:val="28"/>
          <w:szCs w:val="28"/>
        </w:rPr>
        <w:t>Ленинск-Кузнецкого муниципального округа</w:t>
      </w:r>
      <w:r w:rsidR="00FD46B6">
        <w:rPr>
          <w:rFonts w:ascii="Times New Roman" w:hAnsi="Times New Roman"/>
          <w:sz w:val="28"/>
          <w:szCs w:val="28"/>
        </w:rPr>
        <w:t xml:space="preserve"> </w:t>
      </w:r>
      <w:r w:rsidR="00007541" w:rsidRPr="00007541">
        <w:rPr>
          <w:rFonts w:ascii="Times New Roman" w:hAnsi="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007541">
        <w:rPr>
          <w:rFonts w:ascii="Times New Roman" w:hAnsi="Times New Roman"/>
          <w:sz w:val="28"/>
          <w:szCs w:val="28"/>
        </w:rPr>
        <w:t xml:space="preserve">приказом Главного управления архитектуры и градостроительства  Кузбасса от 19.07.2021 № 01-3-50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 Кузбасса»  установлены </w:t>
      </w:r>
      <w:r w:rsidRPr="00007541">
        <w:rPr>
          <w:rFonts w:ascii="Times New Roman" w:hAnsi="Times New Roman"/>
          <w:b/>
          <w:sz w:val="28"/>
          <w:szCs w:val="28"/>
        </w:rPr>
        <w:t>Правила</w:t>
      </w:r>
      <w:r w:rsidR="00FB16AF">
        <w:rPr>
          <w:rFonts w:ascii="Times New Roman" w:hAnsi="Times New Roman"/>
          <w:b/>
          <w:sz w:val="28"/>
          <w:szCs w:val="28"/>
        </w:rPr>
        <w:t>ми</w:t>
      </w:r>
      <w:r w:rsidRPr="00007541">
        <w:rPr>
          <w:rFonts w:ascii="Times New Roman" w:hAnsi="Times New Roman"/>
          <w:b/>
          <w:sz w:val="28"/>
          <w:szCs w:val="28"/>
        </w:rPr>
        <w:t xml:space="preserve"> по архитектурно-художественному оформлению и внешнему облику </w:t>
      </w:r>
      <w:r w:rsidR="004748E2" w:rsidRPr="00007541">
        <w:rPr>
          <w:rFonts w:ascii="Times New Roman" w:hAnsi="Times New Roman"/>
          <w:b/>
          <w:sz w:val="28"/>
          <w:szCs w:val="28"/>
        </w:rPr>
        <w:t xml:space="preserve">фасадов зданий, строений, сооружений </w:t>
      </w:r>
      <w:r w:rsidRPr="00007541">
        <w:rPr>
          <w:rFonts w:ascii="Times New Roman" w:hAnsi="Times New Roman"/>
          <w:b/>
          <w:sz w:val="28"/>
          <w:szCs w:val="28"/>
        </w:rPr>
        <w:t xml:space="preserve">на  территории </w:t>
      </w:r>
      <w:r w:rsidR="000C0BFB">
        <w:rPr>
          <w:rFonts w:ascii="Times New Roman" w:hAnsi="Times New Roman"/>
          <w:b/>
          <w:sz w:val="28"/>
          <w:szCs w:val="28"/>
        </w:rPr>
        <w:t>Ленинск-Кузнецкого муниципального округа</w:t>
      </w:r>
      <w:r w:rsidR="00FD46B6">
        <w:rPr>
          <w:rFonts w:ascii="Times New Roman" w:hAnsi="Times New Roman"/>
          <w:b/>
          <w:sz w:val="28"/>
          <w:szCs w:val="28"/>
        </w:rPr>
        <w:t xml:space="preserve"> </w:t>
      </w:r>
      <w:r w:rsidRPr="00007541">
        <w:rPr>
          <w:rFonts w:ascii="Times New Roman" w:hAnsi="Times New Roman"/>
          <w:b/>
          <w:sz w:val="28"/>
          <w:szCs w:val="28"/>
        </w:rPr>
        <w:t>согласно приложению 3 к настоящим Правилам.</w:t>
      </w:r>
      <w:r w:rsidR="00D24C15">
        <w:t xml:space="preserve"> </w:t>
      </w:r>
      <w:r w:rsidR="00007541" w:rsidRPr="00D24C15">
        <w:rPr>
          <w:rFonts w:ascii="Times New Roman" w:hAnsi="Times New Roman"/>
          <w:sz w:val="28"/>
          <w:szCs w:val="28"/>
        </w:rPr>
        <w:t xml:space="preserve">Требования </w:t>
      </w:r>
      <w:r w:rsidR="00D24C15" w:rsidRPr="00D24C15">
        <w:rPr>
          <w:rFonts w:ascii="Times New Roman" w:hAnsi="Times New Roman"/>
          <w:sz w:val="28"/>
          <w:szCs w:val="28"/>
        </w:rPr>
        <w:t xml:space="preserve"> данных </w:t>
      </w:r>
      <w:r w:rsidR="00007541" w:rsidRPr="00D24C15">
        <w:rPr>
          <w:rFonts w:ascii="Times New Roman" w:hAnsi="Times New Roman"/>
          <w:sz w:val="28"/>
          <w:szCs w:val="28"/>
        </w:rPr>
        <w:t xml:space="preserve">правил распространяются на все здания, строения и сооружения, ограждающие конструкции, расположенные на территории </w:t>
      </w:r>
      <w:r w:rsidR="00FD46B6">
        <w:rPr>
          <w:rFonts w:ascii="Times New Roman" w:hAnsi="Times New Roman"/>
          <w:sz w:val="28"/>
          <w:szCs w:val="28"/>
        </w:rPr>
        <w:t>Ленинск-Кузнецкого</w:t>
      </w:r>
      <w:r w:rsidR="00D24C15" w:rsidRPr="00D24C15">
        <w:rPr>
          <w:rFonts w:ascii="Times New Roman" w:hAnsi="Times New Roman"/>
          <w:sz w:val="28"/>
          <w:szCs w:val="28"/>
        </w:rPr>
        <w:t xml:space="preserve"> муниципального округа</w:t>
      </w:r>
      <w:r w:rsidR="00007541" w:rsidRPr="00D24C15">
        <w:rPr>
          <w:rFonts w:ascii="Times New Roman" w:hAnsi="Times New Roman"/>
          <w:sz w:val="28"/>
          <w:szCs w:val="28"/>
        </w:rPr>
        <w:t>, независимо от назначения здания, вида собственности, этажности, материалов и годов постройки</w:t>
      </w:r>
      <w:r w:rsidR="00D24C15" w:rsidRPr="00D24C15">
        <w:rPr>
          <w:rFonts w:ascii="Times New Roman" w:hAnsi="Times New Roman"/>
          <w:sz w:val="28"/>
          <w:szCs w:val="28"/>
        </w:rPr>
        <w:t xml:space="preserve">, но действие  данных правил не распространяется на нестационарные торговые объекты. </w:t>
      </w:r>
      <w:r w:rsidR="00007541" w:rsidRPr="00D24C15">
        <w:rPr>
          <w:rFonts w:ascii="Times New Roman" w:hAnsi="Times New Roman"/>
          <w:sz w:val="28"/>
          <w:szCs w:val="28"/>
        </w:rPr>
        <w:t xml:space="preserve"> </w:t>
      </w:r>
    </w:p>
    <w:p w:rsidR="00F14E2D" w:rsidRPr="00D24C15" w:rsidRDefault="00F14E2D" w:rsidP="00D54E9F">
      <w:pPr>
        <w:rPr>
          <w:rFonts w:ascii="Times New Roman" w:hAnsi="Times New Roman"/>
          <w:color w:val="000000"/>
          <w:sz w:val="28"/>
          <w:szCs w:val="28"/>
        </w:rPr>
      </w:pPr>
    </w:p>
    <w:p w:rsidR="00381FE0" w:rsidRPr="00D54E9F" w:rsidRDefault="009D7A39" w:rsidP="00D54E9F">
      <w:pPr>
        <w:jc w:val="center"/>
        <w:rPr>
          <w:rFonts w:ascii="Times New Roman" w:hAnsi="Times New Roman"/>
          <w:bCs/>
          <w:sz w:val="28"/>
          <w:szCs w:val="28"/>
        </w:rPr>
      </w:pPr>
      <w:r w:rsidRPr="00D54E9F">
        <w:rPr>
          <w:rFonts w:ascii="Times New Roman" w:hAnsi="Times New Roman"/>
          <w:bCs/>
          <w:sz w:val="28"/>
          <w:szCs w:val="28"/>
        </w:rPr>
        <w:t>13</w:t>
      </w:r>
      <w:r w:rsidR="003A7409" w:rsidRPr="00D54E9F">
        <w:rPr>
          <w:rFonts w:ascii="Times New Roman" w:hAnsi="Times New Roman"/>
          <w:bCs/>
          <w:sz w:val="28"/>
          <w:szCs w:val="28"/>
        </w:rPr>
        <w:t>. Производство</w:t>
      </w:r>
      <w:r w:rsidR="00381FE0" w:rsidRPr="00D54E9F">
        <w:rPr>
          <w:rFonts w:ascii="Times New Roman" w:hAnsi="Times New Roman"/>
          <w:bCs/>
          <w:sz w:val="28"/>
          <w:szCs w:val="28"/>
        </w:rPr>
        <w:t xml:space="preserve"> земляных работ</w:t>
      </w:r>
      <w:r w:rsidRPr="00D54E9F">
        <w:rPr>
          <w:rFonts w:ascii="Times New Roman" w:hAnsi="Times New Roman"/>
          <w:bCs/>
          <w:sz w:val="28"/>
          <w:szCs w:val="28"/>
        </w:rPr>
        <w:t>.</w:t>
      </w:r>
    </w:p>
    <w:p w:rsidR="005E2DB9" w:rsidRPr="00D54E9F" w:rsidRDefault="005E2DB9" w:rsidP="00D54E9F">
      <w:pPr>
        <w:jc w:val="center"/>
        <w:rPr>
          <w:rFonts w:ascii="Times New Roman" w:hAnsi="Times New Roman"/>
          <w:sz w:val="28"/>
          <w:szCs w:val="28"/>
        </w:rPr>
      </w:pPr>
    </w:p>
    <w:p w:rsidR="00381FE0" w:rsidRPr="005D4639" w:rsidRDefault="00F05768" w:rsidP="00D54E9F">
      <w:pPr>
        <w:rPr>
          <w:rFonts w:ascii="Times New Roman" w:hAnsi="Times New Roman"/>
          <w:b/>
          <w:sz w:val="28"/>
          <w:szCs w:val="28"/>
        </w:rPr>
      </w:pPr>
      <w:r w:rsidRPr="00D54E9F">
        <w:rPr>
          <w:rFonts w:ascii="Times New Roman" w:hAnsi="Times New Roman"/>
          <w:sz w:val="28"/>
          <w:szCs w:val="28"/>
        </w:rPr>
        <w:t>13</w:t>
      </w:r>
      <w:r w:rsidR="00381FE0" w:rsidRPr="00D54E9F">
        <w:rPr>
          <w:rFonts w:ascii="Times New Roman" w:hAnsi="Times New Roman"/>
          <w:sz w:val="28"/>
          <w:szCs w:val="28"/>
        </w:rPr>
        <w:t xml:space="preserve">.1. Земляные работы, связанные со строительством (реконструкцией) подземных сооружений и коммуникаций, должны производиться после </w:t>
      </w:r>
      <w:r w:rsidR="00381FE0" w:rsidRPr="00D54E9F">
        <w:rPr>
          <w:rFonts w:ascii="Times New Roman" w:hAnsi="Times New Roman"/>
          <w:sz w:val="28"/>
          <w:szCs w:val="28"/>
        </w:rPr>
        <w:lastRenderedPageBreak/>
        <w:t>получения в установленном действующим законодательством</w:t>
      </w:r>
      <w:r w:rsidR="003C2C3D" w:rsidRPr="00D54E9F">
        <w:rPr>
          <w:rFonts w:ascii="Times New Roman" w:hAnsi="Times New Roman"/>
          <w:sz w:val="28"/>
          <w:szCs w:val="28"/>
        </w:rPr>
        <w:t xml:space="preserve"> Российской Федерации</w:t>
      </w:r>
      <w:r w:rsidR="00381FE0" w:rsidRPr="00D54E9F">
        <w:rPr>
          <w:rFonts w:ascii="Times New Roman" w:hAnsi="Times New Roman"/>
          <w:sz w:val="28"/>
          <w:szCs w:val="28"/>
        </w:rPr>
        <w:t xml:space="preserve"> порядке разрешения на строительство. Земляные работы, связанные с проведением ремонта подземных сооружений и коммуникаций, не требующие получения разрешения на строительство, за исключением земляных работ, направленных на устранение аварий, произошедших при эксплуатации подземных сооружений и коммуникаций, должны производиться после получения разрешения на производство земляных работ, </w:t>
      </w:r>
      <w:r w:rsidR="00381FE0" w:rsidRPr="005D4639">
        <w:rPr>
          <w:rFonts w:ascii="Times New Roman" w:hAnsi="Times New Roman"/>
          <w:b/>
          <w:sz w:val="28"/>
          <w:szCs w:val="28"/>
        </w:rPr>
        <w:t>выдаваемого</w:t>
      </w:r>
      <w:r w:rsidR="003C2C3D" w:rsidRPr="005D4639">
        <w:rPr>
          <w:rFonts w:ascii="Times New Roman" w:hAnsi="Times New Roman"/>
          <w:b/>
          <w:sz w:val="28"/>
          <w:szCs w:val="28"/>
        </w:rPr>
        <w:t xml:space="preserve"> территориальным управлением  администрации </w:t>
      </w:r>
      <w:r w:rsidR="00FD46B6">
        <w:rPr>
          <w:rFonts w:ascii="Times New Roman" w:hAnsi="Times New Roman"/>
          <w:b/>
          <w:sz w:val="28"/>
          <w:szCs w:val="28"/>
        </w:rPr>
        <w:t>Ленинск-Кузнецкого</w:t>
      </w:r>
      <w:r w:rsidR="003C2C3D" w:rsidRPr="005D4639">
        <w:rPr>
          <w:rFonts w:ascii="Times New Roman" w:hAnsi="Times New Roman"/>
          <w:b/>
          <w:sz w:val="28"/>
          <w:szCs w:val="28"/>
        </w:rPr>
        <w:t xml:space="preserve"> муниципального</w:t>
      </w:r>
      <w:r w:rsidR="003B41DE" w:rsidRPr="005D4639">
        <w:rPr>
          <w:rFonts w:ascii="Times New Roman" w:hAnsi="Times New Roman"/>
          <w:b/>
          <w:sz w:val="28"/>
          <w:szCs w:val="28"/>
        </w:rPr>
        <w:t xml:space="preserve"> округа</w:t>
      </w:r>
      <w:r w:rsidR="00381FE0" w:rsidRPr="005D4639">
        <w:rPr>
          <w:rFonts w:ascii="Times New Roman" w:hAnsi="Times New Roman"/>
          <w:b/>
          <w:sz w:val="28"/>
          <w:szCs w:val="28"/>
        </w:rPr>
        <w:t>.</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Производство земляных работ в зоне движения общественного транспорта осуществляется на основании разрешения и согласовывается отдел</w:t>
      </w:r>
      <w:r w:rsidR="005D4639">
        <w:rPr>
          <w:rFonts w:ascii="Times New Roman" w:hAnsi="Times New Roman"/>
          <w:sz w:val="28"/>
          <w:szCs w:val="28"/>
        </w:rPr>
        <w:t>ением</w:t>
      </w:r>
      <w:r w:rsidR="003B41DE" w:rsidRPr="00D54E9F">
        <w:rPr>
          <w:rFonts w:ascii="Times New Roman" w:hAnsi="Times New Roman"/>
          <w:sz w:val="28"/>
          <w:szCs w:val="28"/>
        </w:rPr>
        <w:t xml:space="preserve"> ГИБДД </w:t>
      </w:r>
      <w:r w:rsidR="005D4639">
        <w:rPr>
          <w:rFonts w:ascii="Times New Roman" w:hAnsi="Times New Roman"/>
          <w:sz w:val="28"/>
          <w:szCs w:val="28"/>
        </w:rPr>
        <w:t>Отдела МВД России</w:t>
      </w:r>
      <w:r w:rsidR="003B41DE" w:rsidRPr="00D54E9F">
        <w:rPr>
          <w:rFonts w:ascii="Times New Roman" w:hAnsi="Times New Roman"/>
          <w:sz w:val="28"/>
          <w:szCs w:val="28"/>
        </w:rPr>
        <w:t xml:space="preserve"> по </w:t>
      </w:r>
      <w:r w:rsidR="00B83F58">
        <w:rPr>
          <w:rFonts w:ascii="Times New Roman" w:hAnsi="Times New Roman"/>
          <w:sz w:val="28"/>
          <w:szCs w:val="28"/>
        </w:rPr>
        <w:t>Ленинск-Кузнецкому</w:t>
      </w:r>
      <w:r w:rsidR="003B41DE" w:rsidRPr="00D54E9F">
        <w:rPr>
          <w:rFonts w:ascii="Times New Roman" w:hAnsi="Times New Roman"/>
          <w:sz w:val="28"/>
          <w:szCs w:val="28"/>
        </w:rPr>
        <w:t xml:space="preserve"> району</w:t>
      </w:r>
      <w:r w:rsidRPr="00D54E9F">
        <w:rPr>
          <w:rFonts w:ascii="Times New Roman" w:hAnsi="Times New Roman"/>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.2. Земляные работы (кроме аварийных) должны проводиться по проектам (рабочей документации), согласованным и утвержденным в п</w:t>
      </w:r>
      <w:r w:rsidR="003B41DE" w:rsidRPr="00D54E9F">
        <w:rPr>
          <w:rFonts w:ascii="Times New Roman" w:hAnsi="Times New Roman"/>
          <w:sz w:val="28"/>
          <w:szCs w:val="28"/>
        </w:rPr>
        <w:t>орядке, установленном разделом 14</w:t>
      </w:r>
      <w:r w:rsidR="00381FE0" w:rsidRPr="00D54E9F">
        <w:rPr>
          <w:rFonts w:ascii="Times New Roman" w:hAnsi="Times New Roman"/>
          <w:sz w:val="28"/>
          <w:szCs w:val="28"/>
        </w:rPr>
        <w:t xml:space="preserve"> настоящих Правил, при наличии в их составе проектов производства работ по восстановлению нарушенного благоустройства.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.3. Прокладка и переустройство подземных коммуникаций и сооружений могут осуществляться открытым и закрытым способом. Применение конкретного способа прокладки должно определяться проектом с учетом состояния благоустройства данной территории.</w:t>
      </w:r>
    </w:p>
    <w:p w:rsidR="00381FE0"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.4. Прокладка и переустройство подземных и надземных сооружений и коммуникаций должны выполняться до начала работ по строительству, реконструкции или капитальному ремонту дорог, проведения благоустройства и озеленения территории.</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1</w:t>
      </w:r>
      <w:r>
        <w:rPr>
          <w:rFonts w:ascii="Times New Roman" w:hAnsi="Times New Roman" w:cs="Times New Roman"/>
          <w:sz w:val="28"/>
          <w:szCs w:val="28"/>
        </w:rPr>
        <w:t>3.5</w:t>
      </w:r>
      <w:r w:rsidRPr="0089541A">
        <w:rPr>
          <w:rFonts w:ascii="Times New Roman" w:hAnsi="Times New Roman" w:cs="Times New Roman"/>
          <w:sz w:val="28"/>
          <w:szCs w:val="28"/>
        </w:rPr>
        <w:t>. При производстве земляных работ рекомендуется:</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д) при выезде автотранспорта со строительных площадок и участков производства земляных работ обеспечить очистку или мойку колес;</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е) при производстве аварийных работ выполнять их круглосуточно, без выходных и праздничных дней;</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 xml:space="preserve">ж) по окончании земляных работ выполнить мероприятия по восстановлению поврежденных элементов благоустройства, расположенных на </w:t>
      </w:r>
      <w:r w:rsidRPr="0089541A">
        <w:rPr>
          <w:rFonts w:ascii="Times New Roman" w:hAnsi="Times New Roman" w:cs="Times New Roman"/>
          <w:sz w:val="28"/>
          <w:szCs w:val="28"/>
        </w:rPr>
        <w:lastRenderedPageBreak/>
        <w:t>территории муниципального образования, где производились земляные работы.</w:t>
      </w:r>
    </w:p>
    <w:p w:rsidR="005D4639" w:rsidRPr="0089541A" w:rsidRDefault="005D4639" w:rsidP="005D463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13.6</w:t>
      </w:r>
      <w:r w:rsidRPr="0089541A">
        <w:rPr>
          <w:rFonts w:ascii="Times New Roman" w:hAnsi="Times New Roman" w:cs="Times New Roman"/>
          <w:sz w:val="28"/>
          <w:szCs w:val="28"/>
        </w:rPr>
        <w:t>. При производстве земляных работ не рекомендуется:</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а) допускать повреждение инженерных сетей и коммуникаций, существующих сооружений, зеленых насаждений и элементов благоустройства;</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б) осуществлять откачку воды из колодцев, траншей, котлованов на тротуары и проезжую часть улиц;</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г) оставлять на проезжей части улиц и тротуарах, газонах землю и строительные материалы после окончания производства земляных работ;</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д) занимать территорию за пределами границ участка производства земляных работ;</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w:t>
      </w:r>
      <w:r w:rsidR="00524D65">
        <w:rPr>
          <w:rFonts w:ascii="Times New Roman" w:hAnsi="Times New Roman" w:cs="Times New Roman"/>
          <w:sz w:val="28"/>
          <w:szCs w:val="28"/>
        </w:rPr>
        <w:t xml:space="preserve"> информационно-телекоммуникационной</w:t>
      </w:r>
      <w:r w:rsidRPr="0089541A">
        <w:rPr>
          <w:rFonts w:ascii="Times New Roman" w:hAnsi="Times New Roman" w:cs="Times New Roman"/>
          <w:sz w:val="28"/>
          <w:szCs w:val="28"/>
        </w:rPr>
        <w:t xml:space="preserve"> сети </w:t>
      </w:r>
      <w:r w:rsidR="00524D65">
        <w:rPr>
          <w:rFonts w:ascii="Times New Roman" w:hAnsi="Times New Roman" w:cs="Times New Roman"/>
          <w:sz w:val="28"/>
          <w:szCs w:val="28"/>
        </w:rPr>
        <w:t>«</w:t>
      </w:r>
      <w:r w:rsidRPr="0089541A">
        <w:rPr>
          <w:rFonts w:ascii="Times New Roman" w:hAnsi="Times New Roman" w:cs="Times New Roman"/>
          <w:sz w:val="28"/>
          <w:szCs w:val="28"/>
        </w:rPr>
        <w:t>Интернет</w:t>
      </w:r>
      <w:r w:rsidR="00524D65">
        <w:rPr>
          <w:rFonts w:ascii="Times New Roman" w:hAnsi="Times New Roman" w:cs="Times New Roman"/>
          <w:sz w:val="28"/>
          <w:szCs w:val="28"/>
        </w:rPr>
        <w:t>»</w:t>
      </w:r>
      <w:r w:rsidRPr="0089541A">
        <w:rPr>
          <w:rFonts w:ascii="Times New Roman" w:hAnsi="Times New Roman" w:cs="Times New Roman"/>
          <w:sz w:val="28"/>
          <w:szCs w:val="28"/>
        </w:rPr>
        <w:t>, о сроках закрытия маршрута и изменения схемы движения;</w:t>
      </w:r>
    </w:p>
    <w:p w:rsidR="005D4639" w:rsidRPr="0089541A" w:rsidRDefault="005D4639" w:rsidP="005D4639">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ж) производить земляные работы по ремонту инженерных коммуникаций неаварийного характера под видом проведения аварийных работ.</w:t>
      </w:r>
    </w:p>
    <w:p w:rsidR="005D4639" w:rsidRPr="0089541A" w:rsidRDefault="005D4639" w:rsidP="005D463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13.7.</w:t>
      </w:r>
      <w:r w:rsidRPr="0089541A">
        <w:rPr>
          <w:rFonts w:ascii="Times New Roman" w:hAnsi="Times New Roman" w:cs="Times New Roman"/>
          <w:sz w:val="28"/>
          <w:szCs w:val="28"/>
        </w:rPr>
        <w:t xml:space="preserve"> Земляные работы рекомендуется считать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5D4639">
        <w:rPr>
          <w:rFonts w:ascii="Times New Roman" w:hAnsi="Times New Roman"/>
          <w:sz w:val="28"/>
          <w:szCs w:val="28"/>
        </w:rPr>
        <w:t>.8</w:t>
      </w:r>
      <w:r w:rsidR="00381FE0" w:rsidRPr="00D54E9F">
        <w:rPr>
          <w:rFonts w:ascii="Times New Roman" w:hAnsi="Times New Roman"/>
          <w:sz w:val="28"/>
          <w:szCs w:val="28"/>
        </w:rPr>
        <w:t>. На объекте, у лица, ответственного за производство земляных работ, должны находиться: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w:t>
      </w:r>
      <w:r w:rsidR="00381FE0" w:rsidRPr="00D54E9F">
        <w:rPr>
          <w:rFonts w:ascii="Times New Roman" w:hAnsi="Times New Roman"/>
          <w:sz w:val="28"/>
          <w:szCs w:val="28"/>
        </w:rPr>
        <w:t xml:space="preserve"> приказ руководителя организации о назначении лица, ответственного за производство работ на объекте;</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разрешение на производство земляных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документ, удостоверяющий личность лица, ответственного за производство работ, и других инженерно-технических работников, осуществляющих контроль за проведением земляных работ и ознакомленных с требованиями настоящих Правил; должностные инструкции указанных работников;</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полный комплект рабочей документации, включающий проект производства работ по восстановлению нарушенного благоустройства, график производства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в случае необходимости разрешение на снос зеленых насаждений.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5D4639">
        <w:rPr>
          <w:rFonts w:ascii="Times New Roman" w:hAnsi="Times New Roman"/>
          <w:sz w:val="28"/>
          <w:szCs w:val="28"/>
        </w:rPr>
        <w:t>.9</w:t>
      </w:r>
      <w:r w:rsidR="00381FE0" w:rsidRPr="00D54E9F">
        <w:rPr>
          <w:rFonts w:ascii="Times New Roman" w:hAnsi="Times New Roman"/>
          <w:sz w:val="28"/>
          <w:szCs w:val="28"/>
        </w:rPr>
        <w:t xml:space="preserve">. К проведению земляных работ разрешается приступать только после установки ограждений, обустройства места работ средствами сигнализации, </w:t>
      </w:r>
      <w:r w:rsidR="00381FE0" w:rsidRPr="00D54E9F">
        <w:rPr>
          <w:rFonts w:ascii="Times New Roman" w:hAnsi="Times New Roman"/>
          <w:sz w:val="28"/>
          <w:szCs w:val="28"/>
        </w:rPr>
        <w:lastRenderedPageBreak/>
        <w:t>временными знаками с обозначением направления объезда (обхода). В темное время суток место проведения земляных работ должно быть освещено.</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w:t>
      </w:r>
      <w:r w:rsidR="005D4639">
        <w:rPr>
          <w:rFonts w:ascii="Times New Roman" w:hAnsi="Times New Roman"/>
          <w:sz w:val="28"/>
          <w:szCs w:val="28"/>
        </w:rPr>
        <w:t>10</w:t>
      </w:r>
      <w:r w:rsidR="00381FE0" w:rsidRPr="00D54E9F">
        <w:rPr>
          <w:rFonts w:ascii="Times New Roman" w:hAnsi="Times New Roman"/>
          <w:sz w:val="28"/>
          <w:szCs w:val="28"/>
        </w:rPr>
        <w:t>. На бытовых помещениях, щитах ограждений, механизмах должны быть указаны наименования организаций, которым они принадлежат, адреса и номера их телефонов, а также фамилии лиц, ответственных за производство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w:t>
      </w:r>
      <w:r w:rsidR="005D4639">
        <w:rPr>
          <w:rFonts w:ascii="Times New Roman" w:hAnsi="Times New Roman"/>
          <w:sz w:val="28"/>
          <w:szCs w:val="28"/>
        </w:rPr>
        <w:t>11</w:t>
      </w:r>
      <w:r w:rsidR="00381FE0" w:rsidRPr="00D54E9F">
        <w:rPr>
          <w:rFonts w:ascii="Times New Roman" w:hAnsi="Times New Roman"/>
          <w:sz w:val="28"/>
          <w:szCs w:val="28"/>
        </w:rPr>
        <w:t>. Материалы и конструкции допускается складировать в пределах ограждаемых территорий или в местах, предусмотренных проектом производства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w:t>
      </w:r>
      <w:r w:rsidR="005D4639">
        <w:rPr>
          <w:rFonts w:ascii="Times New Roman" w:hAnsi="Times New Roman"/>
          <w:sz w:val="28"/>
          <w:szCs w:val="28"/>
        </w:rPr>
        <w:t>12</w:t>
      </w:r>
      <w:r w:rsidR="00381FE0" w:rsidRPr="00D54E9F">
        <w:rPr>
          <w:rFonts w:ascii="Times New Roman" w:hAnsi="Times New Roman"/>
          <w:sz w:val="28"/>
          <w:szCs w:val="28"/>
        </w:rPr>
        <w:t>. Лица, которым выдано разрешение на производство земляных работ, связанных с полным или частичным закрытием проезжей части дорог, должны предусматривать согласованные объезды, обеспечивающие пропуск транспортных средств с закрываемой улицы и безопасность пешеходов, и содержать в надлежащем состоянии объездную дорогу в течение всего периода проведения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5D4639">
        <w:rPr>
          <w:rFonts w:ascii="Times New Roman" w:hAnsi="Times New Roman"/>
          <w:sz w:val="28"/>
          <w:szCs w:val="28"/>
        </w:rPr>
        <w:t>3</w:t>
      </w:r>
      <w:r w:rsidR="00381FE0" w:rsidRPr="00D54E9F">
        <w:rPr>
          <w:rFonts w:ascii="Times New Roman" w:hAnsi="Times New Roman"/>
          <w:sz w:val="28"/>
          <w:szCs w:val="28"/>
        </w:rPr>
        <w:t xml:space="preserve">. Строительные и ремонтные организации обязаны восстановить нарушенные в процессе своей </w:t>
      </w:r>
      <w:r w:rsidR="00916890" w:rsidRPr="00D54E9F">
        <w:rPr>
          <w:rFonts w:ascii="Times New Roman" w:hAnsi="Times New Roman"/>
          <w:sz w:val="28"/>
          <w:szCs w:val="28"/>
        </w:rPr>
        <w:t>деятельности,</w:t>
      </w:r>
      <w:r w:rsidR="00381FE0" w:rsidRPr="00D54E9F">
        <w:rPr>
          <w:rFonts w:ascii="Times New Roman" w:hAnsi="Times New Roman"/>
          <w:sz w:val="28"/>
          <w:szCs w:val="28"/>
        </w:rPr>
        <w:t xml:space="preserve"> прилегающие к строительству (местам проведения ремонтных работ) дороги, используемые ими для подвоза строительных материалов и прохода техники.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5D4639">
        <w:rPr>
          <w:rFonts w:ascii="Times New Roman" w:hAnsi="Times New Roman"/>
          <w:sz w:val="28"/>
          <w:szCs w:val="28"/>
        </w:rPr>
        <w:t>4</w:t>
      </w:r>
      <w:r w:rsidR="00381FE0" w:rsidRPr="00D54E9F">
        <w:rPr>
          <w:rFonts w:ascii="Times New Roman" w:hAnsi="Times New Roman"/>
          <w:sz w:val="28"/>
          <w:szCs w:val="28"/>
        </w:rPr>
        <w:t>. Разобранное асфальтобетонное покрытие (скол) должно быть вывезено на переработку или в установленные места. Запрещается складирование скола асфальта на срок свыше одних суток.</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5D4639">
        <w:rPr>
          <w:rFonts w:ascii="Times New Roman" w:hAnsi="Times New Roman"/>
          <w:sz w:val="28"/>
          <w:szCs w:val="28"/>
        </w:rPr>
        <w:t>5</w:t>
      </w:r>
      <w:r w:rsidR="00381FE0" w:rsidRPr="00D54E9F">
        <w:rPr>
          <w:rFonts w:ascii="Times New Roman" w:hAnsi="Times New Roman"/>
          <w:sz w:val="28"/>
          <w:szCs w:val="28"/>
        </w:rPr>
        <w:t>. Отработанный в процессе производства земляных работ грунт должен полностью вывозиться в установленные места.</w:t>
      </w:r>
      <w:r w:rsidR="005D4639">
        <w:rPr>
          <w:rFonts w:ascii="Times New Roman" w:hAnsi="Times New Roman"/>
          <w:sz w:val="28"/>
          <w:szCs w:val="28"/>
        </w:rPr>
        <w:t xml:space="preserve"> </w:t>
      </w:r>
      <w:r w:rsidR="00381FE0" w:rsidRPr="00D54E9F">
        <w:rPr>
          <w:rFonts w:ascii="Times New Roman" w:hAnsi="Times New Roman"/>
          <w:sz w:val="28"/>
          <w:szCs w:val="28"/>
        </w:rPr>
        <w:t>Сброс грунта в неустановленные места запрещен.</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Лицам, которым выдано разрешение на производство земляных работ, могут выделяться земельные участки для временного складирования грунта с обязательным условием содержания их в надлежащем виде и приведения в благоустроенное состояние после вывозки грунта.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5D4639">
        <w:rPr>
          <w:rFonts w:ascii="Times New Roman" w:hAnsi="Times New Roman"/>
          <w:sz w:val="28"/>
          <w:szCs w:val="28"/>
        </w:rPr>
        <w:t>6</w:t>
      </w:r>
      <w:r w:rsidR="00381FE0" w:rsidRPr="00D54E9F">
        <w:rPr>
          <w:rFonts w:ascii="Times New Roman" w:hAnsi="Times New Roman"/>
          <w:sz w:val="28"/>
          <w:szCs w:val="28"/>
        </w:rPr>
        <w:t>. Обратную засыпку траншей и котлованов на участках пересечения с существующими дорогами и другими территориями, имеющими усовершенствованное дорожное покрытие, следует выполнять на всю глубину несжимаемым материалом (щебень, гравий и т.д.) с уплотнением. При обратной засыпке несжимаемым</w:t>
      </w:r>
      <w:r w:rsidR="005D4639">
        <w:rPr>
          <w:rFonts w:ascii="Times New Roman" w:hAnsi="Times New Roman"/>
          <w:sz w:val="28"/>
          <w:szCs w:val="28"/>
        </w:rPr>
        <w:t xml:space="preserve"> </w:t>
      </w:r>
      <w:r w:rsidR="00381FE0" w:rsidRPr="00D54E9F">
        <w:rPr>
          <w:rFonts w:ascii="Times New Roman" w:hAnsi="Times New Roman"/>
          <w:sz w:val="28"/>
          <w:szCs w:val="28"/>
        </w:rPr>
        <w:t>материалом не допускается использование в его составе строительного мусора и скола асфальта.</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Мероприятия по уплотнению обратной засыпки должны предусматриваться рабочей документацией.</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Работы по засыпке траншей и котлованов должны выполняться под техническим контролем представителей заказчика земляных работ в присутствии представителя владельца (балансодержателя) земельного участка и под контролем администрации, выдавшей разрешение на производство земляных работ.</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Организация, производящая земляные работы, обязана своевременно путем направления телефонограммы извещать лиц (их представителей), указанных в настоящем пункте, о времени начала засыпки траншей и котлованов.</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lastRenderedPageBreak/>
        <w:t>13</w:t>
      </w:r>
      <w:r w:rsidR="00381FE0" w:rsidRPr="00D54E9F">
        <w:rPr>
          <w:rFonts w:ascii="Times New Roman" w:hAnsi="Times New Roman"/>
          <w:sz w:val="28"/>
          <w:szCs w:val="28"/>
        </w:rPr>
        <w:t>.1</w:t>
      </w:r>
      <w:r w:rsidR="005D4639">
        <w:rPr>
          <w:rFonts w:ascii="Times New Roman" w:hAnsi="Times New Roman"/>
          <w:sz w:val="28"/>
          <w:szCs w:val="28"/>
        </w:rPr>
        <w:t>7</w:t>
      </w:r>
      <w:r w:rsidR="00381FE0" w:rsidRPr="00D54E9F">
        <w:rPr>
          <w:rFonts w:ascii="Times New Roman" w:hAnsi="Times New Roman"/>
          <w:sz w:val="28"/>
          <w:szCs w:val="28"/>
        </w:rPr>
        <w:t>. Работник, назначенный ответственным, обязан постоянно находиться на месте проведения земляных работ.</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Ответственный работник обязан сделать запись в бортовой журнал, вручить водителю землеройного механизма схему производства работ механизированным способом, показать на месте обозначенные специальными знаками границы работ, расположение действующих подземных коммуникаций и сооружений, сохранность которых должна быть обеспечена, и ознакомить с проектом производства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5D4639">
        <w:rPr>
          <w:rFonts w:ascii="Times New Roman" w:hAnsi="Times New Roman"/>
          <w:sz w:val="28"/>
          <w:szCs w:val="28"/>
        </w:rPr>
        <w:t>8</w:t>
      </w:r>
      <w:r w:rsidR="00381FE0" w:rsidRPr="00D54E9F">
        <w:rPr>
          <w:rFonts w:ascii="Times New Roman" w:hAnsi="Times New Roman"/>
          <w:sz w:val="28"/>
          <w:szCs w:val="28"/>
        </w:rPr>
        <w:t>. При производстве земляных работ должны соблюдаться указанные в проекте порядок и очередность выполнения работ, обеспечивающие безопасность движения транспортных средств и пешеходов, качество восстановительных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.1</w:t>
      </w:r>
      <w:r w:rsidR="006A7CE5">
        <w:rPr>
          <w:rFonts w:ascii="Times New Roman" w:hAnsi="Times New Roman"/>
          <w:sz w:val="28"/>
          <w:szCs w:val="28"/>
        </w:rPr>
        <w:t>9</w:t>
      </w:r>
      <w:r w:rsidR="00381FE0" w:rsidRPr="00D54E9F">
        <w:rPr>
          <w:rFonts w:ascii="Times New Roman" w:hAnsi="Times New Roman"/>
          <w:sz w:val="28"/>
          <w:szCs w:val="28"/>
        </w:rPr>
        <w:t>. При производстве земляных работ запрещается засыпать крышки колодцев и камер, решетки дождеприем</w:t>
      </w:r>
      <w:r w:rsidR="006A7CE5">
        <w:rPr>
          <w:rFonts w:ascii="Times New Roman" w:hAnsi="Times New Roman"/>
          <w:sz w:val="28"/>
          <w:szCs w:val="28"/>
        </w:rPr>
        <w:t>ников ливне</w:t>
      </w:r>
      <w:r w:rsidR="00CF48CB">
        <w:rPr>
          <w:rFonts w:ascii="Times New Roman" w:hAnsi="Times New Roman"/>
          <w:sz w:val="28"/>
          <w:szCs w:val="28"/>
        </w:rPr>
        <w:t>сточных</w:t>
      </w:r>
      <w:r w:rsidR="00381FE0" w:rsidRPr="00D54E9F">
        <w:rPr>
          <w:rFonts w:ascii="Times New Roman" w:hAnsi="Times New Roman"/>
          <w:sz w:val="28"/>
          <w:szCs w:val="28"/>
        </w:rPr>
        <w:t xml:space="preserve"> колодцев, зеленые насаждения и производить складирование строительных материалов и конструкций на газоны, трассы действующих подземных сооружений и коммуникаций и в охранных зонах линий электропередач и связи. Также запрещается открывать крышки люков камер и колодцев подземных коммуникаций и сооружений и спускаться в них без разрешения соответствующих эксплуатирующих организаций.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C017A">
        <w:rPr>
          <w:rFonts w:ascii="Times New Roman" w:hAnsi="Times New Roman"/>
          <w:sz w:val="28"/>
          <w:szCs w:val="28"/>
        </w:rPr>
        <w:t>.20</w:t>
      </w:r>
      <w:r w:rsidR="00381FE0" w:rsidRPr="00D54E9F">
        <w:rPr>
          <w:rFonts w:ascii="Times New Roman" w:hAnsi="Times New Roman"/>
          <w:sz w:val="28"/>
          <w:szCs w:val="28"/>
        </w:rPr>
        <w:t>. На улицах, площадях</w:t>
      </w:r>
      <w:r w:rsidR="00381FE0" w:rsidRPr="00D54E9F">
        <w:rPr>
          <w:rFonts w:ascii="Times New Roman" w:hAnsi="Times New Roman"/>
          <w:b/>
          <w:bCs/>
          <w:sz w:val="28"/>
          <w:szCs w:val="28"/>
        </w:rPr>
        <w:t> </w:t>
      </w:r>
      <w:r w:rsidR="00381FE0" w:rsidRPr="00D54E9F">
        <w:rPr>
          <w:rFonts w:ascii="Times New Roman" w:hAnsi="Times New Roman"/>
          <w:sz w:val="28"/>
          <w:szCs w:val="28"/>
        </w:rPr>
        <w:t>и других благоустроенных территориях рытье траншей и котлованов для укладки подземных сооружений и коммуникаций должно производиться с соблюдением следующих условий: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работы должны выполняться короткими участками в соответствии с проектом организации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работы на 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ширина траншей должна быть минимальной, не превышающей требования и технические условия на подземные прокладки;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C017A">
        <w:rPr>
          <w:rFonts w:ascii="Times New Roman" w:hAnsi="Times New Roman"/>
          <w:sz w:val="28"/>
          <w:szCs w:val="28"/>
        </w:rPr>
        <w:t xml:space="preserve"> вскрытие дорожной «</w:t>
      </w:r>
      <w:r w:rsidR="00381FE0" w:rsidRPr="00D54E9F">
        <w:rPr>
          <w:rFonts w:ascii="Times New Roman" w:hAnsi="Times New Roman"/>
          <w:sz w:val="28"/>
          <w:szCs w:val="28"/>
        </w:rPr>
        <w:t>одежды</w:t>
      </w:r>
      <w:r w:rsidR="003C017A">
        <w:rPr>
          <w:rFonts w:ascii="Times New Roman" w:hAnsi="Times New Roman"/>
          <w:sz w:val="28"/>
          <w:szCs w:val="28"/>
        </w:rPr>
        <w:t>»</w:t>
      </w:r>
      <w:r w:rsidR="00381FE0" w:rsidRPr="00D54E9F">
        <w:rPr>
          <w:rFonts w:ascii="Times New Roman" w:hAnsi="Times New Roman"/>
          <w:sz w:val="28"/>
          <w:szCs w:val="28"/>
        </w:rPr>
        <w:t xml:space="preserve"> производится на 20 см шире траншеи и имеет прямолинейное очертание;</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откосы траншей и котлованов крепятся согласно существующим правилам производства земляных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грунт, вынутый из траншеи и котлованов, должен увозиться с места работ немедленно после выемки из траншеи;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мат</w:t>
      </w:r>
      <w:r w:rsidR="003C017A">
        <w:rPr>
          <w:rFonts w:ascii="Times New Roman" w:hAnsi="Times New Roman"/>
          <w:sz w:val="28"/>
          <w:szCs w:val="28"/>
        </w:rPr>
        <w:t>ериалы от разобранной дорожной «</w:t>
      </w:r>
      <w:r w:rsidR="00381FE0" w:rsidRPr="00D54E9F">
        <w:rPr>
          <w:rFonts w:ascii="Times New Roman" w:hAnsi="Times New Roman"/>
          <w:sz w:val="28"/>
          <w:szCs w:val="28"/>
        </w:rPr>
        <w:t>одежды</w:t>
      </w:r>
      <w:r w:rsidR="003C017A">
        <w:rPr>
          <w:rFonts w:ascii="Times New Roman" w:hAnsi="Times New Roman"/>
          <w:sz w:val="28"/>
          <w:szCs w:val="28"/>
        </w:rPr>
        <w:t>»</w:t>
      </w:r>
      <w:r w:rsidR="00381FE0" w:rsidRPr="00D54E9F">
        <w:rPr>
          <w:rFonts w:ascii="Times New Roman" w:hAnsi="Times New Roman"/>
          <w:sz w:val="28"/>
          <w:szCs w:val="28"/>
        </w:rPr>
        <w:t xml:space="preserve"> и строительные материалы должны находиться в пределах огражденного места или местах, отведенных в разрешении на земляные работы. При складировании труб на дорожных покрытиях обязательна прокладка под ними лежней;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после производства работ люки смотровых колодцев должны быть установлены на уровень существующего покрытия;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провалы, просадки грунта или дорожного покрытия, появившиеся в течение 2 лет там, где проводились строительные или ремонтно-восстановительные работы, должны быть в течение суток огорожены и </w:t>
      </w:r>
      <w:r w:rsidR="00381FE0" w:rsidRPr="00D54E9F">
        <w:rPr>
          <w:rFonts w:ascii="Times New Roman" w:hAnsi="Times New Roman"/>
          <w:sz w:val="28"/>
          <w:szCs w:val="28"/>
        </w:rPr>
        <w:lastRenderedPageBreak/>
        <w:t>устранены организацией, проводившей данные работы. После указанного срока провалы и просадки грунта устраняются организацией, обслуживающей эту территорию.</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w:t>
      </w:r>
      <w:r w:rsidR="003C017A">
        <w:rPr>
          <w:rFonts w:ascii="Times New Roman" w:hAnsi="Times New Roman"/>
          <w:sz w:val="28"/>
          <w:szCs w:val="28"/>
        </w:rPr>
        <w:t>2</w:t>
      </w:r>
      <w:r w:rsidR="00381FE0" w:rsidRPr="00D54E9F">
        <w:rPr>
          <w:rFonts w:ascii="Times New Roman" w:hAnsi="Times New Roman"/>
          <w:sz w:val="28"/>
          <w:szCs w:val="28"/>
        </w:rPr>
        <w:t>1. Организации, производящие земляные работы, обязаны не позднее, чем за сутки до начала работы вызвать на место проведения работ представителей организаций, имеющих на участке работ подземные сооружения и коммуникации, установить совместно с ними точное расположение этих сооружений и коммуникаций и принять необходимые меры к их полной сохранности.</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В целях соблюдения мер предосторожности земляные работы в зоне нахождения подземных сооружений и коммуникаций должны проводиться под наблюдением представителей соответствующих эксплуатирующих организаций и заказчика земляных работ.</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При повреждении подземных сооружений и коммуникаций, в результате которых нарушается их нормальная работа и (или) могут произойти несчастные случаи, ответственное лицо организации, производящей земляные работы, обязано немедленно вызвать представителя организации, эксплуатирующей подземные сооружения и коммуникации в районе аварии, и аварийную бригаду, которая должна приступить к ликвидации аварии и устранению ее последствий.</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Организации, имеющие в зоне аварии подземные сооружения и коммуникации, при получении уведомления обязаны немедленно выслать на место аварии представителя с чертежами для уточнения расположения подведомственных коммуникаций и сооружений на местности и согласования способа работ.</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Восстановление подземных сооружений и коммуникаций осуществляется за счет организации, виновной в их повреждении.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w:t>
      </w:r>
      <w:r w:rsidR="003C017A">
        <w:rPr>
          <w:rFonts w:ascii="Times New Roman" w:hAnsi="Times New Roman"/>
          <w:sz w:val="28"/>
          <w:szCs w:val="28"/>
        </w:rPr>
        <w:t>22</w:t>
      </w:r>
      <w:r w:rsidR="00381FE0" w:rsidRPr="00D54E9F">
        <w:rPr>
          <w:rFonts w:ascii="Times New Roman" w:hAnsi="Times New Roman"/>
          <w:sz w:val="28"/>
          <w:szCs w:val="28"/>
        </w:rPr>
        <w:t xml:space="preserve">. В каждом случае при повреждении существующих подземных сооружений и коммуникаций, зеленых насаждений составляется акт с участием владельца (его представителя) поврежденного объекта и </w:t>
      </w:r>
      <w:r w:rsidR="00B31474" w:rsidRPr="00D54E9F">
        <w:rPr>
          <w:rFonts w:ascii="Times New Roman" w:hAnsi="Times New Roman"/>
          <w:sz w:val="28"/>
          <w:szCs w:val="28"/>
        </w:rPr>
        <w:t xml:space="preserve">представителем территориального управления администрации </w:t>
      </w:r>
      <w:r w:rsidR="000C766C">
        <w:rPr>
          <w:rFonts w:ascii="Times New Roman" w:hAnsi="Times New Roman"/>
          <w:sz w:val="28"/>
          <w:szCs w:val="28"/>
        </w:rPr>
        <w:t>Ленинск-Кузнецкого</w:t>
      </w:r>
      <w:r w:rsidR="00B31474" w:rsidRPr="00D54E9F">
        <w:rPr>
          <w:rFonts w:ascii="Times New Roman" w:hAnsi="Times New Roman"/>
          <w:sz w:val="28"/>
          <w:szCs w:val="28"/>
        </w:rPr>
        <w:t xml:space="preserve"> муниципального округа.</w:t>
      </w:r>
      <w:r w:rsidR="00381FE0" w:rsidRPr="00D54E9F">
        <w:rPr>
          <w:rFonts w:ascii="Times New Roman" w:hAnsi="Times New Roman"/>
          <w:sz w:val="28"/>
          <w:szCs w:val="28"/>
        </w:rPr>
        <w:t xml:space="preserve"> В акте указываются характер и причины повреждений, размер ущерба, виновные лица, меры и сроки, необходимые для восстановления повреждений.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.2</w:t>
      </w:r>
      <w:r w:rsidR="003C017A">
        <w:rPr>
          <w:rFonts w:ascii="Times New Roman" w:hAnsi="Times New Roman"/>
          <w:sz w:val="28"/>
          <w:szCs w:val="28"/>
        </w:rPr>
        <w:t>3</w:t>
      </w:r>
      <w:r w:rsidR="00381FE0" w:rsidRPr="00D54E9F">
        <w:rPr>
          <w:rFonts w:ascii="Times New Roman" w:hAnsi="Times New Roman"/>
          <w:sz w:val="28"/>
          <w:szCs w:val="28"/>
        </w:rPr>
        <w:t>. Если при производстве земляных работ обнаружены подземные коммуникации и сооружения, не зафиксированные в проекте, то организация, производящая земляные работы, ставит в известность заказчика земляных работ. Заказчик обязан вызвать на место работ представителей заинтересованных организаций для принятия решений по данному вопросу.</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C017A">
        <w:rPr>
          <w:rFonts w:ascii="Times New Roman" w:hAnsi="Times New Roman"/>
          <w:sz w:val="28"/>
          <w:szCs w:val="28"/>
        </w:rPr>
        <w:t>.24</w:t>
      </w:r>
      <w:r w:rsidR="00381FE0" w:rsidRPr="00D54E9F">
        <w:rPr>
          <w:rFonts w:ascii="Times New Roman" w:hAnsi="Times New Roman"/>
          <w:sz w:val="28"/>
          <w:szCs w:val="28"/>
        </w:rPr>
        <w:t>. Работы по восстановлению дорожных покрытий в границах бульваров, площадей, центральных проспектов и улиц города, улиц с усовершенствованным дорожным покрытием и интенсивным движением транспортных средств и пешеходов должны выполняться немедленно после засыпки траншей и котлованов, в других местах - в пределах трех суток.</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.2</w:t>
      </w:r>
      <w:r w:rsidR="003C017A">
        <w:rPr>
          <w:rFonts w:ascii="Times New Roman" w:hAnsi="Times New Roman"/>
          <w:sz w:val="28"/>
          <w:szCs w:val="28"/>
        </w:rPr>
        <w:t>5</w:t>
      </w:r>
      <w:r w:rsidR="00381FE0" w:rsidRPr="00D54E9F">
        <w:rPr>
          <w:rFonts w:ascii="Times New Roman" w:hAnsi="Times New Roman"/>
          <w:sz w:val="28"/>
          <w:szCs w:val="28"/>
        </w:rPr>
        <w:t>. При установке средств наружной рекламы фундаменты конструкций должны заглубляться в уровень с поверхностью земли.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lastRenderedPageBreak/>
        <w:t>13</w:t>
      </w:r>
      <w:r w:rsidR="00381FE0" w:rsidRPr="00D54E9F">
        <w:rPr>
          <w:rFonts w:ascii="Times New Roman" w:hAnsi="Times New Roman"/>
          <w:sz w:val="28"/>
          <w:szCs w:val="28"/>
        </w:rPr>
        <w:t>.2</w:t>
      </w:r>
      <w:r w:rsidR="003C017A">
        <w:rPr>
          <w:rFonts w:ascii="Times New Roman" w:hAnsi="Times New Roman"/>
          <w:sz w:val="28"/>
          <w:szCs w:val="28"/>
        </w:rPr>
        <w:t>6</w:t>
      </w:r>
      <w:r w:rsidR="00381FE0" w:rsidRPr="00D54E9F">
        <w:rPr>
          <w:rFonts w:ascii="Times New Roman" w:hAnsi="Times New Roman"/>
          <w:sz w:val="28"/>
          <w:szCs w:val="28"/>
        </w:rPr>
        <w:t>. Лица, которым выдано разрешение на производство земляных работ, обязаны в течение двух лет (гарантийный период) после завершения работ контролировать состояние объекта и в случае возникновения просадок (провалов) грунта, дорожного покрытия немедленно их ликвидировать.</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.2</w:t>
      </w:r>
      <w:r w:rsidR="003C017A">
        <w:rPr>
          <w:rFonts w:ascii="Times New Roman" w:hAnsi="Times New Roman"/>
          <w:sz w:val="28"/>
          <w:szCs w:val="28"/>
        </w:rPr>
        <w:t>7</w:t>
      </w:r>
      <w:r w:rsidR="00381FE0" w:rsidRPr="00D54E9F">
        <w:rPr>
          <w:rFonts w:ascii="Times New Roman" w:hAnsi="Times New Roman"/>
          <w:sz w:val="28"/>
          <w:szCs w:val="28"/>
        </w:rPr>
        <w:t>. Должностные лица организаций, ответственные за производство земляных работ, обязаны проводить осмотр состояния ограждения строительной площадки, освещения и сигнальных фонарей, крепления траншей и котлованов, проездов для транспортных средств, проходов для пешеходов и принимать меры по ликвидации возникших недостатков.</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w:t>
      </w:r>
      <w:r w:rsidR="00381FE0" w:rsidRPr="00D54E9F">
        <w:rPr>
          <w:rFonts w:ascii="Times New Roman" w:hAnsi="Times New Roman"/>
          <w:sz w:val="28"/>
          <w:szCs w:val="28"/>
        </w:rPr>
        <w:t>.2</w:t>
      </w:r>
      <w:r w:rsidR="003C017A">
        <w:rPr>
          <w:rFonts w:ascii="Times New Roman" w:hAnsi="Times New Roman"/>
          <w:sz w:val="28"/>
          <w:szCs w:val="28"/>
        </w:rPr>
        <w:t>8</w:t>
      </w:r>
      <w:r w:rsidR="00381FE0" w:rsidRPr="00D54E9F">
        <w:rPr>
          <w:rFonts w:ascii="Times New Roman" w:hAnsi="Times New Roman"/>
          <w:sz w:val="28"/>
          <w:szCs w:val="28"/>
        </w:rPr>
        <w:t xml:space="preserve">. Производство земляных работ в зоне расположения подземных коммуникаций и сооружений с целью устранения аварий, произошедших при их эксплуатации, осуществляется владельцами коммуникаций и сооружений в любое время после обязательного уведомления администрации </w:t>
      </w:r>
      <w:r w:rsidR="000C0BFB">
        <w:rPr>
          <w:rFonts w:ascii="Times New Roman" w:hAnsi="Times New Roman"/>
          <w:sz w:val="28"/>
          <w:szCs w:val="28"/>
        </w:rPr>
        <w:t>Ленинск-Кузнецкого муниципального округа</w:t>
      </w:r>
      <w:r w:rsidR="00B83F58">
        <w:rPr>
          <w:rFonts w:ascii="Times New Roman" w:hAnsi="Times New Roman"/>
          <w:sz w:val="28"/>
          <w:szCs w:val="28"/>
        </w:rPr>
        <w:t xml:space="preserve"> </w:t>
      </w:r>
      <w:r w:rsidR="00381FE0" w:rsidRPr="00D54E9F">
        <w:rPr>
          <w:rFonts w:ascii="Times New Roman" w:hAnsi="Times New Roman"/>
          <w:sz w:val="28"/>
          <w:szCs w:val="28"/>
        </w:rPr>
        <w:t>путем направления телефонограммы.</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О предстоящих земляных работах, необходимых для устранения аварии, также уведомляются владельцы либо балансодержатели земельных участков, на которых произошла авария. Если устранение аварии связано с нарушением дорожного покрытия, до начала работ также уведомляются путем направления телефонограм</w:t>
      </w:r>
      <w:r w:rsidR="00B31474" w:rsidRPr="00D54E9F">
        <w:rPr>
          <w:rFonts w:ascii="Times New Roman" w:hAnsi="Times New Roman"/>
          <w:sz w:val="28"/>
          <w:szCs w:val="28"/>
        </w:rPr>
        <w:t xml:space="preserve">м </w:t>
      </w:r>
      <w:r w:rsidR="003C017A">
        <w:rPr>
          <w:rFonts w:ascii="Times New Roman" w:hAnsi="Times New Roman"/>
          <w:sz w:val="28"/>
          <w:szCs w:val="28"/>
        </w:rPr>
        <w:t xml:space="preserve">в отделение </w:t>
      </w:r>
      <w:r w:rsidR="00B31474" w:rsidRPr="00D54E9F">
        <w:rPr>
          <w:rFonts w:ascii="Times New Roman" w:hAnsi="Times New Roman"/>
          <w:sz w:val="28"/>
          <w:szCs w:val="28"/>
        </w:rPr>
        <w:t xml:space="preserve">ГИБДД </w:t>
      </w:r>
      <w:r w:rsidR="003C017A">
        <w:rPr>
          <w:rFonts w:ascii="Times New Roman" w:hAnsi="Times New Roman"/>
          <w:sz w:val="28"/>
          <w:szCs w:val="28"/>
        </w:rPr>
        <w:t>Отдела МВД России по</w:t>
      </w:r>
      <w:r w:rsidR="00B31474" w:rsidRPr="00D54E9F">
        <w:rPr>
          <w:rFonts w:ascii="Times New Roman" w:hAnsi="Times New Roman"/>
          <w:sz w:val="28"/>
          <w:szCs w:val="28"/>
        </w:rPr>
        <w:t xml:space="preserve"> </w:t>
      </w:r>
      <w:r w:rsidR="00B83F58">
        <w:rPr>
          <w:rFonts w:ascii="Times New Roman" w:hAnsi="Times New Roman"/>
          <w:sz w:val="28"/>
          <w:szCs w:val="28"/>
        </w:rPr>
        <w:t>Ленинск-Кузнецкому</w:t>
      </w:r>
      <w:r w:rsidR="00B31474" w:rsidRPr="00D54E9F">
        <w:rPr>
          <w:rFonts w:ascii="Times New Roman" w:hAnsi="Times New Roman"/>
          <w:sz w:val="28"/>
          <w:szCs w:val="28"/>
        </w:rPr>
        <w:t xml:space="preserve">  району</w:t>
      </w:r>
      <w:r w:rsidRPr="00D54E9F">
        <w:rPr>
          <w:rFonts w:ascii="Times New Roman" w:hAnsi="Times New Roman"/>
          <w:sz w:val="28"/>
          <w:szCs w:val="28"/>
        </w:rPr>
        <w:t xml:space="preserve"> и </w:t>
      </w:r>
      <w:r w:rsidR="00B31474" w:rsidRPr="00D54E9F">
        <w:rPr>
          <w:rFonts w:ascii="Times New Roman" w:hAnsi="Times New Roman"/>
          <w:sz w:val="28"/>
          <w:szCs w:val="28"/>
        </w:rPr>
        <w:t xml:space="preserve"> в</w:t>
      </w:r>
      <w:r w:rsidR="003C017A">
        <w:rPr>
          <w:rFonts w:ascii="Times New Roman" w:hAnsi="Times New Roman"/>
          <w:sz w:val="28"/>
          <w:szCs w:val="28"/>
        </w:rPr>
        <w:t xml:space="preserve"> соответствующее </w:t>
      </w:r>
      <w:r w:rsidR="00B31474" w:rsidRPr="00D54E9F">
        <w:rPr>
          <w:rFonts w:ascii="Times New Roman" w:hAnsi="Times New Roman"/>
          <w:sz w:val="28"/>
          <w:szCs w:val="28"/>
        </w:rPr>
        <w:t xml:space="preserve"> территориальное управл</w:t>
      </w:r>
      <w:r w:rsidR="00A93C00" w:rsidRPr="00D54E9F">
        <w:rPr>
          <w:rFonts w:ascii="Times New Roman" w:hAnsi="Times New Roman"/>
          <w:sz w:val="28"/>
          <w:szCs w:val="28"/>
        </w:rPr>
        <w:t xml:space="preserve">ение администрации </w:t>
      </w:r>
      <w:r w:rsidR="00B83F58">
        <w:rPr>
          <w:rFonts w:ascii="Times New Roman" w:hAnsi="Times New Roman"/>
          <w:sz w:val="28"/>
          <w:szCs w:val="28"/>
        </w:rPr>
        <w:t>Ленинск-Кузнецкого</w:t>
      </w:r>
      <w:r w:rsidR="00A93C00" w:rsidRPr="00D54E9F">
        <w:rPr>
          <w:rFonts w:ascii="Times New Roman" w:hAnsi="Times New Roman"/>
          <w:sz w:val="28"/>
          <w:szCs w:val="28"/>
        </w:rPr>
        <w:t xml:space="preserve"> муниципального округа</w:t>
      </w:r>
      <w:r w:rsidR="00B31474" w:rsidRPr="00D54E9F">
        <w:rPr>
          <w:rFonts w:ascii="Times New Roman" w:hAnsi="Times New Roman"/>
          <w:sz w:val="28"/>
          <w:szCs w:val="28"/>
        </w:rPr>
        <w:t>.</w:t>
      </w:r>
      <w:r w:rsidRPr="00D54E9F">
        <w:rPr>
          <w:rFonts w:ascii="Times New Roman" w:hAnsi="Times New Roman"/>
          <w:sz w:val="28"/>
          <w:szCs w:val="28"/>
        </w:rPr>
        <w:t xml:space="preserve"> В случае возникновения просадок грунта в зоне расположения подземных коммуникаций и сооружений владелец этих объектов обязан установить ограждение и немедленно принять меры по их устранению.</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13.2</w:t>
      </w:r>
      <w:r w:rsidR="00196EE6">
        <w:rPr>
          <w:rFonts w:ascii="Times New Roman" w:hAnsi="Times New Roman"/>
          <w:sz w:val="28"/>
          <w:szCs w:val="28"/>
        </w:rPr>
        <w:t>9</w:t>
      </w:r>
      <w:r w:rsidR="00381FE0" w:rsidRPr="00D54E9F">
        <w:rPr>
          <w:rFonts w:ascii="Times New Roman" w:hAnsi="Times New Roman"/>
          <w:sz w:val="28"/>
          <w:szCs w:val="28"/>
        </w:rPr>
        <w:t>. Лица, складирующие материалы, оборудование, иное имущество вблизи места аварии, создающие препятствия для проведения работ по ее ликвидации, обязаны по требованию лица, ответственного за проведение аварийных работ, немедленно освободить участок.</w:t>
      </w:r>
    </w:p>
    <w:p w:rsidR="00381FE0" w:rsidRPr="00D54E9F" w:rsidRDefault="00196EE6" w:rsidP="00D54E9F">
      <w:pPr>
        <w:rPr>
          <w:rFonts w:ascii="Times New Roman" w:hAnsi="Times New Roman"/>
          <w:sz w:val="28"/>
          <w:szCs w:val="28"/>
        </w:rPr>
      </w:pPr>
      <w:r>
        <w:rPr>
          <w:rFonts w:ascii="Times New Roman" w:hAnsi="Times New Roman"/>
          <w:sz w:val="28"/>
          <w:szCs w:val="28"/>
        </w:rPr>
        <w:t>13.30</w:t>
      </w:r>
      <w:r w:rsidR="00381FE0" w:rsidRPr="00D54E9F">
        <w:rPr>
          <w:rFonts w:ascii="Times New Roman" w:hAnsi="Times New Roman"/>
          <w:sz w:val="28"/>
          <w:szCs w:val="28"/>
        </w:rPr>
        <w:t>. Производство плановых земляных работ под видом аварийных (по телефонограмме) запрещается.</w:t>
      </w:r>
    </w:p>
    <w:p w:rsidR="00381FE0" w:rsidRPr="00D54E9F" w:rsidRDefault="00196EE6" w:rsidP="00D54E9F">
      <w:pPr>
        <w:rPr>
          <w:rFonts w:ascii="Times New Roman" w:hAnsi="Times New Roman"/>
          <w:sz w:val="28"/>
          <w:szCs w:val="28"/>
        </w:rPr>
      </w:pPr>
      <w:r>
        <w:rPr>
          <w:rFonts w:ascii="Times New Roman" w:hAnsi="Times New Roman"/>
          <w:sz w:val="28"/>
          <w:szCs w:val="28"/>
        </w:rPr>
        <w:t>13.31</w:t>
      </w:r>
      <w:r w:rsidR="00381FE0" w:rsidRPr="00D54E9F">
        <w:rPr>
          <w:rFonts w:ascii="Times New Roman" w:hAnsi="Times New Roman"/>
          <w:sz w:val="28"/>
          <w:szCs w:val="28"/>
        </w:rPr>
        <w:t>. При ликвидации аварий срок производства земляных р</w:t>
      </w:r>
      <w:r w:rsidR="00F05768" w:rsidRPr="00D54E9F">
        <w:rPr>
          <w:rFonts w:ascii="Times New Roman" w:hAnsi="Times New Roman"/>
          <w:sz w:val="28"/>
          <w:szCs w:val="28"/>
        </w:rPr>
        <w:t>абот не может превышать 3 суток.</w:t>
      </w:r>
    </w:p>
    <w:p w:rsidR="00F05768" w:rsidRPr="00D54E9F" w:rsidRDefault="00F05768" w:rsidP="00D54E9F">
      <w:pPr>
        <w:rPr>
          <w:rFonts w:ascii="Times New Roman" w:hAnsi="Times New Roman"/>
          <w:sz w:val="28"/>
          <w:szCs w:val="28"/>
        </w:rPr>
      </w:pPr>
    </w:p>
    <w:p w:rsidR="00381FE0" w:rsidRPr="00D54E9F" w:rsidRDefault="00F05768" w:rsidP="00D54E9F">
      <w:pPr>
        <w:jc w:val="center"/>
        <w:rPr>
          <w:rFonts w:ascii="Times New Roman" w:hAnsi="Times New Roman"/>
          <w:bCs/>
          <w:sz w:val="28"/>
          <w:szCs w:val="28"/>
        </w:rPr>
      </w:pPr>
      <w:r w:rsidRPr="00D54E9F">
        <w:rPr>
          <w:rFonts w:ascii="Times New Roman" w:hAnsi="Times New Roman"/>
          <w:bCs/>
          <w:sz w:val="28"/>
          <w:szCs w:val="28"/>
        </w:rPr>
        <w:t>14</w:t>
      </w:r>
      <w:r w:rsidR="00381FE0" w:rsidRPr="00D54E9F">
        <w:rPr>
          <w:rFonts w:ascii="Times New Roman" w:hAnsi="Times New Roman"/>
          <w:bCs/>
          <w:sz w:val="28"/>
          <w:szCs w:val="28"/>
        </w:rPr>
        <w:t>. Порядок оформления и выдачи разрешений</w:t>
      </w:r>
      <w:r w:rsidR="003B41DE" w:rsidRPr="00D54E9F">
        <w:rPr>
          <w:rFonts w:ascii="Times New Roman" w:hAnsi="Times New Roman"/>
          <w:bCs/>
          <w:sz w:val="28"/>
          <w:szCs w:val="28"/>
        </w:rPr>
        <w:t xml:space="preserve"> </w:t>
      </w:r>
      <w:r w:rsidR="00381FE0" w:rsidRPr="00D54E9F">
        <w:rPr>
          <w:rFonts w:ascii="Times New Roman" w:hAnsi="Times New Roman"/>
          <w:bCs/>
          <w:sz w:val="28"/>
          <w:szCs w:val="28"/>
        </w:rPr>
        <w:t>на производство земляных работ</w:t>
      </w:r>
      <w:r w:rsidR="001E22DB" w:rsidRPr="00D54E9F">
        <w:rPr>
          <w:rFonts w:ascii="Times New Roman" w:hAnsi="Times New Roman"/>
          <w:bCs/>
          <w:sz w:val="28"/>
          <w:szCs w:val="28"/>
        </w:rPr>
        <w:t>.</w:t>
      </w:r>
    </w:p>
    <w:p w:rsidR="005E2DB9" w:rsidRPr="00D54E9F" w:rsidRDefault="005E2DB9" w:rsidP="00D54E9F">
      <w:pPr>
        <w:jc w:val="center"/>
        <w:rPr>
          <w:rFonts w:ascii="Times New Roman" w:hAnsi="Times New Roman"/>
          <w:sz w:val="28"/>
          <w:szCs w:val="28"/>
        </w:rPr>
      </w:pP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.1. Для получения разрешения на производство земляных работ</w:t>
      </w:r>
      <w:r w:rsidR="005E2DB9" w:rsidRPr="00D54E9F">
        <w:rPr>
          <w:rFonts w:ascii="Times New Roman" w:hAnsi="Times New Roman"/>
          <w:sz w:val="28"/>
          <w:szCs w:val="28"/>
        </w:rPr>
        <w:t xml:space="preserve"> (далее</w:t>
      </w:r>
      <w:r w:rsidR="000044FD">
        <w:rPr>
          <w:rFonts w:ascii="Times New Roman" w:hAnsi="Times New Roman"/>
          <w:sz w:val="28"/>
          <w:szCs w:val="28"/>
        </w:rPr>
        <w:t xml:space="preserve"> </w:t>
      </w:r>
      <w:r w:rsidR="005E2DB9" w:rsidRPr="00D54E9F">
        <w:rPr>
          <w:rFonts w:ascii="Times New Roman" w:hAnsi="Times New Roman"/>
          <w:sz w:val="28"/>
          <w:szCs w:val="28"/>
        </w:rPr>
        <w:t>-разрешение)</w:t>
      </w:r>
      <w:r w:rsidR="00381FE0" w:rsidRPr="00D54E9F">
        <w:rPr>
          <w:rFonts w:ascii="Times New Roman" w:hAnsi="Times New Roman"/>
          <w:sz w:val="28"/>
          <w:szCs w:val="28"/>
        </w:rPr>
        <w:t xml:space="preserve"> заказчик этих работ пре</w:t>
      </w:r>
      <w:r w:rsidR="00B31474" w:rsidRPr="00D54E9F">
        <w:rPr>
          <w:rFonts w:ascii="Times New Roman" w:hAnsi="Times New Roman"/>
          <w:sz w:val="28"/>
          <w:szCs w:val="28"/>
        </w:rPr>
        <w:t xml:space="preserve">дставляет в </w:t>
      </w:r>
      <w:r w:rsidR="00B31474" w:rsidRPr="000044FD">
        <w:rPr>
          <w:rFonts w:ascii="Times New Roman" w:hAnsi="Times New Roman"/>
          <w:b/>
          <w:sz w:val="28"/>
          <w:szCs w:val="28"/>
        </w:rPr>
        <w:t xml:space="preserve">территориальное управление администрации </w:t>
      </w:r>
      <w:r w:rsidR="000C0BFB">
        <w:rPr>
          <w:rFonts w:ascii="Times New Roman" w:hAnsi="Times New Roman"/>
          <w:b/>
          <w:sz w:val="28"/>
          <w:szCs w:val="28"/>
        </w:rPr>
        <w:t>Ленинск-Кузнецкого муниципального округа</w:t>
      </w:r>
      <w:r w:rsidR="00B83F58">
        <w:rPr>
          <w:rFonts w:ascii="Times New Roman" w:hAnsi="Times New Roman"/>
          <w:b/>
          <w:sz w:val="28"/>
          <w:szCs w:val="28"/>
        </w:rPr>
        <w:t xml:space="preserve"> </w:t>
      </w:r>
      <w:r w:rsidR="00381FE0" w:rsidRPr="00D54E9F">
        <w:rPr>
          <w:rFonts w:ascii="Times New Roman" w:hAnsi="Times New Roman"/>
          <w:sz w:val="28"/>
          <w:szCs w:val="28"/>
        </w:rPr>
        <w:t>следующие документы:</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1E22DB" w:rsidRPr="00D54E9F">
        <w:rPr>
          <w:rFonts w:ascii="Times New Roman" w:hAnsi="Times New Roman"/>
          <w:sz w:val="28"/>
          <w:szCs w:val="28"/>
        </w:rPr>
        <w:t xml:space="preserve"> заявление</w:t>
      </w:r>
      <w:r w:rsidR="00381FE0" w:rsidRPr="00D54E9F">
        <w:rPr>
          <w:rFonts w:ascii="Times New Roman" w:hAnsi="Times New Roman"/>
          <w:sz w:val="28"/>
          <w:szCs w:val="28"/>
        </w:rPr>
        <w:t xml:space="preserve"> на выдачу разрешения на производство земляных работ, офо</w:t>
      </w:r>
      <w:r w:rsidR="000044FD">
        <w:rPr>
          <w:rFonts w:ascii="Times New Roman" w:hAnsi="Times New Roman"/>
          <w:sz w:val="28"/>
          <w:szCs w:val="28"/>
        </w:rPr>
        <w:t xml:space="preserve">рмленное </w:t>
      </w:r>
      <w:r w:rsidR="001E22DB" w:rsidRPr="00D54E9F">
        <w:rPr>
          <w:rFonts w:ascii="Times New Roman" w:hAnsi="Times New Roman"/>
          <w:sz w:val="28"/>
          <w:szCs w:val="28"/>
        </w:rPr>
        <w:t xml:space="preserve">согласно приложению </w:t>
      </w:r>
      <w:r w:rsidR="000906E0">
        <w:rPr>
          <w:rFonts w:ascii="Times New Roman" w:hAnsi="Times New Roman"/>
          <w:sz w:val="28"/>
          <w:szCs w:val="28"/>
        </w:rPr>
        <w:t>4</w:t>
      </w:r>
      <w:r w:rsidR="00381FE0" w:rsidRPr="00D54E9F">
        <w:rPr>
          <w:rFonts w:ascii="Times New Roman" w:hAnsi="Times New Roman"/>
          <w:sz w:val="28"/>
          <w:szCs w:val="28"/>
        </w:rPr>
        <w:t xml:space="preserve"> к настоящим Правилам;</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B31474" w:rsidRPr="00D54E9F">
        <w:rPr>
          <w:rFonts w:ascii="Times New Roman" w:hAnsi="Times New Roman"/>
          <w:sz w:val="28"/>
          <w:szCs w:val="28"/>
        </w:rPr>
        <w:t xml:space="preserve"> </w:t>
      </w:r>
      <w:r w:rsidR="00381FE0" w:rsidRPr="00D54E9F">
        <w:rPr>
          <w:rFonts w:ascii="Times New Roman" w:hAnsi="Times New Roman"/>
          <w:sz w:val="28"/>
          <w:szCs w:val="28"/>
        </w:rPr>
        <w:t>свидетельств</w:t>
      </w:r>
      <w:r w:rsidR="00B31474" w:rsidRPr="00D54E9F">
        <w:rPr>
          <w:rFonts w:ascii="Times New Roman" w:hAnsi="Times New Roman"/>
          <w:sz w:val="28"/>
          <w:szCs w:val="28"/>
        </w:rPr>
        <w:t>о</w:t>
      </w:r>
      <w:r w:rsidR="00381FE0" w:rsidRPr="00D54E9F">
        <w:rPr>
          <w:rFonts w:ascii="Times New Roman" w:hAnsi="Times New Roman"/>
          <w:sz w:val="28"/>
          <w:szCs w:val="28"/>
        </w:rPr>
        <w:t xml:space="preserve"> о государственной регистрации (для физических лиц - копию паспорта);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lastRenderedPageBreak/>
        <w:t xml:space="preserve">- </w:t>
      </w:r>
      <w:r w:rsidR="00381FE0" w:rsidRPr="00D54E9F">
        <w:rPr>
          <w:rFonts w:ascii="Times New Roman" w:hAnsi="Times New Roman"/>
          <w:sz w:val="28"/>
          <w:szCs w:val="28"/>
        </w:rPr>
        <w:t xml:space="preserve"> проект производства</w:t>
      </w:r>
      <w:r w:rsidR="00F33499">
        <w:rPr>
          <w:rFonts w:ascii="Times New Roman" w:hAnsi="Times New Roman"/>
          <w:sz w:val="28"/>
          <w:szCs w:val="28"/>
        </w:rPr>
        <w:t xml:space="preserve"> земляных </w:t>
      </w:r>
      <w:r w:rsidR="00381FE0" w:rsidRPr="00D54E9F">
        <w:rPr>
          <w:rFonts w:ascii="Times New Roman" w:hAnsi="Times New Roman"/>
          <w:sz w:val="28"/>
          <w:szCs w:val="28"/>
        </w:rPr>
        <w:t>работ (рабочую документацию), предварительно согласованный с владельцами подземных коммуникаций и сооружений;</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проект производства</w:t>
      </w:r>
      <w:r w:rsidR="00381FE0" w:rsidRPr="00D54E9F">
        <w:rPr>
          <w:rFonts w:ascii="Times New Roman" w:hAnsi="Times New Roman"/>
          <w:b/>
          <w:bCs/>
          <w:sz w:val="28"/>
          <w:szCs w:val="28"/>
        </w:rPr>
        <w:t> </w:t>
      </w:r>
      <w:r w:rsidR="00F33499" w:rsidRPr="00F33499">
        <w:rPr>
          <w:rFonts w:ascii="Times New Roman" w:hAnsi="Times New Roman"/>
          <w:bCs/>
          <w:sz w:val="28"/>
          <w:szCs w:val="28"/>
        </w:rPr>
        <w:t>земляных</w:t>
      </w:r>
      <w:r w:rsidR="00F33499">
        <w:rPr>
          <w:rFonts w:ascii="Times New Roman" w:hAnsi="Times New Roman"/>
          <w:b/>
          <w:bCs/>
          <w:sz w:val="28"/>
          <w:szCs w:val="28"/>
        </w:rPr>
        <w:t xml:space="preserve"> </w:t>
      </w:r>
      <w:r w:rsidR="00381FE0" w:rsidRPr="00D54E9F">
        <w:rPr>
          <w:rFonts w:ascii="Times New Roman" w:hAnsi="Times New Roman"/>
          <w:sz w:val="28"/>
          <w:szCs w:val="28"/>
        </w:rPr>
        <w:t>работ по восстановлению нарушенного благоустройства, утвержденный подрядчиком, включающий в себя план места производства работ с указанием условий и методов производства работ в соответствии с требованиями настоящих Правил;</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график производства</w:t>
      </w:r>
      <w:r w:rsidR="00F33499">
        <w:rPr>
          <w:rFonts w:ascii="Times New Roman" w:hAnsi="Times New Roman"/>
          <w:sz w:val="28"/>
          <w:szCs w:val="28"/>
        </w:rPr>
        <w:t xml:space="preserve"> земляных </w:t>
      </w:r>
      <w:r w:rsidR="00381FE0" w:rsidRPr="00D54E9F">
        <w:rPr>
          <w:rFonts w:ascii="Times New Roman" w:hAnsi="Times New Roman"/>
          <w:sz w:val="28"/>
          <w:szCs w:val="28"/>
        </w:rPr>
        <w:t>работ и полного восстановления нарушенного дорожного покрытия, зеленых насаждений и других объектов благоустройства, утвержденный заказчиком и подрядчиком и согласованный:</w:t>
      </w:r>
    </w:p>
    <w:p w:rsidR="00381FE0" w:rsidRPr="00D54E9F" w:rsidRDefault="00B31474" w:rsidP="00D54E9F">
      <w:pPr>
        <w:rPr>
          <w:rFonts w:ascii="Times New Roman" w:hAnsi="Times New Roman"/>
          <w:sz w:val="28"/>
          <w:szCs w:val="28"/>
        </w:rPr>
      </w:pPr>
      <w:r w:rsidRPr="00D54E9F">
        <w:rPr>
          <w:rFonts w:ascii="Times New Roman" w:hAnsi="Times New Roman"/>
          <w:sz w:val="28"/>
          <w:szCs w:val="28"/>
        </w:rPr>
        <w:t xml:space="preserve">- согласование с </w:t>
      </w:r>
      <w:r w:rsidR="00381FE0" w:rsidRPr="00D54E9F">
        <w:rPr>
          <w:rFonts w:ascii="Times New Roman" w:hAnsi="Times New Roman"/>
          <w:sz w:val="28"/>
          <w:szCs w:val="28"/>
        </w:rPr>
        <w:t xml:space="preserve"> </w:t>
      </w:r>
      <w:r w:rsidRPr="00D54E9F">
        <w:rPr>
          <w:rFonts w:ascii="Times New Roman" w:hAnsi="Times New Roman"/>
          <w:sz w:val="28"/>
          <w:szCs w:val="28"/>
        </w:rPr>
        <w:t>отдел</w:t>
      </w:r>
      <w:r w:rsidR="00F33499">
        <w:rPr>
          <w:rFonts w:ascii="Times New Roman" w:hAnsi="Times New Roman"/>
          <w:sz w:val="28"/>
          <w:szCs w:val="28"/>
        </w:rPr>
        <w:t>ением</w:t>
      </w:r>
      <w:r w:rsidRPr="00D54E9F">
        <w:rPr>
          <w:rFonts w:ascii="Times New Roman" w:hAnsi="Times New Roman"/>
          <w:sz w:val="28"/>
          <w:szCs w:val="28"/>
        </w:rPr>
        <w:t xml:space="preserve"> ГИБДД </w:t>
      </w:r>
      <w:r w:rsidR="00F33499">
        <w:rPr>
          <w:rFonts w:ascii="Times New Roman" w:hAnsi="Times New Roman"/>
          <w:sz w:val="28"/>
          <w:szCs w:val="28"/>
        </w:rPr>
        <w:t>Отдела МВД России</w:t>
      </w:r>
      <w:r w:rsidRPr="00D54E9F">
        <w:rPr>
          <w:rFonts w:ascii="Times New Roman" w:hAnsi="Times New Roman"/>
          <w:sz w:val="28"/>
          <w:szCs w:val="28"/>
        </w:rPr>
        <w:t xml:space="preserve"> по </w:t>
      </w:r>
      <w:r w:rsidR="00B83F58">
        <w:rPr>
          <w:rFonts w:ascii="Times New Roman" w:hAnsi="Times New Roman"/>
          <w:sz w:val="28"/>
          <w:szCs w:val="28"/>
        </w:rPr>
        <w:t>Ленинск-Кузнецкому</w:t>
      </w:r>
      <w:r w:rsidRPr="00D54E9F">
        <w:rPr>
          <w:rFonts w:ascii="Times New Roman" w:hAnsi="Times New Roman"/>
          <w:sz w:val="28"/>
          <w:szCs w:val="28"/>
        </w:rPr>
        <w:t xml:space="preserve"> </w:t>
      </w:r>
      <w:r w:rsidR="00381FE0" w:rsidRPr="00D54E9F">
        <w:rPr>
          <w:rFonts w:ascii="Times New Roman" w:hAnsi="Times New Roman"/>
          <w:sz w:val="28"/>
          <w:szCs w:val="28"/>
        </w:rPr>
        <w:t xml:space="preserve"> району - в случаях производства</w:t>
      </w:r>
      <w:r w:rsidR="00F33499">
        <w:rPr>
          <w:rFonts w:ascii="Times New Roman" w:hAnsi="Times New Roman"/>
          <w:sz w:val="28"/>
          <w:szCs w:val="28"/>
        </w:rPr>
        <w:t xml:space="preserve"> земляных</w:t>
      </w:r>
      <w:r w:rsidR="00381FE0" w:rsidRPr="00D54E9F">
        <w:rPr>
          <w:rFonts w:ascii="Times New Roman" w:hAnsi="Times New Roman"/>
          <w:sz w:val="28"/>
          <w:szCs w:val="28"/>
        </w:rPr>
        <w:t xml:space="preserve"> работ, связанных с изменением условий движения трансп</w:t>
      </w:r>
      <w:r w:rsidRPr="00D54E9F">
        <w:rPr>
          <w:rFonts w:ascii="Times New Roman" w:hAnsi="Times New Roman"/>
          <w:sz w:val="28"/>
          <w:szCs w:val="28"/>
        </w:rPr>
        <w:t xml:space="preserve">ортных средств на дорогах территориального управления администрации </w:t>
      </w:r>
      <w:r w:rsidR="00B83F58">
        <w:rPr>
          <w:rFonts w:ascii="Times New Roman" w:hAnsi="Times New Roman"/>
          <w:sz w:val="28"/>
          <w:szCs w:val="28"/>
        </w:rPr>
        <w:t>Ленинск-Кузнецкого</w:t>
      </w:r>
      <w:r w:rsidRPr="00D54E9F">
        <w:rPr>
          <w:rFonts w:ascii="Times New Roman" w:hAnsi="Times New Roman"/>
          <w:sz w:val="28"/>
          <w:szCs w:val="28"/>
        </w:rPr>
        <w:t xml:space="preserve"> муниципального округа</w:t>
      </w:r>
      <w:r w:rsidR="00381FE0" w:rsidRPr="00D54E9F">
        <w:rPr>
          <w:rFonts w:ascii="Times New Roman" w:hAnsi="Times New Roman"/>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схему организации движения транспортных средств и пешеходов на период проведения ремонтных работ на проезжей части с расстановкой дорожных знаков и указателей, с указанием мест разрытий, согласованную с </w:t>
      </w:r>
      <w:r w:rsidR="00D758C4" w:rsidRPr="00D54E9F">
        <w:rPr>
          <w:rFonts w:ascii="Times New Roman" w:hAnsi="Times New Roman"/>
          <w:sz w:val="28"/>
          <w:szCs w:val="28"/>
        </w:rPr>
        <w:t>отдел</w:t>
      </w:r>
      <w:r w:rsidR="00D758C4">
        <w:rPr>
          <w:rFonts w:ascii="Times New Roman" w:hAnsi="Times New Roman"/>
          <w:sz w:val="28"/>
          <w:szCs w:val="28"/>
        </w:rPr>
        <w:t>ением</w:t>
      </w:r>
      <w:r w:rsidR="00D758C4" w:rsidRPr="00D54E9F">
        <w:rPr>
          <w:rFonts w:ascii="Times New Roman" w:hAnsi="Times New Roman"/>
          <w:sz w:val="28"/>
          <w:szCs w:val="28"/>
        </w:rPr>
        <w:t xml:space="preserve"> ГИБДД </w:t>
      </w:r>
      <w:r w:rsidR="00D758C4">
        <w:rPr>
          <w:rFonts w:ascii="Times New Roman" w:hAnsi="Times New Roman"/>
          <w:sz w:val="28"/>
          <w:szCs w:val="28"/>
        </w:rPr>
        <w:t>Отдела МВД России</w:t>
      </w:r>
      <w:r w:rsidR="00D758C4" w:rsidRPr="00D54E9F">
        <w:rPr>
          <w:rFonts w:ascii="Times New Roman" w:hAnsi="Times New Roman"/>
          <w:sz w:val="28"/>
          <w:szCs w:val="28"/>
        </w:rPr>
        <w:t xml:space="preserve"> по </w:t>
      </w:r>
      <w:r w:rsidR="00B83F58">
        <w:rPr>
          <w:rFonts w:ascii="Times New Roman" w:hAnsi="Times New Roman"/>
          <w:sz w:val="28"/>
          <w:szCs w:val="28"/>
        </w:rPr>
        <w:t>Ленинск-Кузнецкому</w:t>
      </w:r>
      <w:r w:rsidR="00D758C4">
        <w:rPr>
          <w:rFonts w:ascii="Times New Roman" w:hAnsi="Times New Roman"/>
          <w:sz w:val="28"/>
          <w:szCs w:val="28"/>
        </w:rPr>
        <w:t xml:space="preserve"> району</w:t>
      </w:r>
      <w:r w:rsidR="00381FE0" w:rsidRPr="00D54E9F">
        <w:rPr>
          <w:rFonts w:ascii="Times New Roman" w:hAnsi="Times New Roman"/>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разрешение на снос зеленых насаждений (при наличии зеленых насаждений в зоне производства земляных работ и необходимости их сноса);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письменную информацию об обеспечении места проведения земляных работ пунктом мойки колес транспортных средств, типовыми ограждениями и дорожными знаками установленного образца;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копию приказа о назначении лица, ответственного за проведение </w:t>
      </w:r>
      <w:r w:rsidR="00D758C4">
        <w:rPr>
          <w:rFonts w:ascii="Times New Roman" w:hAnsi="Times New Roman"/>
          <w:sz w:val="28"/>
          <w:szCs w:val="28"/>
        </w:rPr>
        <w:t xml:space="preserve">земляных </w:t>
      </w:r>
      <w:r w:rsidR="00381FE0" w:rsidRPr="00D54E9F">
        <w:rPr>
          <w:rFonts w:ascii="Times New Roman" w:hAnsi="Times New Roman"/>
          <w:sz w:val="28"/>
          <w:szCs w:val="28"/>
        </w:rPr>
        <w:t>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доверенность (при подаче заявки уполномоченным лицом субъекта деятельности).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.2. В случае если для производства земляных работ необходимо установление временного ограничения или прекращение движения, то</w:t>
      </w:r>
      <w:r w:rsidR="00B31474" w:rsidRPr="00D54E9F">
        <w:rPr>
          <w:rFonts w:ascii="Times New Roman" w:hAnsi="Times New Roman"/>
          <w:sz w:val="28"/>
          <w:szCs w:val="28"/>
        </w:rPr>
        <w:t xml:space="preserve"> данное ограничение вводится </w:t>
      </w:r>
      <w:r w:rsidR="00E04661">
        <w:rPr>
          <w:rFonts w:ascii="Times New Roman" w:hAnsi="Times New Roman"/>
          <w:sz w:val="28"/>
          <w:szCs w:val="28"/>
        </w:rPr>
        <w:t xml:space="preserve">правовым актом </w:t>
      </w:r>
      <w:r w:rsidR="00E04661" w:rsidRPr="00E04661">
        <w:rPr>
          <w:rFonts w:ascii="Times New Roman" w:hAnsi="Times New Roman"/>
          <w:b/>
          <w:sz w:val="28"/>
          <w:szCs w:val="28"/>
        </w:rPr>
        <w:t>т</w:t>
      </w:r>
      <w:r w:rsidR="00B31474" w:rsidRPr="00D919A0">
        <w:rPr>
          <w:rFonts w:ascii="Times New Roman" w:hAnsi="Times New Roman"/>
          <w:b/>
          <w:sz w:val="28"/>
          <w:szCs w:val="28"/>
        </w:rPr>
        <w:t xml:space="preserve">ерриториального управления администрации </w:t>
      </w:r>
      <w:r w:rsidR="00B83F58">
        <w:rPr>
          <w:rFonts w:ascii="Times New Roman" w:hAnsi="Times New Roman"/>
          <w:b/>
          <w:sz w:val="28"/>
          <w:szCs w:val="28"/>
        </w:rPr>
        <w:t>Ленинск-Кузнецкого</w:t>
      </w:r>
      <w:r w:rsidR="00B31474" w:rsidRPr="00D919A0">
        <w:rPr>
          <w:rFonts w:ascii="Times New Roman" w:hAnsi="Times New Roman"/>
          <w:b/>
          <w:sz w:val="28"/>
          <w:szCs w:val="28"/>
        </w:rPr>
        <w:t xml:space="preserve"> муниципального округа</w:t>
      </w:r>
      <w:r w:rsidR="00381FE0" w:rsidRPr="00D919A0">
        <w:rPr>
          <w:rFonts w:ascii="Times New Roman" w:hAnsi="Times New Roman"/>
          <w:b/>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.3. Если проектом предусмотрено производство земляных работ на нескольких подземных коммуникациях и сооружениях, то разрешение выдается на производство земляных работ по каждой подземной коммуникации и каждому подземному сооружению.</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.4. Разрешение на производство земляных работ не выдается в следующих случаях:</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наличия в предъявленном комплекте документов и материалов недостоверной и искаженной информации;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несоответствия представленных </w:t>
      </w:r>
      <w:r w:rsidR="00D919A0" w:rsidRPr="00D54E9F">
        <w:rPr>
          <w:rFonts w:ascii="Times New Roman" w:hAnsi="Times New Roman"/>
          <w:sz w:val="28"/>
          <w:szCs w:val="28"/>
        </w:rPr>
        <w:t>документов</w:t>
      </w:r>
      <w:r w:rsidR="00B83F58">
        <w:rPr>
          <w:rFonts w:ascii="Times New Roman" w:hAnsi="Times New Roman"/>
          <w:sz w:val="28"/>
          <w:szCs w:val="28"/>
        </w:rPr>
        <w:t>,</w:t>
      </w:r>
      <w:r w:rsidR="00381FE0" w:rsidRPr="00D54E9F">
        <w:rPr>
          <w:rFonts w:ascii="Times New Roman" w:hAnsi="Times New Roman"/>
          <w:sz w:val="28"/>
          <w:szCs w:val="28"/>
        </w:rPr>
        <w:t xml:space="preserve"> предъявляемым настоящими Правилами требованиям;</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земляные работы уже произведены.</w:t>
      </w:r>
    </w:p>
    <w:p w:rsidR="00381FE0" w:rsidRPr="007C07D5" w:rsidRDefault="00F05768" w:rsidP="00D54E9F">
      <w:pPr>
        <w:rPr>
          <w:rFonts w:ascii="Times New Roman" w:hAnsi="Times New Roman"/>
          <w:sz w:val="28"/>
          <w:szCs w:val="28"/>
        </w:rPr>
      </w:pPr>
      <w:r w:rsidRPr="00D54E9F">
        <w:rPr>
          <w:rFonts w:ascii="Times New Roman" w:hAnsi="Times New Roman"/>
          <w:sz w:val="28"/>
          <w:szCs w:val="28"/>
        </w:rPr>
        <w:lastRenderedPageBreak/>
        <w:t>14</w:t>
      </w:r>
      <w:r w:rsidR="00381FE0" w:rsidRPr="00D54E9F">
        <w:rPr>
          <w:rFonts w:ascii="Times New Roman" w:hAnsi="Times New Roman"/>
          <w:sz w:val="28"/>
          <w:szCs w:val="28"/>
        </w:rPr>
        <w:t>.5. В случае возникновения разногласий решение по вопросу выдачи разрешения при</w:t>
      </w:r>
      <w:r w:rsidR="0007457F" w:rsidRPr="00D54E9F">
        <w:rPr>
          <w:rFonts w:ascii="Times New Roman" w:hAnsi="Times New Roman"/>
          <w:sz w:val="28"/>
          <w:szCs w:val="28"/>
        </w:rPr>
        <w:t xml:space="preserve">нимает </w:t>
      </w:r>
      <w:r w:rsidR="0007457F" w:rsidRPr="007C07D5">
        <w:rPr>
          <w:rFonts w:ascii="Times New Roman" w:hAnsi="Times New Roman"/>
          <w:sz w:val="28"/>
          <w:szCs w:val="28"/>
        </w:rPr>
        <w:t xml:space="preserve">начальник территориального управления администрации </w:t>
      </w:r>
      <w:r w:rsidR="000C766C">
        <w:rPr>
          <w:rFonts w:ascii="Times New Roman" w:hAnsi="Times New Roman"/>
          <w:sz w:val="28"/>
          <w:szCs w:val="28"/>
        </w:rPr>
        <w:t>Ленинск-Кузнецкого</w:t>
      </w:r>
      <w:r w:rsidR="0007457F" w:rsidRPr="007C07D5">
        <w:rPr>
          <w:rFonts w:ascii="Times New Roman" w:hAnsi="Times New Roman"/>
          <w:sz w:val="28"/>
          <w:szCs w:val="28"/>
        </w:rPr>
        <w:t xml:space="preserve"> муниципального округа</w:t>
      </w:r>
      <w:r w:rsidR="00381FE0" w:rsidRPr="007C07D5">
        <w:rPr>
          <w:rFonts w:ascii="Times New Roman" w:hAnsi="Times New Roman"/>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.6. В разрешении, которое офо</w:t>
      </w:r>
      <w:r w:rsidR="001E22DB" w:rsidRPr="00D54E9F">
        <w:rPr>
          <w:rFonts w:ascii="Times New Roman" w:hAnsi="Times New Roman"/>
          <w:sz w:val="28"/>
          <w:szCs w:val="28"/>
        </w:rPr>
        <w:t>рмляется согласно приложению</w:t>
      </w:r>
      <w:r w:rsidR="00E04661">
        <w:rPr>
          <w:rFonts w:ascii="Times New Roman" w:hAnsi="Times New Roman"/>
          <w:sz w:val="28"/>
          <w:szCs w:val="28"/>
        </w:rPr>
        <w:t xml:space="preserve"> 5</w:t>
      </w:r>
      <w:r w:rsidR="00381FE0" w:rsidRPr="00D54E9F">
        <w:rPr>
          <w:rFonts w:ascii="Times New Roman" w:hAnsi="Times New Roman"/>
          <w:sz w:val="28"/>
          <w:szCs w:val="28"/>
        </w:rPr>
        <w:t xml:space="preserve"> к настоящим Правилам, указываются: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адрес производства и вид</w:t>
      </w:r>
      <w:r w:rsidR="00E04661">
        <w:rPr>
          <w:rFonts w:ascii="Times New Roman" w:hAnsi="Times New Roman"/>
          <w:sz w:val="28"/>
          <w:szCs w:val="28"/>
        </w:rPr>
        <w:t>, перечень и объемы</w:t>
      </w:r>
      <w:r w:rsidR="00381FE0" w:rsidRPr="00D54E9F">
        <w:rPr>
          <w:rFonts w:ascii="Times New Roman" w:hAnsi="Times New Roman"/>
          <w:sz w:val="28"/>
          <w:szCs w:val="28"/>
        </w:rPr>
        <w:t xml:space="preserve"> земляных работ, размер раскопки;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фамилия, имя, отчество, должность лица, ответственного </w:t>
      </w:r>
      <w:r w:rsidR="00E04661">
        <w:rPr>
          <w:rFonts w:ascii="Times New Roman" w:hAnsi="Times New Roman"/>
          <w:sz w:val="28"/>
          <w:szCs w:val="28"/>
        </w:rPr>
        <w:t>за производство</w:t>
      </w:r>
      <w:r w:rsidR="00381FE0" w:rsidRPr="00D54E9F">
        <w:rPr>
          <w:rFonts w:ascii="Times New Roman" w:hAnsi="Times New Roman"/>
          <w:sz w:val="28"/>
          <w:szCs w:val="28"/>
        </w:rPr>
        <w:t xml:space="preserve"> работ;</w:t>
      </w:r>
    </w:p>
    <w:p w:rsidR="00873356"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срок </w:t>
      </w:r>
      <w:r w:rsidR="00873356">
        <w:rPr>
          <w:rFonts w:ascii="Times New Roman" w:hAnsi="Times New Roman"/>
          <w:sz w:val="28"/>
          <w:szCs w:val="28"/>
        </w:rPr>
        <w:t>выполнения</w:t>
      </w:r>
      <w:r w:rsidR="00E04661">
        <w:rPr>
          <w:rFonts w:ascii="Times New Roman" w:hAnsi="Times New Roman"/>
          <w:sz w:val="28"/>
          <w:szCs w:val="28"/>
        </w:rPr>
        <w:t xml:space="preserve"> земляных работ</w:t>
      </w:r>
      <w:r w:rsidR="00873356">
        <w:rPr>
          <w:rFonts w:ascii="Times New Roman" w:hAnsi="Times New Roman"/>
          <w:sz w:val="28"/>
          <w:szCs w:val="28"/>
        </w:rPr>
        <w:t>;</w:t>
      </w:r>
    </w:p>
    <w:p w:rsidR="00381FE0" w:rsidRPr="00D54E9F" w:rsidRDefault="00873356" w:rsidP="00D54E9F">
      <w:pPr>
        <w:rPr>
          <w:rFonts w:ascii="Times New Roman" w:hAnsi="Times New Roman"/>
          <w:sz w:val="28"/>
          <w:szCs w:val="28"/>
        </w:rPr>
      </w:pPr>
      <w:r>
        <w:rPr>
          <w:rFonts w:ascii="Times New Roman" w:hAnsi="Times New Roman"/>
          <w:sz w:val="28"/>
          <w:szCs w:val="28"/>
        </w:rPr>
        <w:t xml:space="preserve">- </w:t>
      </w:r>
      <w:r w:rsidR="00E04661">
        <w:rPr>
          <w:rFonts w:ascii="Times New Roman" w:hAnsi="Times New Roman"/>
          <w:sz w:val="28"/>
          <w:szCs w:val="28"/>
        </w:rPr>
        <w:t xml:space="preserve"> срок </w:t>
      </w:r>
      <w:r w:rsidR="00381FE0" w:rsidRPr="00D54E9F">
        <w:rPr>
          <w:rFonts w:ascii="Times New Roman" w:hAnsi="Times New Roman"/>
          <w:sz w:val="28"/>
          <w:szCs w:val="28"/>
        </w:rPr>
        <w:t>действия разрешения;</w:t>
      </w:r>
    </w:p>
    <w:p w:rsidR="00381FE0" w:rsidRDefault="00F05768" w:rsidP="00D54E9F">
      <w:pPr>
        <w:rPr>
          <w:rFonts w:ascii="Times New Roman" w:hAnsi="Times New Roman"/>
          <w:sz w:val="28"/>
          <w:szCs w:val="28"/>
        </w:rPr>
      </w:pPr>
      <w:r w:rsidRPr="00D54E9F">
        <w:rPr>
          <w:rFonts w:ascii="Times New Roman" w:hAnsi="Times New Roman"/>
          <w:sz w:val="28"/>
          <w:szCs w:val="28"/>
        </w:rPr>
        <w:t xml:space="preserve">- </w:t>
      </w:r>
      <w:r w:rsidR="00381FE0" w:rsidRPr="00D54E9F">
        <w:rPr>
          <w:rFonts w:ascii="Times New Roman" w:hAnsi="Times New Roman"/>
          <w:sz w:val="28"/>
          <w:szCs w:val="28"/>
        </w:rPr>
        <w:t xml:space="preserve"> наименование и адрес заказчика земляных работ и лица</w:t>
      </w:r>
      <w:r w:rsidR="00843686">
        <w:rPr>
          <w:rFonts w:ascii="Times New Roman" w:hAnsi="Times New Roman"/>
          <w:sz w:val="28"/>
          <w:szCs w:val="28"/>
        </w:rPr>
        <w:t>, производящего земляные работы;</w:t>
      </w:r>
    </w:p>
    <w:p w:rsidR="00843686" w:rsidRPr="00D54E9F" w:rsidRDefault="00843686" w:rsidP="00D54E9F">
      <w:pPr>
        <w:rPr>
          <w:rFonts w:ascii="Times New Roman" w:hAnsi="Times New Roman"/>
          <w:sz w:val="28"/>
          <w:szCs w:val="28"/>
        </w:rPr>
      </w:pPr>
      <w:r>
        <w:rPr>
          <w:rFonts w:ascii="Times New Roman" w:hAnsi="Times New Roman"/>
          <w:sz w:val="28"/>
          <w:szCs w:val="28"/>
        </w:rPr>
        <w:t>- порядок информирования граждан о проводимых земляных работах и сроках их завершения.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.7. Разрешение действительно на указанный в нем вид, объем, срок и место проведения земляных работ. Земляные работы могут проводиться только лицом, указанным в разрешении.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 xml:space="preserve">.8. </w:t>
      </w:r>
      <w:r w:rsidR="0007457F" w:rsidRPr="00313A72">
        <w:rPr>
          <w:rFonts w:ascii="Times New Roman" w:hAnsi="Times New Roman"/>
          <w:b/>
          <w:sz w:val="28"/>
          <w:szCs w:val="28"/>
        </w:rPr>
        <w:t xml:space="preserve">Территориальное управление администрации </w:t>
      </w:r>
      <w:r w:rsidR="000C0BFB">
        <w:rPr>
          <w:rFonts w:ascii="Times New Roman" w:hAnsi="Times New Roman"/>
          <w:b/>
          <w:sz w:val="28"/>
          <w:szCs w:val="28"/>
        </w:rPr>
        <w:t>Ленинск-Кузнецкого муниципального округа</w:t>
      </w:r>
      <w:r w:rsidR="00B83F58">
        <w:rPr>
          <w:rFonts w:ascii="Times New Roman" w:hAnsi="Times New Roman"/>
          <w:b/>
          <w:sz w:val="28"/>
          <w:szCs w:val="28"/>
        </w:rPr>
        <w:t xml:space="preserve"> </w:t>
      </w:r>
      <w:r w:rsidR="00381FE0" w:rsidRPr="00D54E9F">
        <w:rPr>
          <w:rFonts w:ascii="Times New Roman" w:hAnsi="Times New Roman"/>
          <w:sz w:val="28"/>
          <w:szCs w:val="28"/>
        </w:rPr>
        <w:t>выдает разрешение на срок с учетом графика производства земляных работ.</w:t>
      </w:r>
    </w:p>
    <w:p w:rsidR="00381FE0" w:rsidRPr="00313A72"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.9. Если в сроки, указанные в разрешении, земляные работы не могут быть окончены, лицо, получившее разрешение на производство земляных работ, обязано не позднее</w:t>
      </w:r>
      <w:r w:rsidR="00313A72">
        <w:rPr>
          <w:rFonts w:ascii="Times New Roman" w:hAnsi="Times New Roman"/>
          <w:sz w:val="28"/>
          <w:szCs w:val="28"/>
        </w:rPr>
        <w:t>,</w:t>
      </w:r>
      <w:r w:rsidR="00381FE0" w:rsidRPr="00D54E9F">
        <w:rPr>
          <w:rFonts w:ascii="Times New Roman" w:hAnsi="Times New Roman"/>
          <w:sz w:val="28"/>
          <w:szCs w:val="28"/>
        </w:rPr>
        <w:t xml:space="preserve"> чем за пять дней до истечения срока действия разрешения согласовать в установленном порядке новый график производства работ и продлить срок действия разрешения, который устанавливается </w:t>
      </w:r>
      <w:r w:rsidR="0007457F" w:rsidRPr="00313A72">
        <w:rPr>
          <w:rFonts w:ascii="Times New Roman" w:hAnsi="Times New Roman"/>
          <w:sz w:val="28"/>
          <w:szCs w:val="28"/>
        </w:rPr>
        <w:t xml:space="preserve">территориальным управлением администрации </w:t>
      </w:r>
      <w:r w:rsidR="000C0BFB">
        <w:rPr>
          <w:rFonts w:ascii="Times New Roman" w:hAnsi="Times New Roman"/>
          <w:sz w:val="28"/>
          <w:szCs w:val="28"/>
        </w:rPr>
        <w:t>Ленинск-Кузнецкого муниципального округа</w:t>
      </w:r>
      <w:r w:rsidR="00B83F58">
        <w:rPr>
          <w:rFonts w:ascii="Times New Roman" w:hAnsi="Times New Roman"/>
          <w:sz w:val="28"/>
          <w:szCs w:val="28"/>
        </w:rPr>
        <w:t xml:space="preserve"> </w:t>
      </w:r>
      <w:r w:rsidR="00381FE0" w:rsidRPr="00313A72">
        <w:rPr>
          <w:rFonts w:ascii="Times New Roman" w:hAnsi="Times New Roman"/>
          <w:sz w:val="28"/>
          <w:szCs w:val="28"/>
        </w:rPr>
        <w:t>исходя из периода времени, необходимого для выполнения соответствующих работ.</w:t>
      </w:r>
    </w:p>
    <w:p w:rsidR="00381FE0" w:rsidRPr="00313A72" w:rsidRDefault="00F05768" w:rsidP="00D54E9F">
      <w:pPr>
        <w:rPr>
          <w:rFonts w:ascii="Times New Roman" w:hAnsi="Times New Roman"/>
          <w:sz w:val="28"/>
          <w:szCs w:val="28"/>
        </w:rPr>
      </w:pPr>
      <w:r w:rsidRPr="00313A72">
        <w:rPr>
          <w:rFonts w:ascii="Times New Roman" w:hAnsi="Times New Roman"/>
          <w:sz w:val="28"/>
          <w:szCs w:val="28"/>
        </w:rPr>
        <w:t>14</w:t>
      </w:r>
      <w:r w:rsidR="00381FE0" w:rsidRPr="00313A72">
        <w:rPr>
          <w:rFonts w:ascii="Times New Roman" w:hAnsi="Times New Roman"/>
          <w:sz w:val="28"/>
          <w:szCs w:val="28"/>
        </w:rPr>
        <w:t>.10. При производстве работ на участке площадью более 100 кв. м разрешение может выдаваться на отдельные участки с установлением сроков на каждый из них (отдельным графиком). Работы на последующих участках производятся</w:t>
      </w:r>
      <w:r w:rsidR="00313A72" w:rsidRPr="00313A72">
        <w:rPr>
          <w:rFonts w:ascii="Times New Roman" w:hAnsi="Times New Roman"/>
          <w:sz w:val="28"/>
          <w:szCs w:val="28"/>
        </w:rPr>
        <w:t xml:space="preserve"> </w:t>
      </w:r>
      <w:r w:rsidR="00381FE0" w:rsidRPr="00313A72">
        <w:rPr>
          <w:rFonts w:ascii="Times New Roman" w:hAnsi="Times New Roman"/>
          <w:sz w:val="28"/>
          <w:szCs w:val="28"/>
        </w:rPr>
        <w:t>после завершения работ на предыдущих, включая восстановление нарушенного благоустройства и уборку территории.</w:t>
      </w:r>
    </w:p>
    <w:p w:rsidR="00381FE0" w:rsidRPr="00313A72" w:rsidRDefault="00F05768" w:rsidP="00D54E9F">
      <w:pPr>
        <w:rPr>
          <w:rFonts w:ascii="Times New Roman" w:hAnsi="Times New Roman"/>
          <w:sz w:val="28"/>
          <w:szCs w:val="28"/>
        </w:rPr>
      </w:pPr>
      <w:r w:rsidRPr="00313A72">
        <w:rPr>
          <w:rFonts w:ascii="Times New Roman" w:hAnsi="Times New Roman"/>
          <w:sz w:val="28"/>
          <w:szCs w:val="28"/>
        </w:rPr>
        <w:t>14</w:t>
      </w:r>
      <w:r w:rsidR="00381FE0" w:rsidRPr="00313A72">
        <w:rPr>
          <w:rFonts w:ascii="Times New Roman" w:hAnsi="Times New Roman"/>
          <w:sz w:val="28"/>
          <w:szCs w:val="28"/>
        </w:rPr>
        <w:t>.11. Производство земляных работ на основании разрешения, срок действия которого истек, запрещается.</w:t>
      </w:r>
    </w:p>
    <w:p w:rsidR="00381FE0" w:rsidRPr="00D54E9F" w:rsidRDefault="00F05768" w:rsidP="00D54E9F">
      <w:pPr>
        <w:rPr>
          <w:rFonts w:ascii="Times New Roman" w:hAnsi="Times New Roman"/>
          <w:sz w:val="28"/>
          <w:szCs w:val="28"/>
        </w:rPr>
      </w:pPr>
      <w:r w:rsidRPr="00313A72">
        <w:rPr>
          <w:rFonts w:ascii="Times New Roman" w:hAnsi="Times New Roman"/>
          <w:sz w:val="28"/>
          <w:szCs w:val="28"/>
        </w:rPr>
        <w:t>14</w:t>
      </w:r>
      <w:r w:rsidR="00381FE0" w:rsidRPr="00313A72">
        <w:rPr>
          <w:rFonts w:ascii="Times New Roman" w:hAnsi="Times New Roman"/>
          <w:sz w:val="28"/>
          <w:szCs w:val="28"/>
        </w:rPr>
        <w:t>.12. В случае внесения изменений и (или) дополнений в документы, представленные</w:t>
      </w:r>
      <w:r w:rsidR="005E2DB9" w:rsidRPr="00313A72">
        <w:rPr>
          <w:rFonts w:ascii="Times New Roman" w:hAnsi="Times New Roman"/>
          <w:sz w:val="28"/>
          <w:szCs w:val="28"/>
        </w:rPr>
        <w:t xml:space="preserve"> для оформления разрешения, заявитель, получивший разрешение, обязан</w:t>
      </w:r>
      <w:r w:rsidR="00381FE0" w:rsidRPr="00313A72">
        <w:rPr>
          <w:rFonts w:ascii="Times New Roman" w:hAnsi="Times New Roman"/>
          <w:sz w:val="28"/>
          <w:szCs w:val="28"/>
        </w:rPr>
        <w:t xml:space="preserve"> уведомить об этом</w:t>
      </w:r>
      <w:r w:rsidR="0007457F" w:rsidRPr="00313A72">
        <w:rPr>
          <w:rFonts w:ascii="Times New Roman" w:hAnsi="Times New Roman"/>
          <w:sz w:val="28"/>
          <w:szCs w:val="28"/>
        </w:rPr>
        <w:t xml:space="preserve"> начальника </w:t>
      </w:r>
      <w:r w:rsidR="00381FE0" w:rsidRPr="00313A72">
        <w:rPr>
          <w:rFonts w:ascii="Times New Roman" w:hAnsi="Times New Roman"/>
          <w:sz w:val="28"/>
          <w:szCs w:val="28"/>
        </w:rPr>
        <w:t xml:space="preserve"> </w:t>
      </w:r>
      <w:r w:rsidR="0007457F" w:rsidRPr="00313A72">
        <w:rPr>
          <w:rFonts w:ascii="Times New Roman" w:hAnsi="Times New Roman"/>
          <w:sz w:val="28"/>
          <w:szCs w:val="28"/>
        </w:rPr>
        <w:t xml:space="preserve">территориального управления администрации </w:t>
      </w:r>
      <w:r w:rsidR="000C0BFB">
        <w:rPr>
          <w:rFonts w:ascii="Times New Roman" w:hAnsi="Times New Roman"/>
          <w:sz w:val="28"/>
          <w:szCs w:val="28"/>
        </w:rPr>
        <w:t>Ленинск-Кузнецкого муниципального округа</w:t>
      </w:r>
      <w:r w:rsidR="00B83F58">
        <w:rPr>
          <w:rFonts w:ascii="Times New Roman" w:hAnsi="Times New Roman"/>
          <w:sz w:val="28"/>
          <w:szCs w:val="28"/>
        </w:rPr>
        <w:t xml:space="preserve"> </w:t>
      </w:r>
      <w:r w:rsidR="00381FE0" w:rsidRPr="00D54E9F">
        <w:rPr>
          <w:rFonts w:ascii="Times New Roman" w:hAnsi="Times New Roman"/>
          <w:sz w:val="28"/>
          <w:szCs w:val="28"/>
        </w:rPr>
        <w:t>для внесения соответствующих изменений в разрешение.</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14</w:t>
      </w:r>
      <w:r w:rsidR="00381FE0" w:rsidRPr="00D54E9F">
        <w:rPr>
          <w:rFonts w:ascii="Times New Roman" w:hAnsi="Times New Roman"/>
          <w:sz w:val="28"/>
          <w:szCs w:val="28"/>
        </w:rPr>
        <w:t>.13. При пере</w:t>
      </w:r>
      <w:r w:rsidR="00311D6C" w:rsidRPr="00D54E9F">
        <w:rPr>
          <w:rFonts w:ascii="Times New Roman" w:hAnsi="Times New Roman"/>
          <w:sz w:val="28"/>
          <w:szCs w:val="28"/>
        </w:rPr>
        <w:t>ходе прав и обязанностей от заявителя</w:t>
      </w:r>
      <w:r w:rsidR="00381FE0" w:rsidRPr="00D54E9F">
        <w:rPr>
          <w:rFonts w:ascii="Times New Roman" w:hAnsi="Times New Roman"/>
          <w:sz w:val="28"/>
          <w:szCs w:val="28"/>
        </w:rPr>
        <w:t>, получившего разрешение, к иным лицам</w:t>
      </w:r>
      <w:r w:rsidR="00311D6C" w:rsidRPr="00D54E9F">
        <w:rPr>
          <w:rFonts w:ascii="Times New Roman" w:hAnsi="Times New Roman"/>
          <w:sz w:val="28"/>
          <w:szCs w:val="28"/>
        </w:rPr>
        <w:t>,</w:t>
      </w:r>
      <w:r w:rsidR="00381FE0" w:rsidRPr="00D54E9F">
        <w:rPr>
          <w:rFonts w:ascii="Times New Roman" w:hAnsi="Times New Roman"/>
          <w:sz w:val="28"/>
          <w:szCs w:val="28"/>
        </w:rPr>
        <w:t xml:space="preserve"> разрешение на производство земляных работ подлежит переоформлению в </w:t>
      </w:r>
      <w:r w:rsidR="0007457F" w:rsidRPr="00D54E9F">
        <w:rPr>
          <w:rFonts w:ascii="Times New Roman" w:hAnsi="Times New Roman"/>
          <w:sz w:val="28"/>
          <w:szCs w:val="28"/>
        </w:rPr>
        <w:t xml:space="preserve">территориальном управлении администрации </w:t>
      </w:r>
      <w:r w:rsidR="00B83F58">
        <w:rPr>
          <w:rFonts w:ascii="Times New Roman" w:hAnsi="Times New Roman"/>
          <w:sz w:val="28"/>
          <w:szCs w:val="28"/>
        </w:rPr>
        <w:t>Ленинск-Кузнецкого</w:t>
      </w:r>
      <w:r w:rsidRPr="00D54E9F">
        <w:rPr>
          <w:rFonts w:ascii="Times New Roman" w:hAnsi="Times New Roman"/>
          <w:sz w:val="28"/>
          <w:szCs w:val="28"/>
        </w:rPr>
        <w:t xml:space="preserve"> муниципального округа</w:t>
      </w:r>
      <w:r w:rsidR="00381FE0" w:rsidRPr="00D54E9F">
        <w:rPr>
          <w:rFonts w:ascii="Times New Roman" w:hAnsi="Times New Roman"/>
          <w:sz w:val="28"/>
          <w:szCs w:val="28"/>
        </w:rPr>
        <w:t>.</w:t>
      </w:r>
    </w:p>
    <w:p w:rsidR="00F05768" w:rsidRPr="00D54E9F" w:rsidRDefault="00F05768" w:rsidP="00D54E9F">
      <w:pPr>
        <w:rPr>
          <w:rFonts w:ascii="Times New Roman" w:hAnsi="Times New Roman"/>
          <w:sz w:val="28"/>
          <w:szCs w:val="28"/>
        </w:rPr>
      </w:pPr>
    </w:p>
    <w:p w:rsidR="00381FE0" w:rsidRPr="00412735" w:rsidRDefault="00F05768" w:rsidP="00D54E9F">
      <w:pPr>
        <w:jc w:val="center"/>
        <w:rPr>
          <w:rFonts w:ascii="Times New Roman" w:hAnsi="Times New Roman"/>
          <w:bCs/>
          <w:sz w:val="28"/>
          <w:szCs w:val="28"/>
        </w:rPr>
      </w:pPr>
      <w:r w:rsidRPr="00412735">
        <w:rPr>
          <w:rFonts w:ascii="Times New Roman" w:hAnsi="Times New Roman"/>
          <w:bCs/>
          <w:sz w:val="28"/>
          <w:szCs w:val="28"/>
        </w:rPr>
        <w:t>15</w:t>
      </w:r>
      <w:r w:rsidR="00381FE0" w:rsidRPr="00412735">
        <w:rPr>
          <w:rFonts w:ascii="Times New Roman" w:hAnsi="Times New Roman"/>
          <w:bCs/>
          <w:sz w:val="28"/>
          <w:szCs w:val="28"/>
        </w:rPr>
        <w:t>. Порядок восстановления нарушенного благоустройства</w:t>
      </w:r>
      <w:r w:rsidR="00313A72" w:rsidRPr="00412735">
        <w:rPr>
          <w:rFonts w:ascii="Times New Roman" w:hAnsi="Times New Roman"/>
          <w:bCs/>
          <w:sz w:val="28"/>
          <w:szCs w:val="28"/>
        </w:rPr>
        <w:t>.</w:t>
      </w:r>
    </w:p>
    <w:p w:rsidR="00313A72" w:rsidRPr="00412735" w:rsidRDefault="00313A72" w:rsidP="00D54E9F">
      <w:pPr>
        <w:jc w:val="center"/>
        <w:rPr>
          <w:rFonts w:ascii="Times New Roman" w:hAnsi="Times New Roman"/>
          <w:sz w:val="28"/>
          <w:szCs w:val="28"/>
        </w:rPr>
      </w:pPr>
    </w:p>
    <w:p w:rsidR="00381FE0" w:rsidRPr="00D54E9F" w:rsidRDefault="00F05768" w:rsidP="00D54E9F">
      <w:pPr>
        <w:rPr>
          <w:rFonts w:ascii="Times New Roman" w:hAnsi="Times New Roman"/>
          <w:sz w:val="28"/>
          <w:szCs w:val="28"/>
        </w:rPr>
      </w:pPr>
      <w:r w:rsidRPr="00412735">
        <w:rPr>
          <w:rFonts w:ascii="Times New Roman" w:hAnsi="Times New Roman"/>
          <w:sz w:val="28"/>
          <w:szCs w:val="28"/>
        </w:rPr>
        <w:t>15</w:t>
      </w:r>
      <w:r w:rsidR="00381FE0" w:rsidRPr="00412735">
        <w:rPr>
          <w:rFonts w:ascii="Times New Roman" w:hAnsi="Times New Roman"/>
          <w:sz w:val="28"/>
          <w:szCs w:val="28"/>
        </w:rPr>
        <w:t>.1. Нарушенное благоустройство должно быть восстановлено в полном объеме, в соответствии с</w:t>
      </w:r>
      <w:r w:rsidR="0007457F" w:rsidRPr="00412735">
        <w:rPr>
          <w:rFonts w:ascii="Times New Roman" w:hAnsi="Times New Roman"/>
          <w:sz w:val="28"/>
          <w:szCs w:val="28"/>
        </w:rPr>
        <w:t xml:space="preserve"> </w:t>
      </w:r>
      <w:r w:rsidR="00381FE0" w:rsidRPr="00412735">
        <w:rPr>
          <w:rFonts w:ascii="Times New Roman" w:hAnsi="Times New Roman"/>
          <w:sz w:val="28"/>
          <w:szCs w:val="28"/>
        </w:rPr>
        <w:t xml:space="preserve">проектом производства работ по восстановлению нарушенного благоустройства и условиями, указанными в разрешении на производство земляных работ, выданном </w:t>
      </w:r>
      <w:r w:rsidR="0007457F" w:rsidRPr="00412735">
        <w:rPr>
          <w:rFonts w:ascii="Times New Roman" w:hAnsi="Times New Roman"/>
          <w:sz w:val="28"/>
          <w:szCs w:val="28"/>
        </w:rPr>
        <w:t xml:space="preserve">территориальным управлением администрации </w:t>
      </w:r>
      <w:r w:rsidR="00B83F58">
        <w:rPr>
          <w:rFonts w:ascii="Times New Roman" w:hAnsi="Times New Roman"/>
          <w:sz w:val="28"/>
          <w:szCs w:val="28"/>
        </w:rPr>
        <w:t>Ленинск-Кузнецкого</w:t>
      </w:r>
      <w:r w:rsidR="00931C7F" w:rsidRPr="00412735">
        <w:rPr>
          <w:rFonts w:ascii="Times New Roman" w:hAnsi="Times New Roman"/>
          <w:sz w:val="28"/>
          <w:szCs w:val="28"/>
        </w:rPr>
        <w:t xml:space="preserve"> муниципального округа</w:t>
      </w:r>
      <w:r w:rsidR="00381FE0" w:rsidRPr="00412735">
        <w:rPr>
          <w:rFonts w:ascii="Times New Roman" w:hAnsi="Times New Roman"/>
          <w:sz w:val="28"/>
          <w:szCs w:val="28"/>
        </w:rPr>
        <w:t xml:space="preserve">, и сдано владельцу земельного участка (его представителю) и </w:t>
      </w:r>
      <w:r w:rsidR="0007457F" w:rsidRPr="00412735">
        <w:rPr>
          <w:rFonts w:ascii="Times New Roman" w:hAnsi="Times New Roman"/>
          <w:sz w:val="28"/>
          <w:szCs w:val="28"/>
        </w:rPr>
        <w:t xml:space="preserve">начальнику  территориального управления администрации </w:t>
      </w:r>
      <w:r w:rsidR="000C0BFB">
        <w:rPr>
          <w:rFonts w:ascii="Times New Roman" w:hAnsi="Times New Roman"/>
          <w:sz w:val="28"/>
          <w:szCs w:val="28"/>
        </w:rPr>
        <w:t>Ленинск-Кузнецкого муниципального округа</w:t>
      </w:r>
      <w:r w:rsidR="00381FE0" w:rsidRPr="00412735">
        <w:rPr>
          <w:rFonts w:ascii="Times New Roman" w:hAnsi="Times New Roman"/>
          <w:sz w:val="28"/>
          <w:szCs w:val="28"/>
        </w:rPr>
        <w:t xml:space="preserve"> в сроки, указанные в разрешении.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.2. С целью сохранения целостности усовершенствованного дорожного покрытия при прокладке, реконструкции, выноске, ремонте подземных сооружений и коммуникаций восстановление нарушенного полотна при производстве работ:</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вдоль проезжей части дорог, тротуаров выполняется на всю ширину дороги или тротуара протяженностью по всей длине разрытия;</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на пересечении проезжей части дорог, тротуаров выполняется в обе стороны разрытия на расстоянии от края: 2 метра при глубине траншеи до 1 метра, 10 метров - при глубине траншеи более 1 метра.</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.3. Восстановление дорожных покрытий и благоустройство прилегающей территории должны производиться при наличии ограждения.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.4. Восстановление дорожных покрытий в зимний период должно выполняться по специально разработанному проекту производства работ, обеспечивающему необходимое качество устройства основания и верхнего покрытия дороги. Лицо, получившее разрешение, несет ответственность за качество засыпки траншей, устройства основания.</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 xml:space="preserve">.5. Восстановленное благоустройство принимается от лица, получившего разрешение, по акту владельцем земельного участка либо его представителем, представителем </w:t>
      </w:r>
      <w:r w:rsidR="0007457F" w:rsidRPr="00D54E9F">
        <w:rPr>
          <w:rFonts w:ascii="Times New Roman" w:hAnsi="Times New Roman"/>
          <w:sz w:val="28"/>
          <w:szCs w:val="28"/>
        </w:rPr>
        <w:t xml:space="preserve">территориального управления администрации </w:t>
      </w:r>
      <w:r w:rsidR="00355A1D">
        <w:rPr>
          <w:rFonts w:ascii="Times New Roman" w:hAnsi="Times New Roman"/>
          <w:sz w:val="28"/>
          <w:szCs w:val="28"/>
        </w:rPr>
        <w:t>Ленинск-Кузнецкого</w:t>
      </w:r>
      <w:r w:rsidR="0007457F" w:rsidRPr="00D54E9F">
        <w:rPr>
          <w:rFonts w:ascii="Times New Roman" w:hAnsi="Times New Roman"/>
          <w:sz w:val="28"/>
          <w:szCs w:val="28"/>
        </w:rPr>
        <w:t xml:space="preserve"> муниципального </w:t>
      </w:r>
      <w:r w:rsidR="00381FE0" w:rsidRPr="00D54E9F">
        <w:rPr>
          <w:rFonts w:ascii="Times New Roman" w:hAnsi="Times New Roman"/>
          <w:b/>
          <w:bCs/>
          <w:sz w:val="28"/>
          <w:szCs w:val="28"/>
        </w:rPr>
        <w:t> </w:t>
      </w:r>
      <w:r w:rsidR="00381FE0" w:rsidRPr="00D54E9F">
        <w:rPr>
          <w:rFonts w:ascii="Times New Roman" w:hAnsi="Times New Roman"/>
          <w:sz w:val="28"/>
          <w:szCs w:val="28"/>
        </w:rPr>
        <w:t>в присутствии представителей заказчика земляных работ, производителя работ (подрядчика) после проверки фактического выполнения работ по восстановлению нарушенного благоустройства в полном объеме и их качества. Без оформления указанн</w:t>
      </w:r>
      <w:r w:rsidR="00931C7F" w:rsidRPr="00D54E9F">
        <w:rPr>
          <w:rFonts w:ascii="Times New Roman" w:hAnsi="Times New Roman"/>
          <w:sz w:val="28"/>
          <w:szCs w:val="28"/>
        </w:rPr>
        <w:t xml:space="preserve">ого акта согласно </w:t>
      </w:r>
      <w:r w:rsidR="00B83F58">
        <w:rPr>
          <w:rFonts w:ascii="Times New Roman" w:hAnsi="Times New Roman"/>
          <w:sz w:val="28"/>
          <w:szCs w:val="28"/>
        </w:rPr>
        <w:t>П</w:t>
      </w:r>
      <w:r w:rsidR="00931C7F" w:rsidRPr="00147445">
        <w:rPr>
          <w:rFonts w:ascii="Times New Roman" w:hAnsi="Times New Roman"/>
          <w:sz w:val="28"/>
          <w:szCs w:val="28"/>
        </w:rPr>
        <w:t>риложению</w:t>
      </w:r>
      <w:r w:rsidR="00311D6C" w:rsidRPr="00147445">
        <w:rPr>
          <w:rFonts w:ascii="Times New Roman" w:hAnsi="Times New Roman"/>
          <w:sz w:val="28"/>
          <w:szCs w:val="28"/>
        </w:rPr>
        <w:t xml:space="preserve"> </w:t>
      </w:r>
      <w:r w:rsidR="00147445" w:rsidRPr="00147445">
        <w:rPr>
          <w:rFonts w:ascii="Times New Roman" w:hAnsi="Times New Roman"/>
          <w:sz w:val="28"/>
          <w:szCs w:val="28"/>
        </w:rPr>
        <w:t>6</w:t>
      </w:r>
      <w:r w:rsidR="00381FE0" w:rsidRPr="00147445">
        <w:rPr>
          <w:rFonts w:ascii="Times New Roman" w:hAnsi="Times New Roman"/>
          <w:sz w:val="28"/>
          <w:szCs w:val="28"/>
        </w:rPr>
        <w:t xml:space="preserve"> к настоящим</w:t>
      </w:r>
      <w:r w:rsidR="00381FE0" w:rsidRPr="00D54E9F">
        <w:rPr>
          <w:rFonts w:ascii="Times New Roman" w:hAnsi="Times New Roman"/>
          <w:sz w:val="28"/>
          <w:szCs w:val="28"/>
        </w:rPr>
        <w:t xml:space="preserve"> Правилам разрешение, выданное на производство земляных работ, считается не закрытым, а работы по восстановлению благоустройства считаются выполненными с нарушением требований настоящих Правил.</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В акте отражаются все элементы восстановленного благоустройства. Размеры и качество восстановленного благоустройства должны соответствовать условиям, указанным в разрешении, проекту производства работ по восстановлению нарушенного благоустройства и дополнительным требованиям по устранению недостатков, выявленных в процессе производства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 xml:space="preserve">.6. При невозможности восстановления нарушенного благоустройства (малых архитектурных форм, зеленых насаждений, асфальтобетонного покрытия и т.д.) в зимний период действие разрешения приостанавливается с оформлением </w:t>
      </w:r>
      <w:r w:rsidR="00381FE0" w:rsidRPr="00D54E9F">
        <w:rPr>
          <w:rFonts w:ascii="Times New Roman" w:hAnsi="Times New Roman"/>
          <w:sz w:val="28"/>
          <w:szCs w:val="28"/>
        </w:rPr>
        <w:lastRenderedPageBreak/>
        <w:t>акта приемки восстановленного благоустройства в зимнем варианте, в котором указывается перечень и объем работ по восстановлению нарушенного благоустройства в полном объеме, которые лицо, получившее разрешение, обязано выполнить по окончании зимнего периода с продлением разрешения на срок, необходимый для окончания работ.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.7. Восстановление благоустройства в местах разрытия после ликвидации аварии производится владельцем подземных сооружений и коммуникаций.</w:t>
      </w:r>
    </w:p>
    <w:p w:rsidR="00381FE0" w:rsidRPr="00D54E9F" w:rsidRDefault="00381FE0" w:rsidP="00D54E9F">
      <w:pPr>
        <w:rPr>
          <w:rFonts w:ascii="Times New Roman" w:hAnsi="Times New Roman"/>
          <w:sz w:val="28"/>
          <w:szCs w:val="28"/>
        </w:rPr>
      </w:pPr>
      <w:r w:rsidRPr="00D54E9F">
        <w:rPr>
          <w:rFonts w:ascii="Times New Roman" w:hAnsi="Times New Roman"/>
          <w:sz w:val="28"/>
          <w:szCs w:val="28"/>
        </w:rPr>
        <w:t xml:space="preserve">В случае завершения земляных работ и работ по восстановлению нарушенного благоустройства в полном объеме в течение 3 суток с момента уведомления </w:t>
      </w:r>
      <w:r w:rsidR="0007457F" w:rsidRPr="00D54E9F">
        <w:rPr>
          <w:rFonts w:ascii="Times New Roman" w:hAnsi="Times New Roman"/>
          <w:sz w:val="28"/>
          <w:szCs w:val="28"/>
        </w:rPr>
        <w:t xml:space="preserve"> территориального управления администрации </w:t>
      </w:r>
      <w:r w:rsidR="000C0BFB">
        <w:rPr>
          <w:rFonts w:ascii="Times New Roman" w:hAnsi="Times New Roman"/>
          <w:sz w:val="28"/>
          <w:szCs w:val="28"/>
        </w:rPr>
        <w:t>Ленинск-Кузнецкого муниципального округа</w:t>
      </w:r>
      <w:r w:rsidRPr="00D54E9F">
        <w:rPr>
          <w:rFonts w:ascii="Times New Roman" w:hAnsi="Times New Roman"/>
          <w:sz w:val="28"/>
          <w:szCs w:val="28"/>
        </w:rPr>
        <w:t xml:space="preserve"> о начале земляных работ по устранению аварии разрешение не оформляется. Выполненные работы по восстановлению нарушенного благоустройства сдаю</w:t>
      </w:r>
      <w:r w:rsidR="00311D6C" w:rsidRPr="00D54E9F">
        <w:rPr>
          <w:rFonts w:ascii="Times New Roman" w:hAnsi="Times New Roman"/>
          <w:sz w:val="28"/>
          <w:szCs w:val="28"/>
        </w:rPr>
        <w:t>тся по акту согласно</w:t>
      </w:r>
      <w:r w:rsidR="00412735">
        <w:rPr>
          <w:rFonts w:ascii="Times New Roman" w:hAnsi="Times New Roman"/>
          <w:sz w:val="28"/>
          <w:szCs w:val="28"/>
        </w:rPr>
        <w:t xml:space="preserve"> приложению 6 к </w:t>
      </w:r>
      <w:r w:rsidR="00311D6C" w:rsidRPr="00D54E9F">
        <w:rPr>
          <w:rFonts w:ascii="Times New Roman" w:hAnsi="Times New Roman"/>
          <w:sz w:val="28"/>
          <w:szCs w:val="28"/>
        </w:rPr>
        <w:t xml:space="preserve"> </w:t>
      </w:r>
      <w:r w:rsidRPr="00D54E9F">
        <w:rPr>
          <w:rFonts w:ascii="Times New Roman" w:hAnsi="Times New Roman"/>
          <w:sz w:val="28"/>
          <w:szCs w:val="28"/>
        </w:rPr>
        <w:t xml:space="preserve"> настоящи</w:t>
      </w:r>
      <w:r w:rsidR="00412735">
        <w:rPr>
          <w:rFonts w:ascii="Times New Roman" w:hAnsi="Times New Roman"/>
          <w:sz w:val="28"/>
          <w:szCs w:val="28"/>
        </w:rPr>
        <w:t>м</w:t>
      </w:r>
      <w:r w:rsidRPr="00D54E9F">
        <w:rPr>
          <w:rFonts w:ascii="Times New Roman" w:hAnsi="Times New Roman"/>
          <w:sz w:val="28"/>
          <w:szCs w:val="28"/>
        </w:rPr>
        <w:t xml:space="preserve"> Правил</w:t>
      </w:r>
      <w:r w:rsidR="00412735">
        <w:rPr>
          <w:rFonts w:ascii="Times New Roman" w:hAnsi="Times New Roman"/>
          <w:sz w:val="28"/>
          <w:szCs w:val="28"/>
        </w:rPr>
        <w:t>ам</w:t>
      </w:r>
      <w:r w:rsidRPr="00D54E9F">
        <w:rPr>
          <w:rFonts w:ascii="Times New Roman" w:hAnsi="Times New Roman"/>
          <w:sz w:val="28"/>
          <w:szCs w:val="28"/>
        </w:rPr>
        <w:t xml:space="preserve">. При невозможности восстановить благоустройство в указанный срок, не прекращая производство земляных работ по устранению аварии, необходимо получить разрешение в соответствии с разделом </w:t>
      </w:r>
      <w:r w:rsidR="003B41DE" w:rsidRPr="00D54E9F">
        <w:rPr>
          <w:rFonts w:ascii="Times New Roman" w:hAnsi="Times New Roman"/>
          <w:color w:val="000000" w:themeColor="text1"/>
          <w:sz w:val="28"/>
          <w:szCs w:val="28"/>
        </w:rPr>
        <w:t>14</w:t>
      </w:r>
      <w:r w:rsidRPr="00D54E9F">
        <w:rPr>
          <w:rFonts w:ascii="Times New Roman" w:hAnsi="Times New Roman"/>
          <w:color w:val="000000" w:themeColor="text1"/>
          <w:sz w:val="28"/>
          <w:szCs w:val="28"/>
        </w:rPr>
        <w:t xml:space="preserve"> настоящих Правил</w:t>
      </w:r>
      <w:r w:rsidRPr="00D54E9F">
        <w:rPr>
          <w:rFonts w:ascii="Times New Roman" w:hAnsi="Times New Roman"/>
          <w:sz w:val="28"/>
          <w:szCs w:val="28"/>
        </w:rPr>
        <w:t>.</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.8. Восстановление покрытия проезжей части дороги должно быть выполнено в течение 24 часов после окончания аварийных работ вне зависимости от времени года для обеспечения безаварийного движения транспортных средств и механизированной уборки.</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.9. При обнаружении некачественно выполненных работ составляе</w:t>
      </w:r>
      <w:r w:rsidR="00931C7F" w:rsidRPr="00D54E9F">
        <w:rPr>
          <w:rFonts w:ascii="Times New Roman" w:hAnsi="Times New Roman"/>
          <w:sz w:val="28"/>
          <w:szCs w:val="28"/>
        </w:rPr>
        <w:t>тся акт</w:t>
      </w:r>
      <w:r w:rsidR="00381FE0" w:rsidRPr="00D54E9F">
        <w:rPr>
          <w:rFonts w:ascii="Times New Roman" w:hAnsi="Times New Roman"/>
          <w:sz w:val="28"/>
          <w:szCs w:val="28"/>
        </w:rPr>
        <w:t>. На основании акта организация, выполняющая работы, обязана исправить допущенные дефекты за свой счет.</w:t>
      </w:r>
    </w:p>
    <w:p w:rsidR="00381FE0" w:rsidRPr="00D54E9F" w:rsidRDefault="00F05768" w:rsidP="00D54E9F">
      <w:pPr>
        <w:rPr>
          <w:rFonts w:ascii="Times New Roman" w:hAnsi="Times New Roman"/>
          <w:sz w:val="28"/>
          <w:szCs w:val="28"/>
        </w:rPr>
      </w:pPr>
      <w:r w:rsidRPr="00D54E9F">
        <w:rPr>
          <w:rFonts w:ascii="Times New Roman" w:hAnsi="Times New Roman"/>
          <w:sz w:val="28"/>
          <w:szCs w:val="28"/>
        </w:rPr>
        <w:t>15</w:t>
      </w:r>
      <w:r w:rsidR="00381FE0" w:rsidRPr="00D54E9F">
        <w:rPr>
          <w:rFonts w:ascii="Times New Roman" w:hAnsi="Times New Roman"/>
          <w:sz w:val="28"/>
          <w:szCs w:val="28"/>
        </w:rPr>
        <w:t>.10. Организации, осуществляющие земляные работы и последующее восстановление объектов благоустройства, в течение суток после окончания работ обязаны убрать со строительной площадки грунт, мусор, неиспользованные строительные материалы и конструкции и подготовить техническую документацию для сдачи объекта.</w:t>
      </w:r>
    </w:p>
    <w:p w:rsidR="00FD5012" w:rsidRPr="00D54E9F" w:rsidRDefault="00FD5012" w:rsidP="00D54E9F">
      <w:pPr>
        <w:rPr>
          <w:rFonts w:ascii="Times New Roman" w:hAnsi="Times New Roman"/>
          <w:color w:val="000000"/>
          <w:sz w:val="28"/>
          <w:szCs w:val="28"/>
        </w:rPr>
      </w:pPr>
    </w:p>
    <w:p w:rsidR="005E40E9" w:rsidRPr="00D54E9F" w:rsidRDefault="00F05768" w:rsidP="00D54E9F">
      <w:pPr>
        <w:jc w:val="center"/>
        <w:rPr>
          <w:rFonts w:ascii="Times New Roman" w:hAnsi="Times New Roman"/>
          <w:color w:val="000000"/>
          <w:sz w:val="28"/>
          <w:szCs w:val="28"/>
        </w:rPr>
      </w:pPr>
      <w:r w:rsidRPr="00D54E9F">
        <w:rPr>
          <w:rFonts w:ascii="Times New Roman" w:hAnsi="Times New Roman"/>
          <w:bCs/>
          <w:color w:val="000000"/>
          <w:sz w:val="28"/>
          <w:szCs w:val="28"/>
        </w:rPr>
        <w:t>16</w:t>
      </w:r>
      <w:r w:rsidR="005E40E9" w:rsidRPr="00D54E9F">
        <w:rPr>
          <w:rFonts w:ascii="Times New Roman" w:hAnsi="Times New Roman"/>
          <w:bCs/>
          <w:color w:val="000000"/>
          <w:sz w:val="28"/>
          <w:szCs w:val="28"/>
        </w:rPr>
        <w:t>. Организация содержания объектов озеленения</w:t>
      </w:r>
      <w:r w:rsidR="003B41DE" w:rsidRPr="00D54E9F">
        <w:rPr>
          <w:rFonts w:ascii="Times New Roman" w:hAnsi="Times New Roman"/>
          <w:color w:val="000000"/>
          <w:sz w:val="28"/>
          <w:szCs w:val="28"/>
        </w:rPr>
        <w:t>.</w:t>
      </w:r>
    </w:p>
    <w:p w:rsidR="005E40E9" w:rsidRPr="00BE1DBC" w:rsidRDefault="000C6024" w:rsidP="00BE1DBC">
      <w:pPr>
        <w:autoSpaceDE w:val="0"/>
        <w:autoSpaceDN w:val="0"/>
        <w:adjustRightInd w:val="0"/>
        <w:rPr>
          <w:rFonts w:ascii="Times New Roman" w:eastAsiaTheme="minorHAnsi" w:hAnsi="Times New Roman"/>
          <w:sz w:val="28"/>
          <w:szCs w:val="28"/>
          <w:lang w:eastAsia="en-US"/>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.1. Создание, охрана и содержание зеленых насажде</w:t>
      </w:r>
      <w:r w:rsidR="00772AB7" w:rsidRPr="00D54E9F">
        <w:rPr>
          <w:rFonts w:ascii="Times New Roman" w:hAnsi="Times New Roman"/>
          <w:color w:val="000000"/>
          <w:sz w:val="28"/>
          <w:szCs w:val="28"/>
        </w:rPr>
        <w:t xml:space="preserve">ний на территории </w:t>
      </w:r>
      <w:r w:rsidR="000C0BFB">
        <w:rPr>
          <w:rFonts w:ascii="Times New Roman" w:hAnsi="Times New Roman"/>
          <w:color w:val="000000"/>
          <w:sz w:val="28"/>
          <w:szCs w:val="28"/>
        </w:rPr>
        <w:t>Ленинск-Кузнецкого муниципального округа</w:t>
      </w:r>
      <w:r w:rsidR="00B83F58">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осуществляются в порядке, предусмотренном </w:t>
      </w:r>
      <w:hyperlink r:id="rId36" w:history="1">
        <w:r w:rsidR="00BE1DBC" w:rsidRPr="00BE1DBC">
          <w:rPr>
            <w:rFonts w:ascii="Times New Roman" w:eastAsiaTheme="minorHAnsi" w:hAnsi="Times New Roman"/>
            <w:sz w:val="28"/>
            <w:szCs w:val="28"/>
            <w:lang w:eastAsia="en-US"/>
          </w:rPr>
          <w:t>СП 82.13330.2016</w:t>
        </w:r>
      </w:hyperlink>
      <w:r w:rsidR="00BE1DBC" w:rsidRPr="00BE1DBC">
        <w:rPr>
          <w:rFonts w:ascii="Times New Roman" w:eastAsiaTheme="minorHAnsi" w:hAnsi="Times New Roman"/>
          <w:sz w:val="28"/>
          <w:szCs w:val="28"/>
          <w:lang w:eastAsia="en-US"/>
        </w:rPr>
        <w:t xml:space="preserve"> </w:t>
      </w:r>
      <w:r w:rsidR="00BE1DBC">
        <w:rPr>
          <w:rFonts w:ascii="Times New Roman" w:eastAsiaTheme="minorHAnsi" w:hAnsi="Times New Roman"/>
          <w:sz w:val="28"/>
          <w:szCs w:val="28"/>
          <w:lang w:eastAsia="en-US"/>
        </w:rPr>
        <w:t>«СНиП III-10-75 Благоустройство территорий»</w:t>
      </w:r>
      <w:r w:rsidR="005E40E9" w:rsidRPr="00D54E9F">
        <w:rPr>
          <w:rFonts w:ascii="Times New Roman" w:hAnsi="Times New Roman"/>
          <w:color w:val="000000"/>
          <w:sz w:val="28"/>
          <w:szCs w:val="28"/>
        </w:rPr>
        <w:t>, СП 42.13330.2016 «Градостроительство. Планировка и застройка городских и сельских поселений. Актуализированная редакция СНИП 2.07.01-89*»,</w:t>
      </w:r>
      <w:r w:rsidR="00772AB7" w:rsidRPr="00D54E9F">
        <w:rPr>
          <w:rFonts w:ascii="Times New Roman" w:hAnsi="Times New Roman"/>
          <w:color w:val="000000"/>
          <w:sz w:val="28"/>
          <w:szCs w:val="28"/>
        </w:rPr>
        <w:t xml:space="preserve"> </w:t>
      </w:r>
      <w:hyperlink r:id="rId37" w:history="1">
        <w:r w:rsidR="005E40E9" w:rsidRPr="00D54E9F">
          <w:rPr>
            <w:rFonts w:ascii="Times New Roman" w:hAnsi="Times New Roman"/>
            <w:color w:val="000000" w:themeColor="text1"/>
            <w:sz w:val="28"/>
            <w:szCs w:val="28"/>
          </w:rPr>
          <w:t>Правилами</w:t>
        </w:r>
      </w:hyperlink>
      <w:r w:rsidR="005E40E9" w:rsidRPr="00D54E9F">
        <w:rPr>
          <w:rFonts w:ascii="Times New Roman" w:hAnsi="Times New Roman"/>
          <w:color w:val="000000" w:themeColor="text1"/>
          <w:sz w:val="28"/>
          <w:szCs w:val="28"/>
        </w:rPr>
        <w:t> </w:t>
      </w:r>
      <w:r w:rsidR="005E40E9" w:rsidRPr="00D54E9F">
        <w:rPr>
          <w:rFonts w:ascii="Times New Roman" w:hAnsi="Times New Roman"/>
          <w:color w:val="000000"/>
          <w:sz w:val="28"/>
          <w:szCs w:val="28"/>
        </w:rPr>
        <w:t>создания, охраны и содержания зеленых насаждений в городах Российской Федерации, утвержденными приказом Госстроя Российской Федерации от 15.12.1999 № 153, с соблюдением санитарно-гигиенического и градостроительного законодательства Российской Федерации.</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 xml:space="preserve">.2. Организации, осуществляющие гражданское, промышленное или иное строительство, связанное с нарушением почвенного слоя, обязаны снять и сохранить плодородный слой почвы для использования его при озеленении территории, а также восстановить прилегающие земельные участки и зеленые </w:t>
      </w:r>
      <w:r w:rsidR="005E40E9" w:rsidRPr="00D54E9F">
        <w:rPr>
          <w:rFonts w:ascii="Times New Roman" w:hAnsi="Times New Roman"/>
          <w:color w:val="000000"/>
          <w:sz w:val="28"/>
          <w:szCs w:val="28"/>
        </w:rPr>
        <w:lastRenderedPageBreak/>
        <w:t>насаждения, нарушенные при производстве строительных работ, немедленно после окончания строительства.</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.3. При проведении работ по строительству, реконструкции объектов капитального строительства, объектов озеленения создание зеленых насаждений осуществляется в соответствии с проектной документацией.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.4. По функциональному назначению все зеленые насаждения делятся на три группы: общего пользования, ограниченного пользования, специального назначения.</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.5. К насаждениям общего пользования относятся: парки культуры и отдыха, сады жилых кварталов и групп домов, скверы, бульвары, насаждения вдоль улиц и транспортных магистралей, прибрежных зон, а также лесопарки.</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.6. К насаждениям ограниченного пользования относятся все остальные озелененные территории, расположенные внутри жилой и промышленной зоны: в жилых кварталах, на приусадебных участках, на участках школ, больниц, детских учреждений, учебных учреждений, спортивных сооружений, а также на территории промышленных предприятий и организаций (исключение составляют парки, скверы и бульвары предприятий, открытые для посещения и отдыха населения: они относятся к насаждениям общего пользования).</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005E40E9" w:rsidRPr="00D54E9F">
        <w:rPr>
          <w:rFonts w:ascii="Times New Roman" w:hAnsi="Times New Roman"/>
          <w:color w:val="000000"/>
          <w:sz w:val="28"/>
          <w:szCs w:val="28"/>
        </w:rPr>
        <w:t xml:space="preserve">.7. К насаждениям специального назначения относятся защитные леса, санитарно-защитные и </w:t>
      </w:r>
      <w:proofErr w:type="spellStart"/>
      <w:r w:rsidR="005E40E9" w:rsidRPr="00D54E9F">
        <w:rPr>
          <w:rFonts w:ascii="Times New Roman" w:hAnsi="Times New Roman"/>
          <w:color w:val="000000"/>
          <w:sz w:val="28"/>
          <w:szCs w:val="28"/>
        </w:rPr>
        <w:t>водоохранные</w:t>
      </w:r>
      <w:proofErr w:type="spellEnd"/>
      <w:r w:rsidR="005E40E9" w:rsidRPr="00D54E9F">
        <w:rPr>
          <w:rFonts w:ascii="Times New Roman" w:hAnsi="Times New Roman"/>
          <w:color w:val="000000"/>
          <w:sz w:val="28"/>
          <w:szCs w:val="28"/>
        </w:rPr>
        <w:t xml:space="preserve"> зоны, кладбища.</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005E40E9" w:rsidRPr="00D54E9F">
        <w:rPr>
          <w:rFonts w:ascii="Times New Roman" w:hAnsi="Times New Roman"/>
          <w:color w:val="000000"/>
          <w:sz w:val="28"/>
          <w:szCs w:val="28"/>
        </w:rPr>
        <w:t>.8. Посадка зеленых насаждений (деревья, куста</w:t>
      </w:r>
      <w:r w:rsidR="00772AB7" w:rsidRPr="00D54E9F">
        <w:rPr>
          <w:rFonts w:ascii="Times New Roman" w:hAnsi="Times New Roman"/>
          <w:color w:val="000000"/>
          <w:sz w:val="28"/>
          <w:szCs w:val="28"/>
        </w:rPr>
        <w:t>рники</w:t>
      </w:r>
      <w:r w:rsidR="00770F78">
        <w:rPr>
          <w:rFonts w:ascii="Times New Roman" w:hAnsi="Times New Roman"/>
          <w:color w:val="000000"/>
          <w:sz w:val="28"/>
          <w:szCs w:val="28"/>
        </w:rPr>
        <w:t xml:space="preserve">) на территории </w:t>
      </w:r>
      <w:r w:rsidR="000C0BFB">
        <w:rPr>
          <w:rFonts w:ascii="Times New Roman" w:hAnsi="Times New Roman"/>
          <w:color w:val="000000"/>
          <w:sz w:val="28"/>
          <w:szCs w:val="28"/>
        </w:rPr>
        <w:t xml:space="preserve">Ленинск-Кузнецкого муниципального </w:t>
      </w:r>
      <w:proofErr w:type="spellStart"/>
      <w:r w:rsidR="000C0BFB">
        <w:rPr>
          <w:rFonts w:ascii="Times New Roman" w:hAnsi="Times New Roman"/>
          <w:color w:val="000000"/>
          <w:sz w:val="28"/>
          <w:szCs w:val="28"/>
        </w:rPr>
        <w:t>округа</w:t>
      </w:r>
      <w:r w:rsidR="005E40E9" w:rsidRPr="00D54E9F">
        <w:rPr>
          <w:rFonts w:ascii="Times New Roman" w:hAnsi="Times New Roman"/>
          <w:color w:val="000000"/>
          <w:sz w:val="28"/>
          <w:szCs w:val="28"/>
        </w:rPr>
        <w:t>производится</w:t>
      </w:r>
      <w:proofErr w:type="spellEnd"/>
      <w:r w:rsidR="005E40E9" w:rsidRPr="00D54E9F">
        <w:rPr>
          <w:rFonts w:ascii="Times New Roman" w:hAnsi="Times New Roman"/>
          <w:color w:val="000000"/>
          <w:sz w:val="28"/>
          <w:szCs w:val="28"/>
        </w:rPr>
        <w:t xml:space="preserve"> в весенний и осенний период. Обязанности по содержанию и сохранности зеленых насаждений (учет, содержание, снос, обрезка, пересадка деревьев и кустарников, посадка цветов) возлагаются: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xml:space="preserve"> - на владельцев жилого фонда, управляющие компании, жилищно-эксплуатационные организации, товарищества собственников жилья</w:t>
      </w:r>
      <w:r w:rsidR="00772AB7" w:rsidRPr="00D54E9F">
        <w:rPr>
          <w:rFonts w:ascii="Times New Roman" w:hAnsi="Times New Roman"/>
          <w:color w:val="000000"/>
          <w:sz w:val="28"/>
          <w:szCs w:val="28"/>
        </w:rPr>
        <w:t xml:space="preserve">  на внутриквартальных, </w:t>
      </w:r>
      <w:proofErr w:type="spellStart"/>
      <w:r w:rsidR="00772AB7" w:rsidRPr="00D54E9F">
        <w:rPr>
          <w:rFonts w:ascii="Times New Roman" w:hAnsi="Times New Roman"/>
          <w:color w:val="000000"/>
          <w:sz w:val="28"/>
          <w:szCs w:val="28"/>
        </w:rPr>
        <w:t>внутридворовых</w:t>
      </w:r>
      <w:proofErr w:type="spellEnd"/>
      <w:r w:rsidR="00772AB7" w:rsidRPr="00D54E9F">
        <w:rPr>
          <w:rFonts w:ascii="Times New Roman" w:hAnsi="Times New Roman"/>
          <w:color w:val="000000"/>
          <w:sz w:val="28"/>
          <w:szCs w:val="28"/>
        </w:rPr>
        <w:t>, придомовых территориях</w:t>
      </w:r>
      <w:r w:rsidRPr="00D54E9F">
        <w:rPr>
          <w:rFonts w:ascii="Times New Roman" w:hAnsi="Times New Roman"/>
          <w:color w:val="000000"/>
          <w:sz w:val="28"/>
          <w:szCs w:val="28"/>
        </w:rPr>
        <w:t>;</w:t>
      </w:r>
    </w:p>
    <w:p w:rsidR="00772AB7"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772AB7" w:rsidRPr="00D54E9F">
        <w:rPr>
          <w:rFonts w:ascii="Times New Roman" w:hAnsi="Times New Roman"/>
          <w:color w:val="000000"/>
          <w:sz w:val="28"/>
          <w:szCs w:val="28"/>
        </w:rPr>
        <w:t xml:space="preserve"> на  предприятия, организации, учреждения</w:t>
      </w:r>
      <w:r w:rsidR="005E40E9" w:rsidRPr="00D54E9F">
        <w:rPr>
          <w:rFonts w:ascii="Times New Roman" w:hAnsi="Times New Roman"/>
          <w:color w:val="000000"/>
          <w:sz w:val="28"/>
          <w:szCs w:val="28"/>
        </w:rPr>
        <w:t xml:space="preserve"> всех форм собственности</w:t>
      </w:r>
      <w:r w:rsidR="00772AB7" w:rsidRPr="00D54E9F">
        <w:rPr>
          <w:rFonts w:ascii="Times New Roman" w:hAnsi="Times New Roman"/>
          <w:color w:val="000000"/>
          <w:sz w:val="28"/>
          <w:szCs w:val="28"/>
        </w:rPr>
        <w:t>;</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.9</w:t>
      </w:r>
      <w:r w:rsidR="00772AB7"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на руководителей организаций и предприятий, имеющих санитарно-защитные зоны, </w:t>
      </w:r>
      <w:proofErr w:type="spellStart"/>
      <w:r w:rsidR="005E40E9" w:rsidRPr="00D54E9F">
        <w:rPr>
          <w:rFonts w:ascii="Times New Roman" w:hAnsi="Times New Roman"/>
          <w:color w:val="000000"/>
          <w:sz w:val="28"/>
          <w:szCs w:val="28"/>
        </w:rPr>
        <w:t>водоохранные</w:t>
      </w:r>
      <w:proofErr w:type="spellEnd"/>
      <w:r w:rsidR="005E40E9" w:rsidRPr="00D54E9F">
        <w:rPr>
          <w:rFonts w:ascii="Times New Roman" w:hAnsi="Times New Roman"/>
          <w:color w:val="000000"/>
          <w:sz w:val="28"/>
          <w:szCs w:val="28"/>
        </w:rPr>
        <w:t>, противопожарные и другие зоны.</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.10</w:t>
      </w:r>
      <w:r w:rsidR="00210975"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на организации и учреждения, ответственные за </w:t>
      </w:r>
      <w:r w:rsidR="00210975" w:rsidRPr="00D54E9F">
        <w:rPr>
          <w:rFonts w:ascii="Times New Roman" w:hAnsi="Times New Roman"/>
          <w:color w:val="000000"/>
          <w:sz w:val="28"/>
          <w:szCs w:val="28"/>
        </w:rPr>
        <w:t xml:space="preserve">отведенные территории предприятий, организаций питомников </w:t>
      </w:r>
      <w:r w:rsidR="005E40E9" w:rsidRPr="00D54E9F">
        <w:rPr>
          <w:rFonts w:ascii="Times New Roman" w:hAnsi="Times New Roman"/>
          <w:color w:val="000000"/>
          <w:sz w:val="28"/>
          <w:szCs w:val="28"/>
        </w:rPr>
        <w:t>их содержание.</w:t>
      </w:r>
    </w:p>
    <w:p w:rsidR="00210975"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.11</w:t>
      </w:r>
      <w:r w:rsidR="00210975"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на руководителей организаций, кот</w:t>
      </w:r>
      <w:r w:rsidR="00210975" w:rsidRPr="00D54E9F">
        <w:rPr>
          <w:rFonts w:ascii="Times New Roman" w:hAnsi="Times New Roman"/>
          <w:color w:val="000000"/>
          <w:sz w:val="28"/>
          <w:szCs w:val="28"/>
        </w:rPr>
        <w:t>орым отведены земельные участки;</w:t>
      </w:r>
      <w:r w:rsidR="005E40E9" w:rsidRPr="00D54E9F">
        <w:rPr>
          <w:rFonts w:ascii="Times New Roman" w:hAnsi="Times New Roman"/>
          <w:color w:val="000000"/>
          <w:sz w:val="28"/>
          <w:szCs w:val="28"/>
        </w:rPr>
        <w:t xml:space="preserve"> </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.12</w:t>
      </w:r>
      <w:r w:rsidR="00210975"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на жителей, проживающих в индивидуальной жилой застройке.</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.13</w:t>
      </w:r>
      <w:r w:rsidR="005E40E9" w:rsidRPr="00D54E9F">
        <w:rPr>
          <w:rFonts w:ascii="Times New Roman" w:hAnsi="Times New Roman"/>
          <w:color w:val="000000"/>
          <w:sz w:val="28"/>
          <w:szCs w:val="28"/>
        </w:rPr>
        <w:t>. Физические и юридические лица, в собственности или в пользовании которых находятся земельные участки, должны обеспечивать содержание и сохранность зеленых насаждений, находящихся на этих участках и прилегающих территориях, а именно:</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обеспечить своевременное проведение всех необходимых агротехнических мероприятий (полив газонов, цветников, насаждений, рыхление почвы, выкос сорной травы, подрезка деревьев и кустарников, закрывающих видимость технических средств регулирования дорожного движения, подсев газонных трав, скашивание травы);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xml:space="preserve">- </w:t>
      </w:r>
      <w:r w:rsidR="005E40E9" w:rsidRPr="00D54E9F">
        <w:rPr>
          <w:rFonts w:ascii="Times New Roman" w:hAnsi="Times New Roman"/>
          <w:color w:val="000000"/>
          <w:sz w:val="28"/>
          <w:szCs w:val="28"/>
        </w:rPr>
        <w:t xml:space="preserve"> проведение санитарной и формовочной обрезки деревьев и кустарников, удаление деревьев и кустарников, посаженных с нарушением и причиняющих вред зданиям и сооружениям;</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проведение защиты деревьев, кустарников, травянистых растений и цветов от вредителей, болезней, повреждений, производить замазку ран и дупел на деревьях;</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проведение санитарной очистки территории от мусора, своевременного ремонта ограждений зеленых насаждений.</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0C6024" w:rsidRPr="00D54E9F">
        <w:rPr>
          <w:rFonts w:ascii="Times New Roman" w:hAnsi="Times New Roman"/>
          <w:color w:val="000000"/>
          <w:sz w:val="28"/>
          <w:szCs w:val="28"/>
        </w:rPr>
        <w:t>16</w:t>
      </w:r>
      <w:r w:rsidRPr="00D54E9F">
        <w:rPr>
          <w:rFonts w:ascii="Times New Roman" w:hAnsi="Times New Roman"/>
          <w:color w:val="000000"/>
          <w:sz w:val="28"/>
          <w:szCs w:val="28"/>
        </w:rPr>
        <w:t>.14</w:t>
      </w:r>
      <w:r w:rsidR="005E40E9" w:rsidRPr="00D54E9F">
        <w:rPr>
          <w:rFonts w:ascii="Times New Roman" w:hAnsi="Times New Roman"/>
          <w:color w:val="000000"/>
          <w:sz w:val="28"/>
          <w:szCs w:val="28"/>
        </w:rPr>
        <w:t>. При производстве работ в зоне зеленых насаждений строительные или иные организации, индивидуальные предприниматели, физические лица должны: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не допускать складирование строительных материалов и грунта, стоянки машин и механизмов на газонах, а также на расстоянии ближе 1,5 метров от деревьев и 1,5 метров от кустарников, а складирование горюче-смазочных материалов не ближе 10 метров от деревьев и кустарников</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принимать все меры по сохранности существующих зеленых насаждений;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устраивать подъездные пути в зону строительных работ по свободным от посадок местам. Деревья и кустарники, находящиеся вблизи зоны производства работ и подъездных путей, ограждаются щитами или забором;</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осуществлять вырубку деревьев и кустарников по письменному разреше</w:t>
      </w:r>
      <w:r w:rsidR="00210975" w:rsidRPr="00D54E9F">
        <w:rPr>
          <w:rFonts w:ascii="Times New Roman" w:hAnsi="Times New Roman"/>
          <w:color w:val="000000"/>
          <w:sz w:val="28"/>
          <w:szCs w:val="28"/>
        </w:rPr>
        <w:t xml:space="preserve">нию администрации </w:t>
      </w:r>
      <w:r w:rsidR="00A8688E">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 самовольная вырубка деревьев и кустарни</w:t>
      </w:r>
      <w:r w:rsidR="00210975" w:rsidRPr="00D54E9F">
        <w:rPr>
          <w:rFonts w:ascii="Times New Roman" w:hAnsi="Times New Roman"/>
          <w:color w:val="000000"/>
          <w:sz w:val="28"/>
          <w:szCs w:val="28"/>
        </w:rPr>
        <w:t xml:space="preserve">ков на территории </w:t>
      </w:r>
      <w:r w:rsidR="000C0BFB">
        <w:rPr>
          <w:rFonts w:ascii="Times New Roman" w:hAnsi="Times New Roman"/>
          <w:color w:val="000000"/>
          <w:sz w:val="28"/>
          <w:szCs w:val="28"/>
        </w:rPr>
        <w:t>Ленинск-Кузнецкого муниципального округа</w:t>
      </w:r>
      <w:r w:rsidR="00A8688E">
        <w:rPr>
          <w:rFonts w:ascii="Times New Roman" w:hAnsi="Times New Roman"/>
          <w:color w:val="000000"/>
          <w:sz w:val="28"/>
          <w:szCs w:val="28"/>
        </w:rPr>
        <w:t xml:space="preserve"> </w:t>
      </w:r>
      <w:r w:rsidR="005E40E9" w:rsidRPr="00D54E9F">
        <w:rPr>
          <w:rFonts w:ascii="Times New Roman" w:hAnsi="Times New Roman"/>
          <w:color w:val="000000"/>
          <w:sz w:val="28"/>
          <w:szCs w:val="28"/>
        </w:rPr>
        <w:t>запрещена;</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производить уборку территории зоны работ после окончания работ, вывозить строительный мусор и грунт, восстановить благоустройство и озеленение;</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в случае вынужденного сноса деревьев осуществить посадку новых деревьев и кустарников в количестве и местах, согласованн</w:t>
      </w:r>
      <w:r w:rsidR="00210975" w:rsidRPr="00D54E9F">
        <w:rPr>
          <w:rFonts w:ascii="Times New Roman" w:hAnsi="Times New Roman"/>
          <w:color w:val="000000"/>
          <w:sz w:val="28"/>
          <w:szCs w:val="28"/>
        </w:rPr>
        <w:t xml:space="preserve">ых администрацией </w:t>
      </w:r>
      <w:r w:rsidR="00BD656F">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3B41DE" w:rsidRPr="00D54E9F">
        <w:rPr>
          <w:rFonts w:ascii="Times New Roman" w:hAnsi="Times New Roman"/>
          <w:color w:val="000000"/>
          <w:sz w:val="28"/>
          <w:szCs w:val="28"/>
        </w:rPr>
        <w:t>.15</w:t>
      </w:r>
      <w:r w:rsidR="005E40E9" w:rsidRPr="00D54E9F">
        <w:rPr>
          <w:rFonts w:ascii="Times New Roman" w:hAnsi="Times New Roman"/>
          <w:color w:val="000000"/>
          <w:sz w:val="28"/>
          <w:szCs w:val="28"/>
        </w:rPr>
        <w:t>. На площадях зеленых насаждений запрещено:</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ломать деревья, кустарники, сучья и ветви, срывать листья и цветы, сбивать и собирать плоды;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разбивать палатки и разводить костры;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засорять газоны, цветники, дорожки и водоемы;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портить скульптуры, скамейки, ограды;</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добывать из деревьев сок, делать надрезы, надписи, приклеивать к деревьям объявления, номерные знаки, всякого рода указатели, провода, забивать в деревья крючки и гвозди для подвешивания гамаков, качелей, веревок, сушить белье на ветвях;</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ездить на велосипедах, мотоциклах, лошадях, тракторах и автомашинах;</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мыть автотранспортные средства, стирать белье, а также купать животных в водоемах, расположенных на территории зеленых насаждений;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парковать автотранспортные средства на газонах;</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пасти скот;</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lastRenderedPageBreak/>
        <w:t>-</w:t>
      </w:r>
      <w:r w:rsidR="005E40E9" w:rsidRPr="00D54E9F">
        <w:rPr>
          <w:rFonts w:ascii="Times New Roman" w:hAnsi="Times New Roman"/>
          <w:color w:val="000000"/>
          <w:sz w:val="28"/>
          <w:szCs w:val="28"/>
        </w:rPr>
        <w:t xml:space="preserve"> производить строительные и ремонтные работы без ограждения зеленых насаждений щитами, гарантирующими защиту их от повреждений;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обнажать корни деревьев на расстоянии ближе 1,5 метров от ствола и засыпать шейки деревьев землей или строительным мусором;</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складировать на территории зеленых насаждений материалы, а также устраивать на прилегающих территориях склады материалов, в том числе способствующие распространению вредителей зеленых насаждений;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устраивать свалки мусора на участки, имеющие зеленые насаждения;</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добывать растительную землю, песок и производить другие раскопки;</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выгуливать и отпускать с поводка собак в парках, скверах и иных территориях зеленых насаждений;</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сжигать листву и мусор на территории о</w:t>
      </w:r>
      <w:r w:rsidR="00311D6C" w:rsidRPr="00D54E9F">
        <w:rPr>
          <w:rFonts w:ascii="Times New Roman" w:hAnsi="Times New Roman"/>
          <w:color w:val="000000"/>
          <w:sz w:val="28"/>
          <w:szCs w:val="28"/>
        </w:rPr>
        <w:t xml:space="preserve">бщего пользования </w:t>
      </w:r>
      <w:r w:rsidR="00A8688E">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5E40E9" w:rsidRPr="00D54E9F" w:rsidRDefault="003B41DE" w:rsidP="00D54E9F">
      <w:pPr>
        <w:rPr>
          <w:rFonts w:ascii="Times New Roman" w:hAnsi="Times New Roman"/>
          <w:color w:val="000000"/>
          <w:sz w:val="28"/>
          <w:szCs w:val="28"/>
        </w:rPr>
      </w:pPr>
      <w:r w:rsidRPr="00D54E9F">
        <w:rPr>
          <w:rFonts w:ascii="Times New Roman" w:hAnsi="Times New Roman"/>
          <w:color w:val="000000"/>
          <w:sz w:val="28"/>
          <w:szCs w:val="28"/>
        </w:rPr>
        <w:t>16.16</w:t>
      </w:r>
      <w:r w:rsidR="005E40E9" w:rsidRPr="00D54E9F">
        <w:rPr>
          <w:rFonts w:ascii="Times New Roman" w:hAnsi="Times New Roman"/>
          <w:color w:val="000000"/>
          <w:sz w:val="28"/>
          <w:szCs w:val="28"/>
        </w:rPr>
        <w:t>.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следует производить по проектам (эскизам), согласованным</w:t>
      </w:r>
      <w:r w:rsidR="00210975" w:rsidRPr="00D54E9F">
        <w:rPr>
          <w:rFonts w:ascii="Times New Roman" w:hAnsi="Times New Roman"/>
          <w:color w:val="000000"/>
          <w:sz w:val="28"/>
          <w:szCs w:val="28"/>
        </w:rPr>
        <w:t xml:space="preserve"> с администрацией </w:t>
      </w:r>
      <w:r w:rsidR="00A8688E">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5E40E9" w:rsidRPr="00D54E9F" w:rsidRDefault="000C6024" w:rsidP="00D54E9F">
      <w:pPr>
        <w:rPr>
          <w:rFonts w:ascii="Times New Roman" w:hAnsi="Times New Roman"/>
          <w:color w:val="000000"/>
          <w:sz w:val="28"/>
          <w:szCs w:val="28"/>
        </w:rPr>
      </w:pPr>
      <w:r w:rsidRPr="00D54E9F">
        <w:rPr>
          <w:rFonts w:ascii="Times New Roman" w:hAnsi="Times New Roman"/>
          <w:color w:val="000000"/>
          <w:sz w:val="28"/>
          <w:szCs w:val="28"/>
        </w:rPr>
        <w:t>16</w:t>
      </w:r>
      <w:r w:rsidR="003B41DE" w:rsidRPr="00D54E9F">
        <w:rPr>
          <w:rFonts w:ascii="Times New Roman" w:hAnsi="Times New Roman"/>
          <w:color w:val="000000"/>
          <w:sz w:val="28"/>
          <w:szCs w:val="28"/>
        </w:rPr>
        <w:t>.17.</w:t>
      </w:r>
      <w:r w:rsidR="005E40E9" w:rsidRPr="00D54E9F">
        <w:rPr>
          <w:rFonts w:ascii="Times New Roman" w:hAnsi="Times New Roman"/>
          <w:color w:val="000000"/>
          <w:sz w:val="28"/>
          <w:szCs w:val="28"/>
        </w:rPr>
        <w:t xml:space="preserve"> 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16</w:t>
      </w:r>
      <w:r w:rsidR="005E40E9" w:rsidRPr="00D54E9F">
        <w:rPr>
          <w:rFonts w:ascii="Times New Roman" w:hAnsi="Times New Roman"/>
          <w:color w:val="000000"/>
          <w:sz w:val="28"/>
          <w:szCs w:val="28"/>
        </w:rPr>
        <w:t>.18. Разработку проекта строительства сооружений и прокладки коммуникаций надлежит выполнять с максимальным сохранением существующих зеленых насаждений.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вынужденный снос (с обязательным корчеванием), пересадка деревьев и кустарников, связанные со строительством объектов, прокладкой коммуникаций, строительством линий электропередачи и других сооружений, ликвидация деревьев и кустарников на территориях многоквартирных и частных домов, предприятий, организаций, предприятий, торговых объектов, учебных учреждений связанные с жалобами жильцов, авариями инженерных сетей и их плановым ремонтом, проводится по разреше</w:t>
      </w:r>
      <w:r w:rsidR="00210975" w:rsidRPr="00D54E9F">
        <w:rPr>
          <w:rFonts w:ascii="Times New Roman" w:hAnsi="Times New Roman"/>
          <w:color w:val="000000"/>
          <w:sz w:val="28"/>
          <w:szCs w:val="28"/>
        </w:rPr>
        <w:t xml:space="preserve">нию администрации </w:t>
      </w:r>
      <w:r w:rsidR="00A8688E">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BF2AFC" w:rsidRPr="00D54E9F" w:rsidRDefault="00BF2AFC" w:rsidP="00D54E9F">
      <w:pPr>
        <w:rPr>
          <w:rFonts w:ascii="Times New Roman" w:hAnsi="Times New Roman"/>
          <w:color w:val="000000"/>
          <w:sz w:val="28"/>
          <w:szCs w:val="28"/>
        </w:rPr>
      </w:pPr>
    </w:p>
    <w:p w:rsidR="005E40E9" w:rsidRPr="00D54E9F" w:rsidRDefault="00BF2AFC" w:rsidP="00D54E9F">
      <w:pPr>
        <w:jc w:val="center"/>
        <w:rPr>
          <w:rFonts w:ascii="Times New Roman" w:hAnsi="Times New Roman"/>
          <w:color w:val="000000"/>
          <w:sz w:val="28"/>
          <w:szCs w:val="28"/>
        </w:rPr>
      </w:pPr>
      <w:bookmarkStart w:id="3" w:name="P794"/>
      <w:bookmarkEnd w:id="3"/>
      <w:r w:rsidRPr="00D54E9F">
        <w:rPr>
          <w:rFonts w:ascii="Times New Roman" w:hAnsi="Times New Roman"/>
          <w:bCs/>
          <w:color w:val="000000"/>
          <w:sz w:val="28"/>
          <w:szCs w:val="28"/>
        </w:rPr>
        <w:t>17</w:t>
      </w:r>
      <w:r w:rsidR="005E40E9" w:rsidRPr="00D54E9F">
        <w:rPr>
          <w:rFonts w:ascii="Times New Roman" w:hAnsi="Times New Roman"/>
          <w:bCs/>
          <w:color w:val="000000"/>
          <w:sz w:val="28"/>
          <w:szCs w:val="28"/>
        </w:rPr>
        <w:t>. Благоустройство озелененных территорий</w:t>
      </w:r>
    </w:p>
    <w:p w:rsidR="005E40E9" w:rsidRPr="00D54E9F" w:rsidRDefault="005E40E9" w:rsidP="00D54E9F">
      <w:pPr>
        <w:jc w:val="center"/>
        <w:rPr>
          <w:rFonts w:ascii="Times New Roman" w:hAnsi="Times New Roman"/>
          <w:color w:val="000000"/>
          <w:sz w:val="28"/>
          <w:szCs w:val="28"/>
        </w:rPr>
      </w:pP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5E40E9" w:rsidRPr="00D54E9F">
        <w:rPr>
          <w:rFonts w:ascii="Times New Roman" w:hAnsi="Times New Roman"/>
          <w:color w:val="000000"/>
          <w:sz w:val="28"/>
          <w:szCs w:val="28"/>
        </w:rPr>
        <w:t>.1. Объектами благоустройства на озелененных территориях обычно являются объекты рекреации - части территорий зон особо охраняемых природных территорий, зоны отдыха, парки, сады, бульвары, скверы.</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5E40E9" w:rsidRPr="00D54E9F">
        <w:rPr>
          <w:rFonts w:ascii="Times New Roman" w:hAnsi="Times New Roman"/>
          <w:color w:val="000000"/>
          <w:sz w:val="28"/>
          <w:szCs w:val="28"/>
        </w:rPr>
        <w:t xml:space="preserve">.2. Благоустройство памятников садово-паркового искусства, истории и архитектуры осуществляется в соответствии с требованиями законодательства Российской Федерации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w:t>
      </w:r>
      <w:r w:rsidR="005E40E9" w:rsidRPr="00D54E9F">
        <w:rPr>
          <w:rFonts w:ascii="Times New Roman" w:hAnsi="Times New Roman"/>
          <w:color w:val="000000"/>
          <w:sz w:val="28"/>
          <w:szCs w:val="28"/>
        </w:rPr>
        <w:lastRenderedPageBreak/>
        <w:t>парка элементами благоустройства должно проектироваться в соответствии с историко-культурным регламентом территории, на которой он расположен (при его наличии).</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5E40E9" w:rsidRPr="00D54E9F">
        <w:rPr>
          <w:rFonts w:ascii="Times New Roman" w:hAnsi="Times New Roman"/>
          <w:color w:val="000000"/>
          <w:sz w:val="28"/>
          <w:szCs w:val="28"/>
        </w:rPr>
        <w:t>.3. При реконструкции объектов рекреации рекомендуется предусматривать:</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для природных рекреационных комплексов: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природных рекреационных комплексов;</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для парков и садов: реконструкцию планировочной структуры (например, изменение плотности дорожной сети), </w:t>
      </w:r>
      <w:proofErr w:type="spellStart"/>
      <w:r w:rsidR="005E40E9" w:rsidRPr="00D54E9F">
        <w:rPr>
          <w:rFonts w:ascii="Times New Roman" w:hAnsi="Times New Roman"/>
          <w:color w:val="000000"/>
          <w:sz w:val="28"/>
          <w:szCs w:val="28"/>
        </w:rPr>
        <w:t>разреживание</w:t>
      </w:r>
      <w:proofErr w:type="spellEnd"/>
      <w:r w:rsidR="005E40E9" w:rsidRPr="00D54E9F">
        <w:rPr>
          <w:rFonts w:ascii="Times New Roman" w:hAnsi="Times New Roman"/>
          <w:color w:val="000000"/>
          <w:sz w:val="28"/>
          <w:szCs w:val="28"/>
        </w:rPr>
        <w:t xml:space="preserve"> участков с повышенной плотностью насаждений, удаление больных, старых, недекоративных или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для бульваров и скверов: формирование групп со сложной вертикальной структурой, удаление больных, старых и недекоративных или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5E40E9" w:rsidRPr="00D54E9F">
        <w:rPr>
          <w:rFonts w:ascii="Times New Roman" w:hAnsi="Times New Roman"/>
          <w:color w:val="000000"/>
          <w:sz w:val="28"/>
          <w:szCs w:val="28"/>
        </w:rPr>
        <w:t>.4. Перечень элементов благоустройства на территории зоны отдыха включает, как правило,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210975" w:rsidRPr="00D54E9F">
        <w:rPr>
          <w:rFonts w:ascii="Times New Roman" w:hAnsi="Times New Roman"/>
          <w:color w:val="000000"/>
          <w:sz w:val="28"/>
          <w:szCs w:val="28"/>
        </w:rPr>
        <w:t xml:space="preserve">.6. На территории </w:t>
      </w:r>
      <w:r w:rsidR="000C0BFB">
        <w:rPr>
          <w:rFonts w:ascii="Times New Roman" w:hAnsi="Times New Roman"/>
          <w:color w:val="000000"/>
          <w:sz w:val="28"/>
          <w:szCs w:val="28"/>
        </w:rPr>
        <w:t>Ленинск-Кузнецкого муниципального округа</w:t>
      </w:r>
      <w:r w:rsidR="00A8688E">
        <w:rPr>
          <w:rFonts w:ascii="Times New Roman" w:hAnsi="Times New Roman"/>
          <w:color w:val="000000"/>
          <w:sz w:val="28"/>
          <w:szCs w:val="28"/>
        </w:rPr>
        <w:t xml:space="preserve"> </w:t>
      </w:r>
      <w:r w:rsidR="005E40E9" w:rsidRPr="00D54E9F">
        <w:rPr>
          <w:rFonts w:ascii="Times New Roman" w:hAnsi="Times New Roman"/>
          <w:color w:val="000000"/>
          <w:sz w:val="28"/>
          <w:szCs w:val="28"/>
        </w:rPr>
        <w:t>могут быть организованы следующие виды парков: многофункциональные (предназначен</w:t>
      </w:r>
      <w:r w:rsidR="00F940CA">
        <w:rPr>
          <w:rFonts w:ascii="Times New Roman" w:hAnsi="Times New Roman"/>
          <w:color w:val="000000"/>
          <w:sz w:val="28"/>
          <w:szCs w:val="28"/>
        </w:rPr>
        <w:t>ы</w:t>
      </w:r>
      <w:r w:rsidR="005E40E9" w:rsidRPr="00D54E9F">
        <w:rPr>
          <w:rFonts w:ascii="Times New Roman" w:hAnsi="Times New Roman"/>
          <w:color w:val="000000"/>
          <w:sz w:val="28"/>
          <w:szCs w:val="28"/>
        </w:rPr>
        <w:t xml:space="preserve">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территорий (предназначен</w:t>
      </w:r>
      <w:r w:rsidR="00F940CA">
        <w:rPr>
          <w:rFonts w:ascii="Times New Roman" w:hAnsi="Times New Roman"/>
          <w:color w:val="000000"/>
          <w:sz w:val="28"/>
          <w:szCs w:val="28"/>
        </w:rPr>
        <w:t>ы</w:t>
      </w:r>
      <w:r w:rsidR="005E40E9" w:rsidRPr="00D54E9F">
        <w:rPr>
          <w:rFonts w:ascii="Times New Roman" w:hAnsi="Times New Roman"/>
          <w:color w:val="000000"/>
          <w:sz w:val="28"/>
          <w:szCs w:val="28"/>
        </w:rPr>
        <w:t xml:space="preserve"> для организации активного и тихого отдыха населения жилой территории).</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5E40E9" w:rsidRPr="00D54E9F">
        <w:rPr>
          <w:rFonts w:ascii="Times New Roman" w:hAnsi="Times New Roman"/>
          <w:color w:val="000000"/>
          <w:sz w:val="28"/>
          <w:szCs w:val="28"/>
        </w:rPr>
        <w:t>.7. На территории многофункционального парка, как правило, предусматриваются система аллей, дорожек и площадок, парковые сооружения (аттракционы, беседки, павильоны, туалеты и др.). Допустимо применение различных видов и приемов озеленения: вертикального (</w:t>
      </w:r>
      <w:proofErr w:type="spellStart"/>
      <w:r w:rsidR="005E40E9" w:rsidRPr="00D54E9F">
        <w:rPr>
          <w:rFonts w:ascii="Times New Roman" w:hAnsi="Times New Roman"/>
          <w:color w:val="000000"/>
          <w:sz w:val="28"/>
          <w:szCs w:val="28"/>
        </w:rPr>
        <w:t>перголы</w:t>
      </w:r>
      <w:proofErr w:type="spellEnd"/>
      <w:r w:rsidR="005E40E9" w:rsidRPr="00D54E9F">
        <w:rPr>
          <w:rFonts w:ascii="Times New Roman" w:hAnsi="Times New Roman"/>
          <w:color w:val="000000"/>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17</w:t>
      </w:r>
      <w:r w:rsidR="003B41DE" w:rsidRPr="00D54E9F">
        <w:rPr>
          <w:rFonts w:ascii="Times New Roman" w:hAnsi="Times New Roman"/>
          <w:color w:val="000000"/>
          <w:sz w:val="28"/>
          <w:szCs w:val="28"/>
        </w:rPr>
        <w:t>.8</w:t>
      </w:r>
      <w:r w:rsidR="005E40E9" w:rsidRPr="00D54E9F">
        <w:rPr>
          <w:rFonts w:ascii="Times New Roman" w:hAnsi="Times New Roman"/>
          <w:color w:val="000000"/>
          <w:sz w:val="28"/>
          <w:szCs w:val="28"/>
        </w:rPr>
        <w:t>. Скверы - важнейшие объекты простр</w:t>
      </w:r>
      <w:r w:rsidR="00210975" w:rsidRPr="00D54E9F">
        <w:rPr>
          <w:rFonts w:ascii="Times New Roman" w:hAnsi="Times New Roman"/>
          <w:color w:val="000000"/>
          <w:sz w:val="28"/>
          <w:szCs w:val="28"/>
        </w:rPr>
        <w:t xml:space="preserve">анственной среды </w:t>
      </w:r>
      <w:r w:rsidR="000C0BFB">
        <w:rPr>
          <w:rFonts w:ascii="Times New Roman" w:hAnsi="Times New Roman"/>
          <w:color w:val="000000"/>
          <w:sz w:val="28"/>
          <w:szCs w:val="28"/>
        </w:rPr>
        <w:t>Ленинск-Кузнецкого муниципального округа</w:t>
      </w:r>
      <w:r w:rsidR="00A8688E">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и структурные элементы системы озеленения населенных пунктов. Перечень элементов благоустройства на территории </w:t>
      </w:r>
      <w:r w:rsidR="005E40E9" w:rsidRPr="00D54E9F">
        <w:rPr>
          <w:rFonts w:ascii="Times New Roman" w:hAnsi="Times New Roman"/>
          <w:color w:val="000000"/>
          <w:sz w:val="28"/>
          <w:szCs w:val="28"/>
        </w:rPr>
        <w:lastRenderedPageBreak/>
        <w:t>скверов, как правило,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Default="00BF2AFC" w:rsidP="00D54E9F">
      <w:pPr>
        <w:jc w:val="center"/>
        <w:rPr>
          <w:rFonts w:ascii="Times New Roman" w:hAnsi="Times New Roman"/>
          <w:bCs/>
          <w:color w:val="000000"/>
          <w:sz w:val="28"/>
          <w:szCs w:val="28"/>
        </w:rPr>
      </w:pPr>
      <w:r w:rsidRPr="00D54E9F">
        <w:rPr>
          <w:rFonts w:ascii="Times New Roman" w:hAnsi="Times New Roman"/>
          <w:bCs/>
          <w:color w:val="000000"/>
          <w:sz w:val="28"/>
          <w:szCs w:val="28"/>
        </w:rPr>
        <w:t>18</w:t>
      </w:r>
      <w:r w:rsidR="005E40E9" w:rsidRPr="00D54E9F">
        <w:rPr>
          <w:rFonts w:ascii="Times New Roman" w:hAnsi="Times New Roman"/>
          <w:bCs/>
          <w:color w:val="000000"/>
          <w:sz w:val="28"/>
          <w:szCs w:val="28"/>
        </w:rPr>
        <w:t>. Организация стоков ливневых вод</w:t>
      </w:r>
      <w:r w:rsidR="00A8688E">
        <w:rPr>
          <w:rFonts w:ascii="Times New Roman" w:hAnsi="Times New Roman"/>
          <w:bCs/>
          <w:color w:val="000000"/>
          <w:sz w:val="28"/>
          <w:szCs w:val="28"/>
        </w:rPr>
        <w:t>.</w:t>
      </w:r>
    </w:p>
    <w:p w:rsidR="00A8688E" w:rsidRPr="00D54E9F" w:rsidRDefault="00A8688E" w:rsidP="00D54E9F">
      <w:pPr>
        <w:jc w:val="center"/>
        <w:rPr>
          <w:rFonts w:ascii="Times New Roman" w:hAnsi="Times New Roman"/>
          <w:color w:val="000000"/>
          <w:sz w:val="28"/>
          <w:szCs w:val="28"/>
        </w:rPr>
      </w:pP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r w:rsidR="00BF2AFC" w:rsidRPr="00D54E9F">
        <w:rPr>
          <w:rFonts w:ascii="Times New Roman" w:hAnsi="Times New Roman"/>
          <w:color w:val="000000"/>
          <w:sz w:val="28"/>
          <w:szCs w:val="28"/>
        </w:rPr>
        <w:t>18</w:t>
      </w:r>
      <w:r w:rsidRPr="00D54E9F">
        <w:rPr>
          <w:rFonts w:ascii="Times New Roman" w:hAnsi="Times New Roman"/>
          <w:color w:val="000000"/>
          <w:sz w:val="28"/>
          <w:szCs w:val="28"/>
        </w:rPr>
        <w:t>.1. По сетям ливневой канализации (далее - СЛК) могут быть пропущены поверхностные дождевые, талые, поливомоечные, нормативно-чистые и нормативно-очищенные производственные воды, которые не вызывают нарушений в работе сетей и сооружений СЛК, обеспечивают безопасность их эксплуатации, не представляют опасности для обслуживающего персонала, а также не вызывают ухудшения состояния водных объектов, в которые они сбрасываются.</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.2</w:t>
      </w:r>
      <w:r w:rsidR="00F940CA">
        <w:rPr>
          <w:rFonts w:ascii="Times New Roman" w:hAnsi="Times New Roman"/>
          <w:color w:val="000000"/>
          <w:sz w:val="28"/>
          <w:szCs w:val="28"/>
        </w:rPr>
        <w:t>. Требования</w:t>
      </w:r>
      <w:r w:rsidR="005E40E9" w:rsidRPr="00D54E9F">
        <w:rPr>
          <w:rFonts w:ascii="Times New Roman" w:hAnsi="Times New Roman"/>
          <w:color w:val="000000"/>
          <w:sz w:val="28"/>
          <w:szCs w:val="28"/>
        </w:rPr>
        <w:t>:</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0A3653" w:rsidRPr="00D54E9F">
        <w:rPr>
          <w:rFonts w:ascii="Times New Roman" w:hAnsi="Times New Roman"/>
          <w:color w:val="000000"/>
          <w:sz w:val="28"/>
          <w:szCs w:val="28"/>
        </w:rPr>
        <w:t xml:space="preserve"> обеспечение</w:t>
      </w:r>
      <w:r w:rsidR="005E40E9" w:rsidRPr="00D54E9F">
        <w:rPr>
          <w:rFonts w:ascii="Times New Roman" w:hAnsi="Times New Roman"/>
          <w:color w:val="000000"/>
          <w:sz w:val="28"/>
          <w:szCs w:val="28"/>
        </w:rPr>
        <w:t xml:space="preserve"> выполнения беспрепятственной работы СЛК и сооружений на ней;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0A3653" w:rsidRPr="00D54E9F">
        <w:rPr>
          <w:rFonts w:ascii="Times New Roman" w:hAnsi="Times New Roman"/>
          <w:color w:val="000000"/>
          <w:sz w:val="28"/>
          <w:szCs w:val="28"/>
        </w:rPr>
        <w:t xml:space="preserve"> обеспечение</w:t>
      </w:r>
      <w:r w:rsidR="005E40E9" w:rsidRPr="00D54E9F">
        <w:rPr>
          <w:rFonts w:ascii="Times New Roman" w:hAnsi="Times New Roman"/>
          <w:color w:val="000000"/>
          <w:sz w:val="28"/>
          <w:szCs w:val="28"/>
        </w:rPr>
        <w:t xml:space="preserve"> выполнения требований к защите водосточных труб и сооружений на них, исходя из их эксплуатации (предотвращение заиливания, </w:t>
      </w:r>
      <w:proofErr w:type="spellStart"/>
      <w:r w:rsidR="005E40E9" w:rsidRPr="00D54E9F">
        <w:rPr>
          <w:rFonts w:ascii="Times New Roman" w:hAnsi="Times New Roman"/>
          <w:color w:val="000000"/>
          <w:sz w:val="28"/>
          <w:szCs w:val="28"/>
        </w:rPr>
        <w:t>зажиривания</w:t>
      </w:r>
      <w:proofErr w:type="spellEnd"/>
      <w:r w:rsidR="005E40E9" w:rsidRPr="00D54E9F">
        <w:rPr>
          <w:rFonts w:ascii="Times New Roman" w:hAnsi="Times New Roman"/>
          <w:color w:val="000000"/>
          <w:sz w:val="28"/>
          <w:szCs w:val="28"/>
        </w:rPr>
        <w:t>, закупорки труб, агрессивного влияния на материал труб, колодцев, оборудования).</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.3. Требования являются обязательными для эксплуатирующей организации при оформлении отношений с юридическими и физическими лицами, осуществляющими сброс вод, независимо от ведомственной подчиненности и вида собственности.</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.4. Требования предназначены для эксплуат</w:t>
      </w:r>
      <w:r w:rsidR="000A3653" w:rsidRPr="00D54E9F">
        <w:rPr>
          <w:rFonts w:ascii="Times New Roman" w:hAnsi="Times New Roman"/>
          <w:color w:val="000000"/>
          <w:sz w:val="28"/>
          <w:szCs w:val="28"/>
        </w:rPr>
        <w:t>ирующей организации, заявителя</w:t>
      </w:r>
      <w:r w:rsidR="005E40E9" w:rsidRPr="00D54E9F">
        <w:rPr>
          <w:rFonts w:ascii="Times New Roman" w:hAnsi="Times New Roman"/>
          <w:color w:val="000000"/>
          <w:sz w:val="28"/>
          <w:szCs w:val="28"/>
        </w:rPr>
        <w:t xml:space="preserve"> и регулируют отношения между ними в сфере пользования СЛК.</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04691">
        <w:rPr>
          <w:rFonts w:ascii="Times New Roman" w:hAnsi="Times New Roman"/>
          <w:color w:val="000000"/>
          <w:sz w:val="28"/>
          <w:szCs w:val="28"/>
        </w:rPr>
        <w:t>8</w:t>
      </w:r>
      <w:r w:rsidRPr="00D54E9F">
        <w:rPr>
          <w:rFonts w:ascii="Times New Roman" w:hAnsi="Times New Roman"/>
          <w:color w:val="000000"/>
          <w:sz w:val="28"/>
          <w:szCs w:val="28"/>
        </w:rPr>
        <w:t>.5. Требования Правил обязательно должны учитываться при:</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оформлении докум</w:t>
      </w:r>
      <w:r w:rsidR="000A3653" w:rsidRPr="00D54E9F">
        <w:rPr>
          <w:rFonts w:ascii="Times New Roman" w:hAnsi="Times New Roman"/>
          <w:color w:val="000000"/>
          <w:sz w:val="28"/>
          <w:szCs w:val="28"/>
        </w:rPr>
        <w:t>ентации для получения заявителями</w:t>
      </w:r>
      <w:r w:rsidR="005E40E9" w:rsidRPr="00D54E9F">
        <w:rPr>
          <w:rFonts w:ascii="Times New Roman" w:hAnsi="Times New Roman"/>
          <w:color w:val="000000"/>
          <w:sz w:val="28"/>
          <w:szCs w:val="28"/>
        </w:rPr>
        <w:t xml:space="preserve"> технических условий на подключение к СЛК, а также на разрешения на сброс поверхностных вод в СЛК;</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при подключении к с</w:t>
      </w:r>
      <w:r w:rsidR="000A3653" w:rsidRPr="00D54E9F">
        <w:rPr>
          <w:rFonts w:ascii="Times New Roman" w:hAnsi="Times New Roman"/>
          <w:color w:val="000000"/>
          <w:sz w:val="28"/>
          <w:szCs w:val="28"/>
        </w:rPr>
        <w:t>ети ливневой канализации заявитель</w:t>
      </w:r>
      <w:r w:rsidR="005E40E9" w:rsidRPr="00D54E9F">
        <w:rPr>
          <w:rFonts w:ascii="Times New Roman" w:hAnsi="Times New Roman"/>
          <w:color w:val="000000"/>
          <w:sz w:val="28"/>
          <w:szCs w:val="28"/>
        </w:rPr>
        <w:t xml:space="preserve"> обязан заключить договор с эксплуатирующей организацией на осуществление ра</w:t>
      </w:r>
      <w:r w:rsidR="000A3653" w:rsidRPr="00D54E9F">
        <w:rPr>
          <w:rFonts w:ascii="Times New Roman" w:hAnsi="Times New Roman"/>
          <w:color w:val="000000"/>
          <w:sz w:val="28"/>
          <w:szCs w:val="28"/>
        </w:rPr>
        <w:t>бот по пропуску вод от  заявителей</w:t>
      </w:r>
      <w:r w:rsidR="005E40E9" w:rsidRPr="00D54E9F">
        <w:rPr>
          <w:rFonts w:ascii="Times New Roman" w:hAnsi="Times New Roman"/>
          <w:color w:val="000000"/>
          <w:sz w:val="28"/>
          <w:szCs w:val="28"/>
        </w:rPr>
        <w:t xml:space="preserve"> (далее - договор), в том числе вод, отводимых по рельефу местности с последующим поступлением в СЛК;</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w:t>
      </w:r>
      <w:r w:rsidR="005E40E9" w:rsidRPr="00D54E9F">
        <w:rPr>
          <w:rFonts w:ascii="Times New Roman" w:hAnsi="Times New Roman"/>
          <w:color w:val="000000"/>
          <w:sz w:val="28"/>
          <w:szCs w:val="28"/>
        </w:rPr>
        <w:t xml:space="preserve"> при разработке проектов строительства (реконструкции) объектов, пропуск поверхностного стока от которых предусматривается по СЛК, проектов на строительство устройств и сооружений для присоединения объектов к сети предусмотреть при подключении к СЛК контрольные колодцы (колодцы для отбора проб), очистные сооружения.</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.6. Договор заключается эксплуат</w:t>
      </w:r>
      <w:r w:rsidR="000A3653" w:rsidRPr="00D54E9F">
        <w:rPr>
          <w:rFonts w:ascii="Times New Roman" w:hAnsi="Times New Roman"/>
          <w:color w:val="000000"/>
          <w:sz w:val="28"/>
          <w:szCs w:val="28"/>
        </w:rPr>
        <w:t>ирующей организацией с заявителем</w:t>
      </w:r>
      <w:r w:rsidR="005E40E9" w:rsidRPr="00D54E9F">
        <w:rPr>
          <w:rFonts w:ascii="Times New Roman" w:hAnsi="Times New Roman"/>
          <w:color w:val="000000"/>
          <w:sz w:val="28"/>
          <w:szCs w:val="28"/>
        </w:rPr>
        <w:t xml:space="preserve"> с учетом выполнения им технических условий и технического задания на подключение к СЛК.</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 xml:space="preserve">.7. Сдача объекта на подключение к сетям ливневой канализации могут быть приняты эксплуатирующей организацией в технически исправном </w:t>
      </w:r>
      <w:r w:rsidR="005E40E9" w:rsidRPr="00D54E9F">
        <w:rPr>
          <w:rFonts w:ascii="Times New Roman" w:hAnsi="Times New Roman"/>
          <w:color w:val="000000"/>
          <w:sz w:val="28"/>
          <w:szCs w:val="28"/>
        </w:rPr>
        <w:lastRenderedPageBreak/>
        <w:t>состоянии при наличии проектной и исполнительной до</w:t>
      </w:r>
      <w:r w:rsidR="000A3653" w:rsidRPr="00D54E9F">
        <w:rPr>
          <w:rFonts w:ascii="Times New Roman" w:hAnsi="Times New Roman"/>
          <w:color w:val="000000"/>
          <w:sz w:val="28"/>
          <w:szCs w:val="28"/>
        </w:rPr>
        <w:t>кументации, выполнения заявителем</w:t>
      </w:r>
      <w:r w:rsidR="005E40E9" w:rsidRPr="00D54E9F">
        <w:rPr>
          <w:rFonts w:ascii="Times New Roman" w:hAnsi="Times New Roman"/>
          <w:color w:val="000000"/>
          <w:sz w:val="28"/>
          <w:szCs w:val="28"/>
        </w:rPr>
        <w:t xml:space="preserve"> всех пунктов технических условий.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.8. Запрещаются самовольные присоединения к СЛК, а также самовольное возведение устройств и сооружений для таких присоединений.</w:t>
      </w:r>
    </w:p>
    <w:p w:rsidR="005E40E9" w:rsidRPr="00D54E9F" w:rsidRDefault="000A3653" w:rsidP="00D54E9F">
      <w:pPr>
        <w:rPr>
          <w:rFonts w:ascii="Times New Roman" w:hAnsi="Times New Roman"/>
          <w:color w:val="000000"/>
          <w:sz w:val="28"/>
          <w:szCs w:val="28"/>
        </w:rPr>
      </w:pPr>
      <w:r w:rsidRPr="00D54E9F">
        <w:rPr>
          <w:rFonts w:ascii="Times New Roman" w:hAnsi="Times New Roman"/>
          <w:color w:val="000000"/>
          <w:sz w:val="28"/>
          <w:szCs w:val="28"/>
        </w:rPr>
        <w:t>1</w:t>
      </w:r>
      <w:r w:rsidR="00604691">
        <w:rPr>
          <w:rFonts w:ascii="Times New Roman" w:hAnsi="Times New Roman"/>
          <w:color w:val="000000"/>
          <w:sz w:val="28"/>
          <w:szCs w:val="28"/>
        </w:rPr>
        <w:t>8</w:t>
      </w:r>
      <w:r w:rsidRPr="00D54E9F">
        <w:rPr>
          <w:rFonts w:ascii="Times New Roman" w:hAnsi="Times New Roman"/>
          <w:color w:val="000000"/>
          <w:sz w:val="28"/>
          <w:szCs w:val="28"/>
        </w:rPr>
        <w:t xml:space="preserve">.9. Присоединение </w:t>
      </w:r>
      <w:proofErr w:type="spellStart"/>
      <w:r w:rsidRPr="00D54E9F">
        <w:rPr>
          <w:rFonts w:ascii="Times New Roman" w:hAnsi="Times New Roman"/>
          <w:color w:val="000000"/>
          <w:sz w:val="28"/>
          <w:szCs w:val="28"/>
        </w:rPr>
        <w:t>субзаявителей</w:t>
      </w:r>
      <w:proofErr w:type="spellEnd"/>
      <w:r w:rsidR="005E40E9" w:rsidRPr="00D54E9F">
        <w:rPr>
          <w:rFonts w:ascii="Times New Roman" w:hAnsi="Times New Roman"/>
          <w:color w:val="000000"/>
          <w:sz w:val="28"/>
          <w:szCs w:val="28"/>
        </w:rPr>
        <w:t xml:space="preserve"> к сет</w:t>
      </w:r>
      <w:r w:rsidRPr="00D54E9F">
        <w:rPr>
          <w:rFonts w:ascii="Times New Roman" w:hAnsi="Times New Roman"/>
          <w:color w:val="000000"/>
          <w:sz w:val="28"/>
          <w:szCs w:val="28"/>
        </w:rPr>
        <w:t>ям ливневой канализации заявителя</w:t>
      </w:r>
      <w:r w:rsidR="005E40E9" w:rsidRPr="00D54E9F">
        <w:rPr>
          <w:rFonts w:ascii="Times New Roman" w:hAnsi="Times New Roman"/>
          <w:color w:val="000000"/>
          <w:sz w:val="28"/>
          <w:szCs w:val="28"/>
        </w:rPr>
        <w:t xml:space="preserve"> производится в установленном порядке с обязательным согласованием с эксплуатирующей организацией.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.10. Запрещается сбрасывать в СЛК вещества, оказывающие негативное воздействие на водосточные трубопроводные системы и засоряющие линейные участки трубопроводов и колодцы или отлагающиеся на их стенках: окалину; известь; песок; гипс; металлическую стружку; грунт; строительные отходы и мусор; осадки с локальных очистных сооружений; нерастворимые масла, смолы, мазут; нерастворимые красители; производственные отходы; не растворимые в воде жидкости (например, коллоидные растворы, уменьшающие поперечное сечение трубопроводов); жиры; загрязненные производственные и хозяйственно-бытовые сточные воды.</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.11. Не допускать на сетях ливневой канализации и устройствах накапливания мусора и складирования различных материалов и предметов, загрязняющих территорию или препятствующих нормальной эксплуатации внутренних сетей и сооружений.</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.12. Не занимать территорию очистных сооружений под другие объекты, а также исключить возможность возведения над сетями ливневой канализации и устройствами построек.</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.13. 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w:t>
      </w:r>
      <w:r w:rsidR="00A86AA7">
        <w:rPr>
          <w:rFonts w:ascii="Times New Roman" w:hAnsi="Times New Roman"/>
          <w:color w:val="000000"/>
          <w:sz w:val="28"/>
          <w:szCs w:val="28"/>
        </w:rPr>
        <w:t>иков ливневых</w:t>
      </w:r>
      <w:r w:rsidR="005E40E9" w:rsidRPr="00D54E9F">
        <w:rPr>
          <w:rFonts w:ascii="Times New Roman" w:hAnsi="Times New Roman"/>
          <w:color w:val="000000"/>
          <w:sz w:val="28"/>
          <w:szCs w:val="28"/>
        </w:rPr>
        <w:t xml:space="preserve"> колодцев. Проектирование поверхностного водоотвода рекомендуется осуществлять с минимальным объемом земляных работ и предусматривать сток воды со скоростями, исключающими возможность эрозии почвы.</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укрепляются (</w:t>
      </w:r>
      <w:proofErr w:type="spellStart"/>
      <w:r w:rsidR="005E40E9" w:rsidRPr="00D54E9F">
        <w:rPr>
          <w:rFonts w:ascii="Times New Roman" w:hAnsi="Times New Roman"/>
          <w:color w:val="000000"/>
          <w:sz w:val="28"/>
          <w:szCs w:val="28"/>
        </w:rPr>
        <w:t>одерновка</w:t>
      </w:r>
      <w:proofErr w:type="spellEnd"/>
      <w:r w:rsidR="005E40E9" w:rsidRPr="00D54E9F">
        <w:rPr>
          <w:rFonts w:ascii="Times New Roman" w:hAnsi="Times New Roman"/>
          <w:color w:val="000000"/>
          <w:sz w:val="28"/>
          <w:szCs w:val="28"/>
        </w:rPr>
        <w:t>, каменное мощение, монолитный бетон, сборный железобетон, керамика и др.), угол откосов</w:t>
      </w:r>
      <w:r w:rsidR="000A3653" w:rsidRPr="00D54E9F">
        <w:rPr>
          <w:rFonts w:ascii="Times New Roman" w:hAnsi="Times New Roman"/>
          <w:color w:val="000000"/>
          <w:sz w:val="28"/>
          <w:szCs w:val="28"/>
        </w:rPr>
        <w:t>.</w:t>
      </w:r>
    </w:p>
    <w:p w:rsidR="005E40E9" w:rsidRPr="00D54E9F" w:rsidRDefault="00BF2AFC" w:rsidP="00D54E9F">
      <w:pPr>
        <w:rPr>
          <w:rFonts w:ascii="Times New Roman" w:hAnsi="Times New Roman"/>
          <w:color w:val="000000"/>
          <w:sz w:val="28"/>
          <w:szCs w:val="28"/>
        </w:rPr>
      </w:pPr>
      <w:r w:rsidRPr="00D54E9F">
        <w:rPr>
          <w:rFonts w:ascii="Times New Roman" w:hAnsi="Times New Roman"/>
          <w:color w:val="000000"/>
          <w:sz w:val="28"/>
          <w:szCs w:val="28"/>
        </w:rPr>
        <w:t>18</w:t>
      </w:r>
      <w:r w:rsidR="005E40E9" w:rsidRPr="00D54E9F">
        <w:rPr>
          <w:rFonts w:ascii="Times New Roman" w:hAnsi="Times New Roman"/>
          <w:color w:val="000000"/>
          <w:sz w:val="28"/>
          <w:szCs w:val="28"/>
        </w:rPr>
        <w:t xml:space="preserve">.15. </w:t>
      </w:r>
      <w:r w:rsidR="00A86AA7">
        <w:rPr>
          <w:rFonts w:ascii="Times New Roman" w:hAnsi="Times New Roman"/>
          <w:color w:val="000000"/>
          <w:sz w:val="28"/>
          <w:szCs w:val="28"/>
        </w:rPr>
        <w:t>Дождеприемники ливневых</w:t>
      </w:r>
      <w:r w:rsidR="005E40E9" w:rsidRPr="00D54E9F">
        <w:rPr>
          <w:rFonts w:ascii="Times New Roman" w:hAnsi="Times New Roman"/>
          <w:color w:val="000000"/>
          <w:sz w:val="28"/>
          <w:szCs w:val="28"/>
        </w:rPr>
        <w:t xml:space="preserve"> колодц</w:t>
      </w:r>
      <w:r w:rsidR="00A86AA7">
        <w:rPr>
          <w:rFonts w:ascii="Times New Roman" w:hAnsi="Times New Roman"/>
          <w:color w:val="000000"/>
          <w:sz w:val="28"/>
          <w:szCs w:val="28"/>
        </w:rPr>
        <w:t>ев</w:t>
      </w:r>
      <w:r w:rsidR="005E40E9" w:rsidRPr="00D54E9F">
        <w:rPr>
          <w:rFonts w:ascii="Times New Roman" w:hAnsi="Times New Roman"/>
          <w:color w:val="000000"/>
          <w:sz w:val="28"/>
          <w:szCs w:val="28"/>
        </w:rPr>
        <w:t xml:space="preserve">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5E40E9" w:rsidP="00D54E9F">
      <w:pPr>
        <w:jc w:val="center"/>
        <w:rPr>
          <w:rFonts w:ascii="Times New Roman" w:hAnsi="Times New Roman"/>
          <w:color w:val="000000"/>
          <w:sz w:val="28"/>
          <w:szCs w:val="28"/>
        </w:rPr>
      </w:pPr>
      <w:r w:rsidRPr="00D54E9F">
        <w:rPr>
          <w:rFonts w:ascii="Times New Roman" w:hAnsi="Times New Roman"/>
          <w:bCs/>
          <w:color w:val="000000"/>
          <w:sz w:val="28"/>
          <w:szCs w:val="28"/>
        </w:rPr>
        <w:t>1</w:t>
      </w:r>
      <w:r w:rsidR="00A86AA7">
        <w:rPr>
          <w:rFonts w:ascii="Times New Roman" w:hAnsi="Times New Roman"/>
          <w:bCs/>
          <w:color w:val="000000"/>
          <w:sz w:val="28"/>
          <w:szCs w:val="28"/>
        </w:rPr>
        <w:t>9</w:t>
      </w:r>
      <w:r w:rsidRPr="00D54E9F">
        <w:rPr>
          <w:rFonts w:ascii="Times New Roman" w:hAnsi="Times New Roman"/>
          <w:bCs/>
          <w:color w:val="000000"/>
          <w:sz w:val="28"/>
          <w:szCs w:val="28"/>
        </w:rPr>
        <w:t xml:space="preserve">. </w:t>
      </w:r>
      <w:r w:rsidR="00FC4713">
        <w:rPr>
          <w:rFonts w:ascii="Times New Roman" w:hAnsi="Times New Roman"/>
          <w:bCs/>
          <w:color w:val="000000"/>
          <w:sz w:val="28"/>
          <w:szCs w:val="28"/>
        </w:rPr>
        <w:t>У</w:t>
      </w:r>
      <w:r w:rsidRPr="00D54E9F">
        <w:rPr>
          <w:rFonts w:ascii="Times New Roman" w:hAnsi="Times New Roman"/>
          <w:bCs/>
          <w:color w:val="000000"/>
          <w:sz w:val="28"/>
          <w:szCs w:val="28"/>
        </w:rPr>
        <w:t>становка и ремонт указателей с наименованиями улиц и номерами домов</w:t>
      </w:r>
      <w:r w:rsidR="000A3653" w:rsidRPr="00D54E9F">
        <w:rPr>
          <w:rFonts w:ascii="Times New Roman" w:hAnsi="Times New Roman"/>
          <w:bCs/>
          <w:color w:val="000000"/>
          <w:sz w:val="28"/>
          <w:szCs w:val="28"/>
        </w:rPr>
        <w:t>.</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5E40E9" w:rsidP="00D54E9F">
      <w:pPr>
        <w:rPr>
          <w:rFonts w:ascii="Times New Roman" w:hAnsi="Times New Roman"/>
          <w:color w:val="000000"/>
          <w:sz w:val="28"/>
          <w:szCs w:val="28"/>
        </w:rPr>
      </w:pPr>
      <w:r w:rsidRPr="00CA5FC6">
        <w:rPr>
          <w:rFonts w:ascii="Times New Roman" w:hAnsi="Times New Roman"/>
          <w:color w:val="000000"/>
          <w:sz w:val="28"/>
          <w:szCs w:val="28"/>
        </w:rPr>
        <w:lastRenderedPageBreak/>
        <w:t>1</w:t>
      </w:r>
      <w:r w:rsidR="00B41488" w:rsidRPr="00CA5FC6">
        <w:rPr>
          <w:rFonts w:ascii="Times New Roman" w:hAnsi="Times New Roman"/>
          <w:color w:val="000000"/>
          <w:sz w:val="28"/>
          <w:szCs w:val="28"/>
        </w:rPr>
        <w:t>9</w:t>
      </w:r>
      <w:r w:rsidRPr="00CA5FC6">
        <w:rPr>
          <w:rFonts w:ascii="Times New Roman" w:hAnsi="Times New Roman"/>
          <w:color w:val="000000"/>
          <w:sz w:val="28"/>
          <w:szCs w:val="28"/>
        </w:rPr>
        <w:t>.1.</w:t>
      </w:r>
      <w:r w:rsidR="00A86AA7" w:rsidRPr="00CA5FC6">
        <w:rPr>
          <w:rFonts w:ascii="Times New Roman" w:hAnsi="Times New Roman"/>
          <w:color w:val="000000"/>
          <w:sz w:val="28"/>
          <w:szCs w:val="28"/>
        </w:rPr>
        <w:t xml:space="preserve"> </w:t>
      </w:r>
      <w:r w:rsidRPr="00D54E9F">
        <w:rPr>
          <w:rFonts w:ascii="Times New Roman" w:hAnsi="Times New Roman"/>
          <w:color w:val="000000"/>
          <w:sz w:val="28"/>
          <w:szCs w:val="28"/>
        </w:rPr>
        <w:t xml:space="preserve"> Установка и ремонт указателей с наименованиями улиц и</w:t>
      </w:r>
      <w:r w:rsidR="00210975" w:rsidRPr="00D54E9F">
        <w:rPr>
          <w:rFonts w:ascii="Times New Roman" w:hAnsi="Times New Roman"/>
          <w:color w:val="000000"/>
          <w:sz w:val="28"/>
          <w:szCs w:val="28"/>
        </w:rPr>
        <w:t xml:space="preserve"> номерами домов обеспечивается </w:t>
      </w:r>
      <w:r w:rsidR="00311D6C" w:rsidRPr="00D54E9F">
        <w:rPr>
          <w:rFonts w:ascii="Times New Roman" w:hAnsi="Times New Roman"/>
          <w:color w:val="000000"/>
          <w:sz w:val="28"/>
          <w:szCs w:val="28"/>
        </w:rPr>
        <w:t>территориальными управлениями администрации</w:t>
      </w:r>
      <w:r w:rsidR="00210975" w:rsidRPr="00D54E9F">
        <w:rPr>
          <w:rFonts w:ascii="Times New Roman" w:hAnsi="Times New Roman"/>
          <w:color w:val="000000"/>
          <w:sz w:val="28"/>
          <w:szCs w:val="28"/>
        </w:rPr>
        <w:t xml:space="preserve">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Pr="00D54E9F">
        <w:rPr>
          <w:rFonts w:ascii="Times New Roman" w:hAnsi="Times New Roman"/>
          <w:color w:val="000000"/>
          <w:sz w:val="28"/>
          <w:szCs w:val="28"/>
        </w:rPr>
        <w:t>за счет средств местного бюджета.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.2. Здания, строения и сооружения (далее – дома) должны быть оборудованы указателями с наименованиями улиц и номерами домов, содержащимися в чистоте и исправном состоянии и освещаемыми в темное время суток.</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За левую и правую стороны дома при определении места установки указателей с наименованиями улиц и номерами домов следует принимать положение дома, если смотреть на него со стороны улицы или внутриквартального проезда.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.3. Указатели с наименованиями улиц размещаются на перекрестках улиц, как правило,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.4. Указатели с наименованиями улиц и номерами домов устанавливаются на высоте от 2,5 до 3,5 метров от уровня земли на расстоянии не более 1 метра от угла дома.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.5. В районе частного жилого сектора указатели с наименованиями улиц и номерами домов допускается устанавливать на ограждении земельного участка (на заборе) на высоте от 1,5 до 2,0 метров от уровня земли на расстоянии не более 1 метра от угла ограждения земельного участка (забора). При меньшей высоте ограждения земельного участка (забора) с отступом 0,1 м от верхнего края ограждения земельного участка (забора).</w:t>
      </w:r>
    </w:p>
    <w:p w:rsidR="005E40E9" w:rsidRPr="00D54E9F" w:rsidRDefault="00620598" w:rsidP="00D54E9F">
      <w:pPr>
        <w:rPr>
          <w:rFonts w:ascii="Times New Roman" w:hAnsi="Times New Roman"/>
          <w:color w:val="000000"/>
          <w:sz w:val="28"/>
          <w:szCs w:val="28"/>
        </w:rPr>
      </w:pPr>
      <w:r>
        <w:rPr>
          <w:rFonts w:ascii="Times New Roman" w:hAnsi="Times New Roman"/>
          <w:color w:val="000000"/>
          <w:sz w:val="28"/>
          <w:szCs w:val="28"/>
        </w:rPr>
        <w:t>19</w:t>
      </w:r>
      <w:r w:rsidR="005E40E9" w:rsidRPr="00D54E9F">
        <w:rPr>
          <w:rFonts w:ascii="Times New Roman" w:hAnsi="Times New Roman"/>
          <w:color w:val="000000"/>
          <w:sz w:val="28"/>
          <w:szCs w:val="28"/>
        </w:rPr>
        <w:t>.6. Номерные знаки размещаются: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а) на лицевом фасаде - в простенке с правой стороны фасада;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б) на улицах с односторонним движением транспорта - на стороне фасада, ближней по направлению движения транспорта;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в) у главного входа, на оградах индивидуальных домовладений - с правой стороны;</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г) на дворовых фасадах - в простенке со стороны проезда;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д) при длине фасада более 100 м - на его противоположных сторонах;</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е) на корпусах промышленных предприятий - справа от главного входа, въезда.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.7. Произвольное перемещение знаков адресации с установленного места не допускается.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8. На указателях с наименованием улицы и номером дома высота цифр, обозначающих номер дома, должна составлять 8-10 см, высота букв в наименовании улиц – 6-8 см. Номер корпуса имеет такие же размеры, как у номера дома и указывается через дробь от него. Размер буквенного добавления к номеру дома может быть меньше него наполовину.</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.9. Цветовое решение знаков адресации должно иметь унифицированный характер.</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.10. Общие требования к размещению знаков адресации:</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а) унификация мест размещения;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б)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1</w:t>
      </w:r>
      <w:r w:rsidR="00620598">
        <w:rPr>
          <w:rFonts w:ascii="Times New Roman" w:hAnsi="Times New Roman"/>
          <w:color w:val="000000"/>
          <w:sz w:val="28"/>
          <w:szCs w:val="28"/>
        </w:rPr>
        <w:t>9</w:t>
      </w:r>
      <w:r w:rsidRPr="00D54E9F">
        <w:rPr>
          <w:rFonts w:ascii="Times New Roman" w:hAnsi="Times New Roman"/>
          <w:color w:val="000000"/>
          <w:sz w:val="28"/>
          <w:szCs w:val="28"/>
        </w:rPr>
        <w:t>.11. Запрещается: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а) 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б) размещение рядом с номерными знаками выступающих вывесок, консолей, а также наземных объектов, затрудняющих их обозрение;</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в) произвольное перемещение знаков адресации с установленного места.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0A3653" w:rsidP="00D54E9F">
      <w:pPr>
        <w:rPr>
          <w:rFonts w:ascii="Times New Roman" w:hAnsi="Times New Roman"/>
          <w:color w:val="000000"/>
          <w:sz w:val="28"/>
          <w:szCs w:val="28"/>
        </w:rPr>
      </w:pPr>
      <w:r w:rsidRPr="00D54E9F">
        <w:rPr>
          <w:rFonts w:ascii="Times New Roman" w:hAnsi="Times New Roman"/>
          <w:color w:val="000000"/>
          <w:sz w:val="28"/>
          <w:szCs w:val="28"/>
        </w:rPr>
        <w:t xml:space="preserve">Статья </w:t>
      </w:r>
      <w:r w:rsidR="00620598">
        <w:rPr>
          <w:rFonts w:ascii="Times New Roman" w:hAnsi="Times New Roman"/>
          <w:color w:val="000000"/>
          <w:sz w:val="28"/>
          <w:szCs w:val="28"/>
        </w:rPr>
        <w:t>20</w:t>
      </w:r>
      <w:r w:rsidRPr="00D54E9F">
        <w:rPr>
          <w:rFonts w:ascii="Times New Roman" w:hAnsi="Times New Roman"/>
          <w:color w:val="000000"/>
          <w:sz w:val="28"/>
          <w:szCs w:val="28"/>
        </w:rPr>
        <w:t>.  Доступность</w:t>
      </w:r>
      <w:r w:rsidR="00BE59F6" w:rsidRPr="00D54E9F">
        <w:rPr>
          <w:rFonts w:ascii="Times New Roman" w:hAnsi="Times New Roman"/>
          <w:color w:val="000000"/>
          <w:sz w:val="28"/>
          <w:szCs w:val="28"/>
        </w:rPr>
        <w:t xml:space="preserve">  объектов благоустройства</w:t>
      </w:r>
      <w:r w:rsidR="005E40E9" w:rsidRPr="00D54E9F">
        <w:rPr>
          <w:rFonts w:ascii="Times New Roman" w:hAnsi="Times New Roman"/>
          <w:color w:val="000000"/>
          <w:sz w:val="28"/>
          <w:szCs w:val="28"/>
        </w:rPr>
        <w:t xml:space="preserve"> для маломобильных групп населения</w:t>
      </w:r>
      <w:r w:rsidRPr="00D54E9F">
        <w:rPr>
          <w:rFonts w:ascii="Times New Roman" w:hAnsi="Times New Roman"/>
          <w:color w:val="000000"/>
          <w:sz w:val="28"/>
          <w:szCs w:val="28"/>
        </w:rPr>
        <w:t>.</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.1. Входные (участки входов в здания) группы зданий жилого и общественного назначения оборудуются осветительным устройствами и приспособлениями для перемещения инвалидов и маломобильных групп населения (пандусы, перила и пр.).</w:t>
      </w:r>
    </w:p>
    <w:p w:rsidR="005E40E9" w:rsidRPr="00D54E9F"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.2. Пешеходные прогулки должны быть доступны для маломобильных групп граждан при различных погодных условиях.</w:t>
      </w:r>
    </w:p>
    <w:p w:rsidR="005E40E9" w:rsidRPr="00D54E9F"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.3. Проектирование, строительство и эксплуатация объектов благоустройства различного функционального назначения должны создавать технические возможности беспрепятственного передвижения маломобильных групп населен</w:t>
      </w:r>
      <w:r w:rsidR="00C67C9F" w:rsidRPr="00D54E9F">
        <w:rPr>
          <w:rFonts w:ascii="Times New Roman" w:hAnsi="Times New Roman"/>
          <w:color w:val="000000"/>
          <w:sz w:val="28"/>
          <w:szCs w:val="28"/>
        </w:rPr>
        <w:t xml:space="preserve">ия по территории </w:t>
      </w:r>
      <w:r w:rsidR="00B02721">
        <w:rPr>
          <w:rFonts w:ascii="Times New Roman" w:hAnsi="Times New Roman"/>
          <w:color w:val="000000"/>
          <w:sz w:val="28"/>
          <w:szCs w:val="28"/>
        </w:rPr>
        <w:t>Ленинск-Кузнецкого</w:t>
      </w:r>
      <w:r w:rsidR="00C67C9F"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муниципального округа.</w:t>
      </w:r>
    </w:p>
    <w:p w:rsidR="005E40E9" w:rsidRPr="00D54E9F"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.4. В составе общественных пространств резервируются парковочные места для маломобильных групп</w:t>
      </w:r>
      <w:r>
        <w:rPr>
          <w:rFonts w:ascii="Times New Roman" w:hAnsi="Times New Roman"/>
          <w:color w:val="000000"/>
          <w:sz w:val="28"/>
          <w:szCs w:val="28"/>
        </w:rPr>
        <w:t xml:space="preserve"> населения.</w:t>
      </w:r>
    </w:p>
    <w:p w:rsidR="005E40E9" w:rsidRPr="00D54E9F"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.5. При проектировании пешеходных коммуникаций на территории населенного пункта необходимо обеспечивать возможность безопасного, беспрепятственного и удобного передвижения инвалидов и маломобильных групп населения.</w:t>
      </w:r>
    </w:p>
    <w:p w:rsidR="005E40E9"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.6. При планировании пешеходных маршрутов, общественных пространств (включая входные группы в здания) необходимо обеспечить отсутствие барьеров для пе</w:t>
      </w:r>
      <w:r>
        <w:rPr>
          <w:rFonts w:ascii="Times New Roman" w:hAnsi="Times New Roman"/>
          <w:color w:val="000000"/>
          <w:sz w:val="28"/>
          <w:szCs w:val="28"/>
        </w:rPr>
        <w:t xml:space="preserve">редвижения маломобильных групп </w:t>
      </w:r>
      <w:r w:rsidR="005E40E9" w:rsidRPr="00D54E9F">
        <w:rPr>
          <w:rFonts w:ascii="Times New Roman" w:hAnsi="Times New Roman"/>
          <w:color w:val="000000"/>
          <w:sz w:val="28"/>
          <w:szCs w:val="28"/>
        </w:rPr>
        <w:t>н</w:t>
      </w:r>
      <w:r>
        <w:rPr>
          <w:rFonts w:ascii="Times New Roman" w:hAnsi="Times New Roman"/>
          <w:color w:val="000000"/>
          <w:sz w:val="28"/>
          <w:szCs w:val="28"/>
        </w:rPr>
        <w:t>аселения</w:t>
      </w:r>
      <w:r w:rsidR="005E40E9" w:rsidRPr="00D54E9F">
        <w:rPr>
          <w:rFonts w:ascii="Times New Roman" w:hAnsi="Times New Roman"/>
          <w:color w:val="000000"/>
          <w:sz w:val="28"/>
          <w:szCs w:val="28"/>
        </w:rPr>
        <w:t xml:space="preserve"> за счет устройства пандусов, правильно спроектированных съездов с тротуаров, тактильной плитки и др.</w:t>
      </w:r>
    </w:p>
    <w:p w:rsidR="000763EA" w:rsidRDefault="000763EA" w:rsidP="000763E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20.7. П</w:t>
      </w:r>
      <w:r w:rsidRPr="0089541A">
        <w:rPr>
          <w:rFonts w:ascii="Times New Roman" w:hAnsi="Times New Roman" w:cs="Times New Roman"/>
          <w:sz w:val="28"/>
          <w:szCs w:val="28"/>
        </w:rPr>
        <w:t xml:space="preserve">ри выполнении благоустройства улиц в части организации подходов к зданиям и сооружениям поверхность реконструируемой части тротуаров </w:t>
      </w:r>
      <w:r>
        <w:rPr>
          <w:rFonts w:ascii="Times New Roman" w:hAnsi="Times New Roman" w:cs="Times New Roman"/>
          <w:sz w:val="28"/>
          <w:szCs w:val="28"/>
        </w:rPr>
        <w:t>необходимо выполнить</w:t>
      </w:r>
      <w:r w:rsidRPr="0089541A">
        <w:rPr>
          <w:rFonts w:ascii="Times New Roman" w:hAnsi="Times New Roman" w:cs="Times New Roman"/>
          <w:sz w:val="28"/>
          <w:szCs w:val="28"/>
        </w:rPr>
        <w:t xml:space="preserve">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0763EA" w:rsidRPr="0089541A" w:rsidRDefault="000763EA" w:rsidP="000763EA">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 xml:space="preserve">Тротуары, подходы к зданиям, строениям и сооружениям, ступени и пандусы </w:t>
      </w:r>
      <w:r>
        <w:rPr>
          <w:rFonts w:ascii="Times New Roman" w:hAnsi="Times New Roman" w:cs="Times New Roman"/>
          <w:sz w:val="28"/>
          <w:szCs w:val="28"/>
        </w:rPr>
        <w:t>необходимо</w:t>
      </w:r>
      <w:r w:rsidRPr="0089541A">
        <w:rPr>
          <w:rFonts w:ascii="Times New Roman" w:hAnsi="Times New Roman" w:cs="Times New Roman"/>
          <w:sz w:val="28"/>
          <w:szCs w:val="28"/>
        </w:rPr>
        <w:t xml:space="preserve"> выполнять с нескользящей поверхностью.</w:t>
      </w:r>
    </w:p>
    <w:p w:rsidR="000763EA" w:rsidRPr="0089541A" w:rsidRDefault="000763EA" w:rsidP="000763EA">
      <w:pPr>
        <w:pStyle w:val="ConsPlusNormal"/>
        <w:ind w:firstLine="540"/>
        <w:jc w:val="both"/>
        <w:rPr>
          <w:rFonts w:ascii="Times New Roman" w:hAnsi="Times New Roman" w:cs="Times New Roman"/>
          <w:sz w:val="28"/>
          <w:szCs w:val="28"/>
        </w:rPr>
      </w:pPr>
      <w:r w:rsidRPr="0089541A">
        <w:rPr>
          <w:rFonts w:ascii="Times New Roman" w:hAnsi="Times New Roman" w:cs="Times New Roman"/>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w:t>
      </w:r>
      <w:r w:rsidRPr="0089541A">
        <w:rPr>
          <w:rFonts w:ascii="Times New Roman" w:hAnsi="Times New Roman" w:cs="Times New Roman"/>
          <w:sz w:val="28"/>
          <w:szCs w:val="28"/>
        </w:rPr>
        <w:lastRenderedPageBreak/>
        <w:t xml:space="preserve">период времени, </w:t>
      </w:r>
      <w:r>
        <w:rPr>
          <w:rFonts w:ascii="Times New Roman" w:hAnsi="Times New Roman" w:cs="Times New Roman"/>
          <w:sz w:val="28"/>
          <w:szCs w:val="28"/>
        </w:rPr>
        <w:t>необходимо</w:t>
      </w:r>
      <w:r w:rsidRPr="0089541A">
        <w:rPr>
          <w:rFonts w:ascii="Times New Roman" w:hAnsi="Times New Roman" w:cs="Times New Roman"/>
          <w:sz w:val="28"/>
          <w:szCs w:val="28"/>
        </w:rPr>
        <w:t xml:space="preserve"> обрабатывать специальными </w:t>
      </w:r>
      <w:proofErr w:type="spellStart"/>
      <w:r w:rsidRPr="0089541A">
        <w:rPr>
          <w:rFonts w:ascii="Times New Roman" w:hAnsi="Times New Roman" w:cs="Times New Roman"/>
          <w:sz w:val="28"/>
          <w:szCs w:val="28"/>
        </w:rPr>
        <w:t>противогололедными</w:t>
      </w:r>
      <w:proofErr w:type="spellEnd"/>
      <w:r w:rsidRPr="0089541A">
        <w:rPr>
          <w:rFonts w:ascii="Times New Roman" w:hAnsi="Times New Roman" w:cs="Times New Roman"/>
          <w:sz w:val="28"/>
          <w:szCs w:val="28"/>
        </w:rPr>
        <w:t xml:space="preserve"> средствами или укрывать такие поверхности противоскользящими материалами.</w:t>
      </w:r>
    </w:p>
    <w:p w:rsidR="005E40E9" w:rsidRDefault="006F34EB" w:rsidP="00D54E9F">
      <w:pPr>
        <w:rPr>
          <w:rFonts w:ascii="Times New Roman" w:hAnsi="Times New Roman"/>
          <w:color w:val="000000"/>
          <w:sz w:val="28"/>
          <w:szCs w:val="28"/>
        </w:rPr>
      </w:pPr>
      <w:r>
        <w:rPr>
          <w:rFonts w:ascii="Times New Roman" w:hAnsi="Times New Roman"/>
          <w:color w:val="000000"/>
          <w:sz w:val="28"/>
          <w:szCs w:val="28"/>
        </w:rPr>
        <w:t>20</w:t>
      </w:r>
      <w:r w:rsidR="005E40E9" w:rsidRPr="00D54E9F">
        <w:rPr>
          <w:rFonts w:ascii="Times New Roman" w:hAnsi="Times New Roman"/>
          <w:color w:val="000000"/>
          <w:sz w:val="28"/>
          <w:szCs w:val="28"/>
        </w:rPr>
        <w:t>.</w:t>
      </w:r>
      <w:r w:rsidR="000763EA">
        <w:rPr>
          <w:rFonts w:ascii="Times New Roman" w:hAnsi="Times New Roman"/>
          <w:color w:val="000000"/>
          <w:sz w:val="28"/>
          <w:szCs w:val="28"/>
        </w:rPr>
        <w:t>8</w:t>
      </w:r>
      <w:r w:rsidR="005E40E9" w:rsidRPr="00D54E9F">
        <w:rPr>
          <w:rFonts w:ascii="Times New Roman" w:hAnsi="Times New Roman"/>
          <w:color w:val="000000"/>
          <w:sz w:val="28"/>
          <w:szCs w:val="28"/>
        </w:rPr>
        <w:t>. На территориях общественного назначения при разработке проектных мероприятий по благоустройству обеспечиваются условия беспрепятственного передвижения маломобильных групп населения.</w:t>
      </w:r>
    </w:p>
    <w:p w:rsidR="006F34EB" w:rsidRPr="0089541A" w:rsidRDefault="006F34EB" w:rsidP="006F34E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w:t>
      </w:r>
      <w:r w:rsidR="000763EA">
        <w:rPr>
          <w:rFonts w:ascii="Times New Roman" w:hAnsi="Times New Roman" w:cs="Times New Roman"/>
          <w:sz w:val="28"/>
          <w:szCs w:val="28"/>
        </w:rPr>
        <w:t>9</w:t>
      </w:r>
      <w:r>
        <w:rPr>
          <w:rFonts w:ascii="Times New Roman" w:hAnsi="Times New Roman" w:cs="Times New Roman"/>
          <w:sz w:val="28"/>
          <w:szCs w:val="28"/>
        </w:rPr>
        <w:t>.</w:t>
      </w:r>
      <w:r w:rsidRPr="0089541A">
        <w:rPr>
          <w:rFonts w:ascii="Times New Roman" w:hAnsi="Times New Roman" w:cs="Times New Roman"/>
          <w:sz w:val="28"/>
          <w:szCs w:val="28"/>
        </w:rPr>
        <w:t>При проектировании объектов благоустройства предусматрива</w:t>
      </w:r>
      <w:r w:rsidR="000763EA">
        <w:rPr>
          <w:rFonts w:ascii="Times New Roman" w:hAnsi="Times New Roman" w:cs="Times New Roman"/>
          <w:sz w:val="28"/>
          <w:szCs w:val="28"/>
        </w:rPr>
        <w:t>ется</w:t>
      </w:r>
      <w:r w:rsidRPr="0089541A">
        <w:rPr>
          <w:rFonts w:ascii="Times New Roman" w:hAnsi="Times New Roman" w:cs="Times New Roman"/>
          <w:sz w:val="28"/>
          <w:szCs w:val="28"/>
        </w:rPr>
        <w:t xml:space="preserve"> доступность среды населенных пунктов для </w:t>
      </w:r>
      <w:r w:rsidRPr="00D54E9F">
        <w:rPr>
          <w:rFonts w:ascii="Times New Roman" w:hAnsi="Times New Roman"/>
          <w:color w:val="000000"/>
          <w:sz w:val="28"/>
          <w:szCs w:val="28"/>
        </w:rPr>
        <w:t>маломобильных групп населения</w:t>
      </w:r>
      <w:r w:rsidRPr="0089541A">
        <w:rPr>
          <w:rFonts w:ascii="Times New Roman" w:hAnsi="Times New Roman" w:cs="Times New Roman"/>
          <w:sz w:val="28"/>
          <w:szCs w:val="28"/>
        </w:rPr>
        <w:t>,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среды обеспечива</w:t>
      </w:r>
      <w:r w:rsidR="000763EA">
        <w:rPr>
          <w:rFonts w:ascii="Times New Roman" w:hAnsi="Times New Roman" w:cs="Times New Roman"/>
          <w:sz w:val="28"/>
          <w:szCs w:val="28"/>
        </w:rPr>
        <w:t>ется,</w:t>
      </w:r>
      <w:r w:rsidRPr="0089541A">
        <w:rPr>
          <w:rFonts w:ascii="Times New Roman" w:hAnsi="Times New Roman" w:cs="Times New Roman"/>
          <w:sz w:val="28"/>
          <w:szCs w:val="28"/>
        </w:rPr>
        <w:t xml:space="preserve"> в том числе путем оснащения объектов благоустройства элементами и техническими средствами, способствующими передвижению </w:t>
      </w:r>
      <w:r w:rsidRPr="00D54E9F">
        <w:rPr>
          <w:rFonts w:ascii="Times New Roman" w:hAnsi="Times New Roman"/>
          <w:color w:val="000000"/>
          <w:sz w:val="28"/>
          <w:szCs w:val="28"/>
        </w:rPr>
        <w:t>маломобильных групп населения</w:t>
      </w:r>
      <w:r w:rsidRPr="0089541A">
        <w:rPr>
          <w:rFonts w:ascii="Times New Roman" w:hAnsi="Times New Roman" w:cs="Times New Roman"/>
          <w:sz w:val="28"/>
          <w:szCs w:val="28"/>
        </w:rPr>
        <w:t>.</w:t>
      </w:r>
    </w:p>
    <w:p w:rsidR="006F34EB" w:rsidRPr="0089541A" w:rsidRDefault="006F34EB" w:rsidP="006F34E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w:t>
      </w:r>
      <w:r w:rsidRPr="0089541A">
        <w:rPr>
          <w:rFonts w:ascii="Times New Roman" w:hAnsi="Times New Roman" w:cs="Times New Roman"/>
          <w:sz w:val="28"/>
          <w:szCs w:val="28"/>
        </w:rPr>
        <w:t>.</w:t>
      </w:r>
      <w:r w:rsidR="000763EA">
        <w:rPr>
          <w:rFonts w:ascii="Times New Roman" w:hAnsi="Times New Roman" w:cs="Times New Roman"/>
          <w:sz w:val="28"/>
          <w:szCs w:val="28"/>
        </w:rPr>
        <w:t>10</w:t>
      </w:r>
      <w:r w:rsidRPr="0089541A">
        <w:rPr>
          <w:rFonts w:ascii="Times New Roman" w:hAnsi="Times New Roman" w:cs="Times New Roman"/>
          <w:sz w:val="28"/>
          <w:szCs w:val="28"/>
        </w:rPr>
        <w:t xml:space="preserve">. Проектирование, строительство, установку технических средств и оборудования, способствующих передвижению </w:t>
      </w:r>
      <w:r w:rsidRPr="00D54E9F">
        <w:rPr>
          <w:rFonts w:ascii="Times New Roman" w:hAnsi="Times New Roman"/>
          <w:color w:val="000000"/>
          <w:sz w:val="28"/>
          <w:szCs w:val="28"/>
        </w:rPr>
        <w:t>маломобильных групп населения</w:t>
      </w:r>
      <w:r w:rsidR="000763EA">
        <w:rPr>
          <w:rFonts w:ascii="Times New Roman" w:hAnsi="Times New Roman" w:cs="Times New Roman"/>
          <w:sz w:val="28"/>
          <w:szCs w:val="28"/>
        </w:rPr>
        <w:t xml:space="preserve">, </w:t>
      </w:r>
      <w:r w:rsidRPr="0089541A">
        <w:rPr>
          <w:rFonts w:ascii="Times New Roman" w:hAnsi="Times New Roman" w:cs="Times New Roman"/>
          <w:sz w:val="28"/>
          <w:szCs w:val="28"/>
        </w:rPr>
        <w:t xml:space="preserve"> осуществля</w:t>
      </w:r>
      <w:r w:rsidR="000763EA">
        <w:rPr>
          <w:rFonts w:ascii="Times New Roman" w:hAnsi="Times New Roman" w:cs="Times New Roman"/>
          <w:sz w:val="28"/>
          <w:szCs w:val="28"/>
        </w:rPr>
        <w:t>ется,</w:t>
      </w:r>
      <w:r w:rsidRPr="0089541A">
        <w:rPr>
          <w:rFonts w:ascii="Times New Roman" w:hAnsi="Times New Roman" w:cs="Times New Roman"/>
          <w:sz w:val="28"/>
          <w:szCs w:val="28"/>
        </w:rPr>
        <w:t xml:space="preserve"> в том числе при новом строительстве в соответствии с утвержденной проектной документацией.</w:t>
      </w:r>
    </w:p>
    <w:p w:rsidR="006F34EB" w:rsidRPr="006F34EB" w:rsidRDefault="006F34EB" w:rsidP="006F34E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w:t>
      </w:r>
      <w:r w:rsidR="000763EA">
        <w:rPr>
          <w:rFonts w:ascii="Times New Roman" w:hAnsi="Times New Roman" w:cs="Times New Roman"/>
          <w:sz w:val="28"/>
          <w:szCs w:val="28"/>
        </w:rPr>
        <w:t>11</w:t>
      </w:r>
      <w:r w:rsidRPr="0089541A">
        <w:rPr>
          <w:rFonts w:ascii="Times New Roman" w:hAnsi="Times New Roman" w:cs="Times New Roman"/>
          <w:sz w:val="28"/>
          <w:szCs w:val="28"/>
        </w:rPr>
        <w:t xml:space="preserve">. Пути движения </w:t>
      </w:r>
      <w:r w:rsidRPr="00D54E9F">
        <w:rPr>
          <w:rFonts w:ascii="Times New Roman" w:hAnsi="Times New Roman"/>
          <w:color w:val="000000"/>
          <w:sz w:val="28"/>
          <w:szCs w:val="28"/>
        </w:rPr>
        <w:t>маломобильных групп населения</w:t>
      </w:r>
      <w:r w:rsidRPr="0089541A">
        <w:rPr>
          <w:rFonts w:ascii="Times New Roman" w:hAnsi="Times New Roman" w:cs="Times New Roman"/>
          <w:sz w:val="28"/>
          <w:szCs w:val="28"/>
        </w:rPr>
        <w:t>, входные группы в здания и сооружения проектир</w:t>
      </w:r>
      <w:r w:rsidR="000763EA">
        <w:rPr>
          <w:rFonts w:ascii="Times New Roman" w:hAnsi="Times New Roman" w:cs="Times New Roman"/>
          <w:sz w:val="28"/>
          <w:szCs w:val="28"/>
        </w:rPr>
        <w:t>уются</w:t>
      </w:r>
      <w:r w:rsidRPr="0089541A">
        <w:rPr>
          <w:rFonts w:ascii="Times New Roman" w:hAnsi="Times New Roman" w:cs="Times New Roman"/>
          <w:sz w:val="28"/>
          <w:szCs w:val="28"/>
        </w:rPr>
        <w:t xml:space="preserve"> в соответствии с </w:t>
      </w:r>
      <w:hyperlink r:id="rId38" w:history="1">
        <w:r w:rsidRPr="006F34EB">
          <w:rPr>
            <w:rFonts w:ascii="Times New Roman" w:hAnsi="Times New Roman" w:cs="Times New Roman"/>
            <w:sz w:val="28"/>
            <w:szCs w:val="28"/>
          </w:rPr>
          <w:t>СП 59.13330.2020</w:t>
        </w:r>
      </w:hyperlink>
      <w:r>
        <w:rPr>
          <w:rFonts w:ascii="Times New Roman" w:hAnsi="Times New Roman" w:cs="Times New Roman"/>
          <w:sz w:val="28"/>
          <w:szCs w:val="28"/>
        </w:rPr>
        <w:t xml:space="preserve"> «</w:t>
      </w:r>
      <w:r w:rsidRPr="006F34EB">
        <w:rPr>
          <w:rFonts w:ascii="Times New Roman" w:hAnsi="Times New Roman" w:cs="Times New Roman"/>
          <w:sz w:val="28"/>
          <w:szCs w:val="28"/>
        </w:rPr>
        <w:t>Свод правил. Доступность зданий и сооружений для маломобильных групп населения. СНиП 35-01-2001</w:t>
      </w:r>
      <w:r>
        <w:rPr>
          <w:rFonts w:ascii="Times New Roman" w:hAnsi="Times New Roman" w:cs="Times New Roman"/>
          <w:sz w:val="28"/>
          <w:szCs w:val="28"/>
        </w:rPr>
        <w:t>»</w:t>
      </w:r>
      <w:r w:rsidRPr="006F34EB">
        <w:rPr>
          <w:rFonts w:ascii="Times New Roman" w:hAnsi="Times New Roman" w:cs="Times New Roman"/>
          <w:sz w:val="28"/>
          <w:szCs w:val="28"/>
        </w:rPr>
        <w:t>.</w:t>
      </w:r>
    </w:p>
    <w:p w:rsidR="006F34EB" w:rsidRPr="0089541A" w:rsidRDefault="006F34EB" w:rsidP="000763E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20.1</w:t>
      </w:r>
      <w:r w:rsidR="000763EA">
        <w:rPr>
          <w:rFonts w:ascii="Times New Roman" w:hAnsi="Times New Roman" w:cs="Times New Roman"/>
          <w:sz w:val="28"/>
          <w:szCs w:val="28"/>
        </w:rPr>
        <w:t>2</w:t>
      </w:r>
      <w:r w:rsidRPr="0089541A">
        <w:rPr>
          <w:rFonts w:ascii="Times New Roman" w:hAnsi="Times New Roman" w:cs="Times New Roman"/>
          <w:sz w:val="28"/>
          <w:szCs w:val="28"/>
        </w:rPr>
        <w:t>.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w:t>
      </w:r>
      <w:r w:rsidR="000763EA">
        <w:rPr>
          <w:rFonts w:ascii="Times New Roman" w:hAnsi="Times New Roman" w:cs="Times New Roman"/>
          <w:sz w:val="28"/>
          <w:szCs w:val="28"/>
        </w:rPr>
        <w:t>нять</w:t>
      </w:r>
      <w:r w:rsidRPr="0089541A">
        <w:rPr>
          <w:rFonts w:ascii="Times New Roman" w:hAnsi="Times New Roman" w:cs="Times New Roman"/>
          <w:sz w:val="28"/>
          <w:szCs w:val="28"/>
        </w:rPr>
        <w:t xml:space="preserve"> тактильны</w:t>
      </w:r>
      <w:r w:rsidR="000763EA">
        <w:rPr>
          <w:rFonts w:ascii="Times New Roman" w:hAnsi="Times New Roman" w:cs="Times New Roman"/>
          <w:sz w:val="28"/>
          <w:szCs w:val="28"/>
        </w:rPr>
        <w:t>е наземные</w:t>
      </w:r>
      <w:r w:rsidRPr="0089541A">
        <w:rPr>
          <w:rFonts w:ascii="Times New Roman" w:hAnsi="Times New Roman" w:cs="Times New Roman"/>
          <w:sz w:val="28"/>
          <w:szCs w:val="28"/>
        </w:rPr>
        <w:t xml:space="preserve"> указател</w:t>
      </w:r>
      <w:r w:rsidR="000763EA">
        <w:rPr>
          <w:rFonts w:ascii="Times New Roman" w:hAnsi="Times New Roman" w:cs="Times New Roman"/>
          <w:sz w:val="28"/>
          <w:szCs w:val="28"/>
        </w:rPr>
        <w:t>и</w:t>
      </w:r>
      <w:r w:rsidRPr="0089541A">
        <w:rPr>
          <w:rFonts w:ascii="Times New Roman" w:hAnsi="Times New Roman" w:cs="Times New Roman"/>
          <w:sz w:val="28"/>
          <w:szCs w:val="28"/>
        </w:rPr>
        <w:t>.</w:t>
      </w:r>
    </w:p>
    <w:p w:rsidR="006F34EB" w:rsidRPr="00D54E9F" w:rsidRDefault="000763EA" w:rsidP="000763EA">
      <w:pPr>
        <w:pStyle w:val="ConsPlusNormal"/>
        <w:ind w:firstLine="540"/>
        <w:jc w:val="both"/>
        <w:rPr>
          <w:rFonts w:ascii="Times New Roman" w:hAnsi="Times New Roman"/>
          <w:color w:val="000000"/>
          <w:sz w:val="28"/>
          <w:szCs w:val="28"/>
        </w:rPr>
      </w:pPr>
      <w:r>
        <w:rPr>
          <w:rFonts w:ascii="Times New Roman" w:hAnsi="Times New Roman" w:cs="Times New Roman"/>
          <w:sz w:val="28"/>
          <w:szCs w:val="28"/>
        </w:rPr>
        <w:t>20.13</w:t>
      </w:r>
      <w:r w:rsidR="006F34EB" w:rsidRPr="0089541A">
        <w:rPr>
          <w:rFonts w:ascii="Times New Roman" w:hAnsi="Times New Roman" w:cs="Times New Roman"/>
          <w:sz w:val="28"/>
          <w:szCs w:val="28"/>
        </w:rPr>
        <w:t xml:space="preserve">. Для информирования инвалидов по зрению на путях их движения, указания направления движения, идентификации мест и возможности получения услуги </w:t>
      </w:r>
      <w:r>
        <w:rPr>
          <w:rFonts w:ascii="Times New Roman" w:hAnsi="Times New Roman" w:cs="Times New Roman"/>
          <w:sz w:val="28"/>
          <w:szCs w:val="28"/>
        </w:rPr>
        <w:t>необходимо</w:t>
      </w:r>
      <w:r w:rsidR="006F34EB" w:rsidRPr="0089541A">
        <w:rPr>
          <w:rFonts w:ascii="Times New Roman" w:hAnsi="Times New Roman" w:cs="Times New Roman"/>
          <w:sz w:val="28"/>
          <w:szCs w:val="28"/>
        </w:rPr>
        <w:t xml:space="preserve">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6F34EB" w:rsidRPr="0089541A">
        <w:rPr>
          <w:rFonts w:ascii="Times New Roman" w:hAnsi="Times New Roman" w:cs="Times New Roman"/>
          <w:sz w:val="28"/>
          <w:szCs w:val="28"/>
        </w:rPr>
        <w:t>мнемокартами</w:t>
      </w:r>
      <w:proofErr w:type="spellEnd"/>
      <w:r w:rsidR="006F34EB" w:rsidRPr="0089541A">
        <w:rPr>
          <w:rFonts w:ascii="Times New Roman" w:hAnsi="Times New Roman" w:cs="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w:t>
      </w:r>
      <w:r>
        <w:rPr>
          <w:rFonts w:ascii="Times New Roman" w:hAnsi="Times New Roman" w:cs="Times New Roman"/>
          <w:sz w:val="28"/>
          <w:szCs w:val="28"/>
        </w:rPr>
        <w:t>маломобильных групп населения</w:t>
      </w:r>
      <w:r w:rsidR="006F34EB" w:rsidRPr="0089541A">
        <w:rPr>
          <w:rFonts w:ascii="Times New Roman" w:hAnsi="Times New Roman" w:cs="Times New Roman"/>
          <w:sz w:val="28"/>
          <w:szCs w:val="28"/>
        </w:rPr>
        <w:t>, а также людьми без инвалидности.</w:t>
      </w:r>
      <w:r>
        <w:rPr>
          <w:rFonts w:ascii="Times New Roman" w:hAnsi="Times New Roman" w:cs="Times New Roman"/>
          <w:sz w:val="28"/>
          <w:szCs w:val="28"/>
        </w:rPr>
        <w:t xml:space="preserve"> </w:t>
      </w:r>
      <w:r w:rsidR="006F34EB" w:rsidRPr="0089541A">
        <w:rPr>
          <w:rFonts w:ascii="Times New Roman" w:hAnsi="Times New Roman" w:cs="Times New Roman"/>
          <w:sz w:val="28"/>
          <w:szCs w:val="28"/>
        </w:rPr>
        <w:t>На тактильных мнемосхемах рекомендуется размещ</w:t>
      </w:r>
      <w:r>
        <w:rPr>
          <w:rFonts w:ascii="Times New Roman" w:hAnsi="Times New Roman" w:cs="Times New Roman"/>
          <w:sz w:val="28"/>
          <w:szCs w:val="28"/>
        </w:rPr>
        <w:t>ение,</w:t>
      </w:r>
      <w:r w:rsidR="006F34EB" w:rsidRPr="0089541A">
        <w:rPr>
          <w:rFonts w:ascii="Times New Roman" w:hAnsi="Times New Roman" w:cs="Times New Roman"/>
          <w:sz w:val="28"/>
          <w:szCs w:val="28"/>
        </w:rPr>
        <w:t xml:space="preserve"> в том числе тактильн</w:t>
      </w:r>
      <w:r>
        <w:rPr>
          <w:rFonts w:ascii="Times New Roman" w:hAnsi="Times New Roman" w:cs="Times New Roman"/>
          <w:sz w:val="28"/>
          <w:szCs w:val="28"/>
        </w:rPr>
        <w:t>ой</w:t>
      </w:r>
      <w:r w:rsidR="006F34EB" w:rsidRPr="0089541A">
        <w:rPr>
          <w:rFonts w:ascii="Times New Roman" w:hAnsi="Times New Roman" w:cs="Times New Roman"/>
          <w:sz w:val="28"/>
          <w:szCs w:val="28"/>
        </w:rPr>
        <w:t xml:space="preserve"> пространственн</w:t>
      </w:r>
      <w:r>
        <w:rPr>
          <w:rFonts w:ascii="Times New Roman" w:hAnsi="Times New Roman" w:cs="Times New Roman"/>
          <w:sz w:val="28"/>
          <w:szCs w:val="28"/>
        </w:rPr>
        <w:t>ой</w:t>
      </w:r>
      <w:r w:rsidR="006F34EB" w:rsidRPr="0089541A">
        <w:rPr>
          <w:rFonts w:ascii="Times New Roman" w:hAnsi="Times New Roman" w:cs="Times New Roman"/>
          <w:sz w:val="28"/>
          <w:szCs w:val="28"/>
        </w:rPr>
        <w:t xml:space="preserve"> информаци</w:t>
      </w:r>
      <w:r>
        <w:rPr>
          <w:rFonts w:ascii="Times New Roman" w:hAnsi="Times New Roman" w:cs="Times New Roman"/>
          <w:sz w:val="28"/>
          <w:szCs w:val="28"/>
        </w:rPr>
        <w:t>и</w:t>
      </w:r>
      <w:r w:rsidR="006F34EB" w:rsidRPr="0089541A">
        <w:rPr>
          <w:rFonts w:ascii="Times New Roman" w:hAnsi="Times New Roman" w:cs="Times New Roman"/>
          <w:sz w:val="28"/>
          <w:szCs w:val="28"/>
        </w:rPr>
        <w:t>, позволяющ</w:t>
      </w:r>
      <w:r>
        <w:rPr>
          <w:rFonts w:ascii="Times New Roman" w:hAnsi="Times New Roman" w:cs="Times New Roman"/>
          <w:sz w:val="28"/>
          <w:szCs w:val="28"/>
        </w:rPr>
        <w:t>ей</w:t>
      </w:r>
      <w:r w:rsidR="006F34EB" w:rsidRPr="0089541A">
        <w:rPr>
          <w:rFonts w:ascii="Times New Roman" w:hAnsi="Times New Roman" w:cs="Times New Roman"/>
          <w:sz w:val="28"/>
          <w:szCs w:val="28"/>
        </w:rPr>
        <w:t xml:space="preserve"> определить фактическое положение объектов в пространстве.</w:t>
      </w:r>
      <w:r>
        <w:rPr>
          <w:rFonts w:ascii="Times New Roman" w:hAnsi="Times New Roman" w:cs="Times New Roman"/>
          <w:sz w:val="28"/>
          <w:szCs w:val="28"/>
        </w:rPr>
        <w:t xml:space="preserve"> </w:t>
      </w:r>
      <w:r w:rsidR="006F34EB" w:rsidRPr="0089541A">
        <w:rPr>
          <w:rFonts w:ascii="Times New Roman" w:hAnsi="Times New Roman" w:cs="Times New Roman"/>
          <w:sz w:val="28"/>
          <w:szCs w:val="28"/>
        </w:rPr>
        <w:t>На тактильных указателях рекомендуется размещ</w:t>
      </w:r>
      <w:r>
        <w:rPr>
          <w:rFonts w:ascii="Times New Roman" w:hAnsi="Times New Roman" w:cs="Times New Roman"/>
          <w:sz w:val="28"/>
          <w:szCs w:val="28"/>
        </w:rPr>
        <w:t>ение</w:t>
      </w:r>
      <w:r w:rsidR="006F34EB" w:rsidRPr="0089541A">
        <w:rPr>
          <w:rFonts w:ascii="Times New Roman" w:hAnsi="Times New Roman" w:cs="Times New Roman"/>
          <w:sz w:val="28"/>
          <w:szCs w:val="28"/>
        </w:rPr>
        <w:t xml:space="preserve"> тактильн</w:t>
      </w:r>
      <w:r>
        <w:rPr>
          <w:rFonts w:ascii="Times New Roman" w:hAnsi="Times New Roman" w:cs="Times New Roman"/>
          <w:sz w:val="28"/>
          <w:szCs w:val="28"/>
        </w:rPr>
        <w:t>ой</w:t>
      </w:r>
      <w:r w:rsidR="006F34EB" w:rsidRPr="0089541A">
        <w:rPr>
          <w:rFonts w:ascii="Times New Roman" w:hAnsi="Times New Roman" w:cs="Times New Roman"/>
          <w:sz w:val="28"/>
          <w:szCs w:val="28"/>
        </w:rPr>
        <w:t xml:space="preserve"> информаци</w:t>
      </w:r>
      <w:r>
        <w:rPr>
          <w:rFonts w:ascii="Times New Roman" w:hAnsi="Times New Roman" w:cs="Times New Roman"/>
          <w:sz w:val="28"/>
          <w:szCs w:val="28"/>
        </w:rPr>
        <w:t>и</w:t>
      </w:r>
      <w:r w:rsidR="006F34EB" w:rsidRPr="0089541A">
        <w:rPr>
          <w:rFonts w:ascii="Times New Roman" w:hAnsi="Times New Roman" w:cs="Times New Roman"/>
          <w:sz w:val="28"/>
          <w:szCs w:val="28"/>
        </w:rPr>
        <w:t>, необходим</w:t>
      </w:r>
      <w:r>
        <w:rPr>
          <w:rFonts w:ascii="Times New Roman" w:hAnsi="Times New Roman" w:cs="Times New Roman"/>
          <w:sz w:val="28"/>
          <w:szCs w:val="28"/>
        </w:rPr>
        <w:t>ой</w:t>
      </w:r>
      <w:r w:rsidR="006F34EB" w:rsidRPr="0089541A">
        <w:rPr>
          <w:rFonts w:ascii="Times New Roman" w:hAnsi="Times New Roman" w:cs="Times New Roman"/>
          <w:sz w:val="28"/>
          <w:szCs w:val="28"/>
        </w:rPr>
        <w:t xml:space="preserve"> инвалиду по зрению вдоль пути следования и позволяющую получать полноценную информацию для ориентирования в </w:t>
      </w:r>
      <w:r w:rsidR="006F34EB" w:rsidRPr="0089541A">
        <w:rPr>
          <w:rFonts w:ascii="Times New Roman" w:hAnsi="Times New Roman" w:cs="Times New Roman"/>
          <w:sz w:val="28"/>
          <w:szCs w:val="28"/>
        </w:rPr>
        <w:lastRenderedPageBreak/>
        <w:t xml:space="preserve">пространстве, предназначенную для считывания посредством осязания лицами, владеющими техникой чтения шрифта Брайля, и не владеющими данными навыками </w:t>
      </w:r>
      <w:r>
        <w:rPr>
          <w:rFonts w:ascii="Times New Roman" w:hAnsi="Times New Roman" w:cs="Times New Roman"/>
          <w:sz w:val="28"/>
          <w:szCs w:val="28"/>
        </w:rPr>
        <w:t>маломобильных групп населения.</w:t>
      </w:r>
    </w:p>
    <w:p w:rsidR="005E40E9" w:rsidRPr="00D54E9F" w:rsidRDefault="000763EA" w:rsidP="00D54E9F">
      <w:pPr>
        <w:rPr>
          <w:rFonts w:ascii="Times New Roman" w:hAnsi="Times New Roman"/>
          <w:color w:val="000000"/>
          <w:sz w:val="28"/>
          <w:szCs w:val="28"/>
        </w:rPr>
      </w:pPr>
      <w:r>
        <w:rPr>
          <w:rFonts w:ascii="Times New Roman" w:hAnsi="Times New Roman"/>
          <w:color w:val="000000"/>
          <w:sz w:val="28"/>
          <w:szCs w:val="28"/>
        </w:rPr>
        <w:t>20.14</w:t>
      </w:r>
      <w:r w:rsidR="005E40E9" w:rsidRPr="00D54E9F">
        <w:rPr>
          <w:rFonts w:ascii="Times New Roman" w:hAnsi="Times New Roman"/>
          <w:color w:val="000000"/>
          <w:sz w:val="28"/>
          <w:szCs w:val="28"/>
        </w:rPr>
        <w:t>.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разработанной в соответствии с:</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а) СП 59.13330.20</w:t>
      </w:r>
      <w:r w:rsidR="000763EA">
        <w:rPr>
          <w:rFonts w:ascii="Times New Roman" w:hAnsi="Times New Roman"/>
          <w:color w:val="000000"/>
          <w:sz w:val="28"/>
          <w:szCs w:val="28"/>
        </w:rPr>
        <w:t>20</w:t>
      </w:r>
      <w:r w:rsidRPr="00D54E9F">
        <w:rPr>
          <w:rFonts w:ascii="Times New Roman" w:hAnsi="Times New Roman"/>
          <w:color w:val="000000"/>
          <w:sz w:val="28"/>
          <w:szCs w:val="28"/>
        </w:rPr>
        <w:t xml:space="preserve"> «</w:t>
      </w:r>
      <w:r w:rsidR="000763EA">
        <w:rPr>
          <w:rFonts w:ascii="Times New Roman" w:hAnsi="Times New Roman"/>
          <w:color w:val="000000"/>
          <w:sz w:val="28"/>
          <w:szCs w:val="28"/>
        </w:rPr>
        <w:t xml:space="preserve">Свод правил. </w:t>
      </w:r>
      <w:r w:rsidRPr="00D54E9F">
        <w:rPr>
          <w:rFonts w:ascii="Times New Roman" w:hAnsi="Times New Roman"/>
          <w:color w:val="000000"/>
          <w:sz w:val="28"/>
          <w:szCs w:val="28"/>
        </w:rPr>
        <w:t>Доступность зданий и сооружений для маломобильных групп населения</w:t>
      </w:r>
      <w:r w:rsidR="000763EA">
        <w:rPr>
          <w:rFonts w:ascii="Times New Roman" w:hAnsi="Times New Roman"/>
          <w:color w:val="000000"/>
          <w:sz w:val="28"/>
          <w:szCs w:val="28"/>
        </w:rPr>
        <w:t xml:space="preserve">. </w:t>
      </w:r>
      <w:r w:rsidR="000763EA" w:rsidRPr="00D54E9F">
        <w:rPr>
          <w:rFonts w:ascii="Times New Roman" w:hAnsi="Times New Roman"/>
          <w:color w:val="000000"/>
          <w:sz w:val="28"/>
          <w:szCs w:val="28"/>
        </w:rPr>
        <w:t>СНиП 35-01-2001</w:t>
      </w:r>
      <w:r w:rsidRPr="00D54E9F">
        <w:rPr>
          <w:rFonts w:ascii="Times New Roman" w:hAnsi="Times New Roman"/>
          <w:color w:val="000000"/>
          <w:sz w:val="28"/>
          <w:szCs w:val="28"/>
        </w:rPr>
        <w:t>»;</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б) СП 140.13330.2012 «</w:t>
      </w:r>
      <w:r w:rsidR="00B209D2">
        <w:rPr>
          <w:rFonts w:ascii="Times New Roman" w:hAnsi="Times New Roman"/>
          <w:color w:val="000000"/>
          <w:sz w:val="28"/>
          <w:szCs w:val="28"/>
        </w:rPr>
        <w:t xml:space="preserve">Свод правил. </w:t>
      </w:r>
      <w:r w:rsidRPr="00D54E9F">
        <w:rPr>
          <w:rFonts w:ascii="Times New Roman" w:hAnsi="Times New Roman"/>
          <w:color w:val="000000"/>
          <w:sz w:val="28"/>
          <w:szCs w:val="28"/>
        </w:rPr>
        <w:t>Городская среда. Правила проектирования для маломобильных групп населения»;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в) СП 136.13330.2012 «</w:t>
      </w:r>
      <w:r w:rsidR="00B209D2">
        <w:rPr>
          <w:rFonts w:ascii="Times New Roman" w:hAnsi="Times New Roman"/>
          <w:color w:val="000000"/>
          <w:sz w:val="28"/>
          <w:szCs w:val="28"/>
        </w:rPr>
        <w:t xml:space="preserve">Свод правил. </w:t>
      </w:r>
      <w:r w:rsidRPr="00D54E9F">
        <w:rPr>
          <w:rFonts w:ascii="Times New Roman" w:hAnsi="Times New Roman"/>
          <w:color w:val="000000"/>
          <w:sz w:val="28"/>
          <w:szCs w:val="28"/>
        </w:rPr>
        <w:t>Здания и сооружения. Общие положения проектирования с учетом доступности для маломобильных групп населения»;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г) СП 138.13330.2012 «</w:t>
      </w:r>
      <w:r w:rsidR="00B209D2">
        <w:rPr>
          <w:rFonts w:ascii="Times New Roman" w:hAnsi="Times New Roman"/>
          <w:color w:val="000000"/>
          <w:sz w:val="28"/>
          <w:szCs w:val="28"/>
        </w:rPr>
        <w:t xml:space="preserve">Свод правил. </w:t>
      </w:r>
      <w:r w:rsidRPr="00D54E9F">
        <w:rPr>
          <w:rFonts w:ascii="Times New Roman" w:hAnsi="Times New Roman"/>
          <w:color w:val="000000"/>
          <w:sz w:val="28"/>
          <w:szCs w:val="28"/>
        </w:rPr>
        <w:t>Общественные здания и сооружения, доступные маломобильным группам населения. Правила проектирования»;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д) СП 137.13330.2012 «</w:t>
      </w:r>
      <w:r w:rsidR="00B209D2">
        <w:rPr>
          <w:rFonts w:ascii="Times New Roman" w:hAnsi="Times New Roman"/>
          <w:color w:val="000000"/>
          <w:sz w:val="28"/>
          <w:szCs w:val="28"/>
        </w:rPr>
        <w:t xml:space="preserve">Свод правил. </w:t>
      </w:r>
      <w:r w:rsidRPr="00D54E9F">
        <w:rPr>
          <w:rFonts w:ascii="Times New Roman" w:hAnsi="Times New Roman"/>
          <w:color w:val="000000"/>
          <w:sz w:val="28"/>
          <w:szCs w:val="28"/>
        </w:rPr>
        <w:t>Жилая среда с планировочными элементами, доступными инвалидам. Правила проектирования».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0D7609" w:rsidRPr="00D54E9F" w:rsidRDefault="000D7609" w:rsidP="00D54E9F">
      <w:pPr>
        <w:rPr>
          <w:rFonts w:ascii="Times New Roman" w:hAnsi="Times New Roman"/>
          <w:b/>
          <w:bCs/>
          <w:color w:val="000000"/>
          <w:sz w:val="28"/>
          <w:szCs w:val="28"/>
        </w:rPr>
      </w:pPr>
    </w:p>
    <w:p w:rsidR="000D7609" w:rsidRPr="00D54E9F" w:rsidRDefault="000D7609" w:rsidP="00D54E9F">
      <w:pPr>
        <w:jc w:val="center"/>
        <w:rPr>
          <w:rFonts w:ascii="Times New Roman" w:hAnsi="Times New Roman"/>
          <w:bCs/>
          <w:color w:val="000000"/>
          <w:sz w:val="28"/>
          <w:szCs w:val="28"/>
        </w:rPr>
      </w:pPr>
    </w:p>
    <w:p w:rsidR="005E40E9" w:rsidRPr="00D54E9F" w:rsidRDefault="00B209D2" w:rsidP="00D54E9F">
      <w:pPr>
        <w:jc w:val="center"/>
        <w:rPr>
          <w:rFonts w:ascii="Times New Roman" w:hAnsi="Times New Roman"/>
          <w:color w:val="000000"/>
          <w:sz w:val="28"/>
          <w:szCs w:val="28"/>
        </w:rPr>
      </w:pPr>
      <w:r>
        <w:rPr>
          <w:rFonts w:ascii="Times New Roman" w:hAnsi="Times New Roman"/>
          <w:bCs/>
          <w:color w:val="000000"/>
          <w:sz w:val="28"/>
          <w:szCs w:val="28"/>
        </w:rPr>
        <w:t>2</w:t>
      </w:r>
      <w:r w:rsidR="005E40E9" w:rsidRPr="00D54E9F">
        <w:rPr>
          <w:rFonts w:ascii="Times New Roman" w:hAnsi="Times New Roman"/>
          <w:bCs/>
          <w:color w:val="000000"/>
          <w:sz w:val="28"/>
          <w:szCs w:val="28"/>
        </w:rPr>
        <w:t>1. Праздничное офор</w:t>
      </w:r>
      <w:r w:rsidR="00C67C9F" w:rsidRPr="00D54E9F">
        <w:rPr>
          <w:rFonts w:ascii="Times New Roman" w:hAnsi="Times New Roman"/>
          <w:bCs/>
          <w:color w:val="000000"/>
          <w:sz w:val="28"/>
          <w:szCs w:val="28"/>
        </w:rPr>
        <w:t xml:space="preserve">мление территории </w:t>
      </w:r>
      <w:r w:rsidR="004658A8">
        <w:rPr>
          <w:rFonts w:ascii="Times New Roman" w:hAnsi="Times New Roman"/>
          <w:bCs/>
          <w:color w:val="000000"/>
          <w:sz w:val="28"/>
          <w:szCs w:val="28"/>
        </w:rPr>
        <w:t>Ленинск-Кузнецкого</w:t>
      </w:r>
      <w:r w:rsidR="005E40E9" w:rsidRPr="00D54E9F">
        <w:rPr>
          <w:rFonts w:ascii="Times New Roman" w:hAnsi="Times New Roman"/>
          <w:bCs/>
          <w:color w:val="000000"/>
          <w:sz w:val="28"/>
          <w:szCs w:val="28"/>
        </w:rPr>
        <w:t xml:space="preserve"> муниципального округа</w:t>
      </w:r>
      <w:r w:rsidR="003A7409" w:rsidRPr="00D54E9F">
        <w:rPr>
          <w:rFonts w:ascii="Times New Roman" w:hAnsi="Times New Roman"/>
          <w:bCs/>
          <w:color w:val="000000"/>
          <w:sz w:val="28"/>
          <w:szCs w:val="28"/>
        </w:rPr>
        <w:t>.</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B209D2"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.1. Целью праздничного офор</w:t>
      </w:r>
      <w:r w:rsidR="00C67C9F" w:rsidRPr="00D54E9F">
        <w:rPr>
          <w:rFonts w:ascii="Times New Roman" w:hAnsi="Times New Roman"/>
          <w:color w:val="000000"/>
          <w:sz w:val="28"/>
          <w:szCs w:val="28"/>
        </w:rPr>
        <w:t xml:space="preserve">мления территории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является создание атмосферы для формирования праздничного настроения у всех категорий жителей и гостей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с использованием элементов оформления.</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.2. Принципы праздничного оформления: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гармоничное сочетание элементов праздничного оформления с архитектурной и ландшафтной средой н</w:t>
      </w:r>
      <w:r w:rsidR="00C67C9F" w:rsidRPr="00D54E9F">
        <w:rPr>
          <w:rFonts w:ascii="Times New Roman" w:hAnsi="Times New Roman"/>
          <w:color w:val="000000"/>
          <w:sz w:val="28"/>
          <w:szCs w:val="28"/>
        </w:rPr>
        <w:t xml:space="preserve">аселенных пунктов </w:t>
      </w:r>
      <w:r w:rsidR="004658A8">
        <w:rPr>
          <w:rFonts w:ascii="Times New Roman" w:hAnsi="Times New Roman"/>
          <w:color w:val="000000"/>
          <w:sz w:val="28"/>
          <w:szCs w:val="28"/>
        </w:rPr>
        <w:t>Ленинск-Кузнецкого</w:t>
      </w:r>
      <w:r w:rsidRPr="00D54E9F">
        <w:rPr>
          <w:rFonts w:ascii="Times New Roman" w:hAnsi="Times New Roman"/>
          <w:color w:val="000000"/>
          <w:sz w:val="28"/>
          <w:szCs w:val="28"/>
        </w:rPr>
        <w:t xml:space="preserve"> муниципального округа;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комплексный подход и равномерное размещение элементов оформления на всей территории н</w:t>
      </w:r>
      <w:r w:rsidR="00C67C9F" w:rsidRPr="00D54E9F">
        <w:rPr>
          <w:rFonts w:ascii="Times New Roman" w:hAnsi="Times New Roman"/>
          <w:color w:val="000000"/>
          <w:sz w:val="28"/>
          <w:szCs w:val="28"/>
        </w:rPr>
        <w:t xml:space="preserve">аселенных пунктов </w:t>
      </w:r>
      <w:r w:rsidR="004658A8">
        <w:rPr>
          <w:rFonts w:ascii="Times New Roman" w:hAnsi="Times New Roman"/>
          <w:color w:val="000000"/>
          <w:sz w:val="28"/>
          <w:szCs w:val="28"/>
        </w:rPr>
        <w:t>Ленинск-Кузнецкого</w:t>
      </w:r>
      <w:r w:rsidRPr="00D54E9F">
        <w:rPr>
          <w:rFonts w:ascii="Times New Roman" w:hAnsi="Times New Roman"/>
          <w:color w:val="000000"/>
          <w:sz w:val="28"/>
          <w:szCs w:val="28"/>
        </w:rPr>
        <w:t>  муниципального округа.</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C67C9F" w:rsidRPr="00D54E9F">
        <w:rPr>
          <w:rFonts w:ascii="Times New Roman" w:hAnsi="Times New Roman"/>
          <w:color w:val="000000"/>
          <w:sz w:val="28"/>
          <w:szCs w:val="28"/>
        </w:rPr>
        <w:t>.3. К о</w:t>
      </w:r>
      <w:r w:rsidR="005E40E9" w:rsidRPr="00D54E9F">
        <w:rPr>
          <w:rFonts w:ascii="Times New Roman" w:hAnsi="Times New Roman"/>
          <w:color w:val="000000"/>
          <w:sz w:val="28"/>
          <w:szCs w:val="28"/>
        </w:rPr>
        <w:t>бъектам праздничного оформления относятся: территории улиц, площадей, мостовые сооружения, места массовых гуляний, парки, скверы, фасады зданий, строений, сооружений,</w:t>
      </w:r>
      <w:r>
        <w:rPr>
          <w:rFonts w:ascii="Times New Roman" w:hAnsi="Times New Roman"/>
          <w:color w:val="000000"/>
          <w:sz w:val="28"/>
          <w:szCs w:val="28"/>
        </w:rPr>
        <w:t xml:space="preserve"> фасады и </w:t>
      </w:r>
      <w:r w:rsidR="005E40E9" w:rsidRPr="00D54E9F">
        <w:rPr>
          <w:rFonts w:ascii="Times New Roman" w:hAnsi="Times New Roman"/>
          <w:color w:val="000000"/>
          <w:sz w:val="28"/>
          <w:szCs w:val="28"/>
        </w:rPr>
        <w:t>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 прилегающие к ним территории.</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.4. Праздничное офор</w:t>
      </w:r>
      <w:r w:rsidR="006A2B3A" w:rsidRPr="00D54E9F">
        <w:rPr>
          <w:rFonts w:ascii="Times New Roman" w:hAnsi="Times New Roman"/>
          <w:color w:val="000000"/>
          <w:sz w:val="28"/>
          <w:szCs w:val="28"/>
        </w:rPr>
        <w:t xml:space="preserve">мление территории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выполняется по реше</w:t>
      </w:r>
      <w:r w:rsidR="006A2B3A" w:rsidRPr="00D54E9F">
        <w:rPr>
          <w:rFonts w:ascii="Times New Roman" w:hAnsi="Times New Roman"/>
          <w:color w:val="000000"/>
          <w:sz w:val="28"/>
          <w:szCs w:val="28"/>
        </w:rPr>
        <w:t xml:space="preserve">нию администрации </w:t>
      </w:r>
      <w:r w:rsidR="000C0BFB">
        <w:rPr>
          <w:rFonts w:ascii="Times New Roman" w:hAnsi="Times New Roman"/>
          <w:color w:val="000000"/>
          <w:sz w:val="28"/>
          <w:szCs w:val="28"/>
        </w:rPr>
        <w:t>Ленинск-</w:t>
      </w:r>
      <w:r w:rsidR="000C0BFB">
        <w:rPr>
          <w:rFonts w:ascii="Times New Roman" w:hAnsi="Times New Roman"/>
          <w:color w:val="000000"/>
          <w:sz w:val="28"/>
          <w:szCs w:val="28"/>
        </w:rPr>
        <w:lastRenderedPageBreak/>
        <w:t>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на период проведения государственных и иных праздников, мероприятий, связанных со знаменательными событиями.</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.4.1. Праздничные дни:</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Новый год (1 января);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День защитника Отечества (23 февраля);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Международный женский день (8 марта);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День Победы (9 мая);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День России (12 июня)</w:t>
      </w:r>
      <w:r w:rsidR="00F32C11">
        <w:rPr>
          <w:rFonts w:ascii="Times New Roman" w:hAnsi="Times New Roman"/>
          <w:color w:val="000000"/>
          <w:sz w:val="28"/>
          <w:szCs w:val="28"/>
        </w:rPr>
        <w:t>.</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.5. Праздничное оформление включает в себя: вывеску флагов, баннеров, лозунгов, гирлянд, панно, установку декоративных элементов и композиций, стендов, трибун, эстрад, а также устройство праздничной иллюминации.</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.6. Концепцию праздничного оформления следует определять программой мероприятий и схемой размещения объектов и элементов праздничного оформления, утвержденн</w:t>
      </w:r>
      <w:r w:rsidR="006A2B3A" w:rsidRPr="00D54E9F">
        <w:rPr>
          <w:rFonts w:ascii="Times New Roman" w:hAnsi="Times New Roman"/>
          <w:color w:val="000000"/>
          <w:sz w:val="28"/>
          <w:szCs w:val="28"/>
        </w:rPr>
        <w:t xml:space="preserve">ой администрацией </w:t>
      </w:r>
      <w:r w:rsidR="004658A8">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.7. Работы по праздничному оформлению и включени</w:t>
      </w:r>
      <w:r>
        <w:rPr>
          <w:rFonts w:ascii="Times New Roman" w:hAnsi="Times New Roman"/>
          <w:color w:val="000000"/>
          <w:sz w:val="28"/>
          <w:szCs w:val="28"/>
        </w:rPr>
        <w:t>ю</w:t>
      </w:r>
      <w:r w:rsidR="005E40E9" w:rsidRPr="00D54E9F">
        <w:rPr>
          <w:rFonts w:ascii="Times New Roman" w:hAnsi="Times New Roman"/>
          <w:color w:val="000000"/>
          <w:sz w:val="28"/>
          <w:szCs w:val="28"/>
        </w:rPr>
        <w:t xml:space="preserve"> световых элементов праздничного оформления производится, связанные с проведением торжественных и праздничных мероприятий, осуществляются правообладателями (организациями) зданий, строений, сооружений, в том числе нестационарных торговых объектов самостоятельно за счет собственных средств, а также по договорам</w:t>
      </w:r>
      <w:r w:rsidR="006A2B3A" w:rsidRPr="00D54E9F">
        <w:rPr>
          <w:rFonts w:ascii="Times New Roman" w:hAnsi="Times New Roman"/>
          <w:color w:val="000000"/>
          <w:sz w:val="28"/>
          <w:szCs w:val="28"/>
        </w:rPr>
        <w:t xml:space="preserve"> с администрацией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в пределах средств, предусмотренных на э</w:t>
      </w:r>
      <w:r w:rsidR="006A2B3A" w:rsidRPr="00D54E9F">
        <w:rPr>
          <w:rFonts w:ascii="Times New Roman" w:hAnsi="Times New Roman"/>
          <w:color w:val="000000"/>
          <w:sz w:val="28"/>
          <w:szCs w:val="28"/>
        </w:rPr>
        <w:t xml:space="preserve">ти цели в бюджете </w:t>
      </w:r>
      <w:r w:rsidR="004658A8">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F32C11" w:rsidRDefault="00F32C11" w:rsidP="00F32C11">
      <w:pPr>
        <w:pStyle w:val="ConsPlusNormal"/>
        <w:ind w:firstLine="540"/>
        <w:jc w:val="both"/>
        <w:rPr>
          <w:rFonts w:ascii="Times New Roman" w:hAnsi="Times New Roman" w:cs="Times New Roman"/>
          <w:sz w:val="28"/>
          <w:szCs w:val="28"/>
        </w:rPr>
      </w:pPr>
      <w:r>
        <w:rPr>
          <w:rFonts w:ascii="Times New Roman" w:hAnsi="Times New Roman"/>
          <w:color w:val="000000"/>
          <w:sz w:val="28"/>
          <w:szCs w:val="28"/>
        </w:rPr>
        <w:t>21</w:t>
      </w:r>
      <w:r w:rsidR="005E40E9" w:rsidRPr="00D54E9F">
        <w:rPr>
          <w:rFonts w:ascii="Times New Roman" w:hAnsi="Times New Roman"/>
          <w:color w:val="000000"/>
          <w:sz w:val="28"/>
          <w:szCs w:val="28"/>
        </w:rPr>
        <w:t xml:space="preserve">.8. </w:t>
      </w:r>
      <w:r w:rsidRPr="0089541A">
        <w:rPr>
          <w:rFonts w:ascii="Times New Roman" w:hAnsi="Times New Roman" w:cs="Times New Roman"/>
          <w:sz w:val="28"/>
          <w:szCs w:val="28"/>
        </w:rPr>
        <w:t xml:space="preserve">Для праздничного оформления </w:t>
      </w:r>
      <w:r w:rsidR="000C0BFB">
        <w:rPr>
          <w:rFonts w:ascii="Times New Roman" w:hAnsi="Times New Roman" w:cs="Times New Roman"/>
          <w:sz w:val="28"/>
          <w:szCs w:val="28"/>
        </w:rPr>
        <w:t>Ленинск-Кузнецкого муниципального округа</w:t>
      </w:r>
      <w:r w:rsidR="004658A8">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w:t>
      </w:r>
      <w:r w:rsidRPr="0089541A">
        <w:rPr>
          <w:rFonts w:ascii="Times New Roman" w:hAnsi="Times New Roman" w:cs="Times New Roman"/>
          <w:sz w:val="28"/>
          <w:szCs w:val="28"/>
        </w:rPr>
        <w:t>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r w:rsidRPr="00F32C11">
        <w:rPr>
          <w:rFonts w:ascii="Times New Roman" w:hAnsi="Times New Roman" w:cs="Times New Roman"/>
          <w:sz w:val="28"/>
          <w:szCs w:val="28"/>
        </w:rPr>
        <w:t xml:space="preserve"> </w:t>
      </w:r>
    </w:p>
    <w:p w:rsidR="00F32C11" w:rsidRDefault="00F32C11" w:rsidP="00F32C1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21.9. </w:t>
      </w:r>
      <w:r w:rsidRPr="0089541A">
        <w:rPr>
          <w:rFonts w:ascii="Times New Roman" w:hAnsi="Times New Roman" w:cs="Times New Roman"/>
          <w:sz w:val="28"/>
          <w:szCs w:val="28"/>
        </w:rPr>
        <w:t xml:space="preserve">При проектировании и установке элементов праздничного и (или) тематического оформления </w:t>
      </w:r>
      <w:r>
        <w:rPr>
          <w:rFonts w:ascii="Times New Roman" w:hAnsi="Times New Roman" w:cs="Times New Roman"/>
          <w:sz w:val="28"/>
          <w:szCs w:val="28"/>
        </w:rPr>
        <w:t>необходимо</w:t>
      </w:r>
      <w:r w:rsidRPr="0089541A">
        <w:rPr>
          <w:rFonts w:ascii="Times New Roman" w:hAnsi="Times New Roman" w:cs="Times New Roman"/>
          <w:sz w:val="28"/>
          <w:szCs w:val="28"/>
        </w:rPr>
        <w:t xml:space="preserve"> обеспечи</w:t>
      </w:r>
      <w:r>
        <w:rPr>
          <w:rFonts w:ascii="Times New Roman" w:hAnsi="Times New Roman" w:cs="Times New Roman"/>
          <w:sz w:val="28"/>
          <w:szCs w:val="28"/>
        </w:rPr>
        <w:t>ть</w:t>
      </w:r>
      <w:r w:rsidRPr="0089541A">
        <w:rPr>
          <w:rFonts w:ascii="Times New Roman" w:hAnsi="Times New Roman" w:cs="Times New Roman"/>
          <w:sz w:val="28"/>
          <w:szCs w:val="28"/>
        </w:rPr>
        <w:t xml:space="preserve"> сохранение средств регулирования дорожного движения, без ухудшения их видимости для всех участников дорожного движения.</w:t>
      </w:r>
      <w:r>
        <w:rPr>
          <w:rFonts w:ascii="Times New Roman" w:hAnsi="Times New Roman" w:cs="Times New Roman"/>
          <w:sz w:val="28"/>
          <w:szCs w:val="28"/>
        </w:rPr>
        <w:t xml:space="preserve"> </w:t>
      </w:r>
    </w:p>
    <w:p w:rsidR="005E40E9" w:rsidRDefault="005E40E9" w:rsidP="00F32C11">
      <w:pPr>
        <w:pStyle w:val="ConsPlusNormal"/>
        <w:ind w:firstLine="540"/>
        <w:jc w:val="both"/>
        <w:rPr>
          <w:rFonts w:ascii="Times New Roman" w:hAnsi="Times New Roman"/>
          <w:color w:val="000000"/>
          <w:sz w:val="28"/>
          <w:szCs w:val="28"/>
        </w:rPr>
      </w:pPr>
      <w:r w:rsidRPr="00D54E9F">
        <w:rPr>
          <w:rFonts w:ascii="Times New Roman" w:hAnsi="Times New Roman"/>
          <w:color w:val="000000"/>
          <w:sz w:val="28"/>
          <w:szCs w:val="28"/>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F32C11" w:rsidRPr="0089541A" w:rsidRDefault="00F32C11" w:rsidP="00F32C1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21.10. </w:t>
      </w:r>
      <w:r w:rsidRPr="0089541A">
        <w:rPr>
          <w:rFonts w:ascii="Times New Roman" w:hAnsi="Times New Roman" w:cs="Times New Roman"/>
          <w:sz w:val="28"/>
          <w:szCs w:val="28"/>
        </w:rPr>
        <w:t xml:space="preserve">При проектировании элементов праздничного и (или) тематического оформления </w:t>
      </w:r>
      <w:r>
        <w:rPr>
          <w:rFonts w:ascii="Times New Roman" w:hAnsi="Times New Roman" w:cs="Times New Roman"/>
          <w:sz w:val="28"/>
          <w:szCs w:val="28"/>
        </w:rPr>
        <w:t>необходимо</w:t>
      </w:r>
      <w:r w:rsidRPr="0089541A">
        <w:rPr>
          <w:rFonts w:ascii="Times New Roman" w:hAnsi="Times New Roman" w:cs="Times New Roman"/>
          <w:sz w:val="28"/>
          <w:szCs w:val="28"/>
        </w:rPr>
        <w:t xml:space="preserve">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5E40E9" w:rsidRDefault="00F32C11" w:rsidP="00D54E9F">
      <w:pPr>
        <w:rPr>
          <w:rFonts w:ascii="Times New Roman" w:hAnsi="Times New Roman"/>
          <w:color w:val="000000"/>
          <w:sz w:val="28"/>
          <w:szCs w:val="28"/>
        </w:rPr>
      </w:pPr>
      <w:r>
        <w:rPr>
          <w:rFonts w:ascii="Times New Roman" w:hAnsi="Times New Roman"/>
          <w:color w:val="000000"/>
          <w:sz w:val="28"/>
          <w:szCs w:val="28"/>
        </w:rPr>
        <w:t>21.11</w:t>
      </w:r>
      <w:r w:rsidR="005E40E9" w:rsidRPr="00D54E9F">
        <w:rPr>
          <w:rFonts w:ascii="Times New Roman" w:hAnsi="Times New Roman"/>
          <w:color w:val="000000"/>
          <w:sz w:val="28"/>
          <w:szCs w:val="28"/>
        </w:rPr>
        <w:t xml:space="preserve"> Размещение и демонтаж праздн</w:t>
      </w:r>
      <w:r w:rsidR="00363456" w:rsidRPr="00D54E9F">
        <w:rPr>
          <w:rFonts w:ascii="Times New Roman" w:hAnsi="Times New Roman"/>
          <w:color w:val="000000"/>
          <w:sz w:val="28"/>
          <w:szCs w:val="28"/>
        </w:rPr>
        <w:t xml:space="preserve">ичного оформления </w:t>
      </w:r>
      <w:r w:rsidR="000C0BFB">
        <w:rPr>
          <w:rFonts w:ascii="Times New Roman" w:hAnsi="Times New Roman"/>
          <w:color w:val="000000"/>
          <w:sz w:val="28"/>
          <w:szCs w:val="28"/>
        </w:rPr>
        <w:t>Ленинск-Кузнецкого муниципального округа</w:t>
      </w:r>
      <w:r w:rsidR="004658A8">
        <w:rPr>
          <w:rFonts w:ascii="Times New Roman" w:hAnsi="Times New Roman"/>
          <w:color w:val="000000"/>
          <w:sz w:val="28"/>
          <w:szCs w:val="28"/>
        </w:rPr>
        <w:t xml:space="preserve"> </w:t>
      </w:r>
      <w:r w:rsidR="005E40E9" w:rsidRPr="00D54E9F">
        <w:rPr>
          <w:rFonts w:ascii="Times New Roman" w:hAnsi="Times New Roman"/>
          <w:color w:val="000000"/>
          <w:sz w:val="28"/>
          <w:szCs w:val="28"/>
        </w:rPr>
        <w:t>производится в сроки: размещение за 10 суток до праздничной даты, демонтаж в течение 3-х суток после праздничной даты</w:t>
      </w:r>
      <w:r w:rsidR="00311D6C" w:rsidRPr="00D54E9F">
        <w:rPr>
          <w:rFonts w:ascii="Times New Roman" w:hAnsi="Times New Roman"/>
          <w:color w:val="000000"/>
          <w:sz w:val="28"/>
          <w:szCs w:val="28"/>
        </w:rPr>
        <w:t xml:space="preserve"> (за исключением Новогодних праздников)</w:t>
      </w:r>
      <w:r w:rsidR="005E40E9" w:rsidRPr="00D54E9F">
        <w:rPr>
          <w:rFonts w:ascii="Times New Roman" w:hAnsi="Times New Roman"/>
          <w:color w:val="000000"/>
          <w:sz w:val="28"/>
          <w:szCs w:val="28"/>
        </w:rPr>
        <w:t>.</w:t>
      </w:r>
    </w:p>
    <w:p w:rsidR="00F32C11" w:rsidRPr="00D54E9F" w:rsidRDefault="003964EA" w:rsidP="00D54E9F">
      <w:pPr>
        <w:rPr>
          <w:rFonts w:ascii="Times New Roman" w:hAnsi="Times New Roman"/>
          <w:color w:val="000000"/>
          <w:sz w:val="28"/>
          <w:szCs w:val="28"/>
        </w:rPr>
      </w:pPr>
      <w:r>
        <w:rPr>
          <w:rFonts w:ascii="Times New Roman" w:hAnsi="Times New Roman"/>
          <w:color w:val="000000"/>
          <w:sz w:val="28"/>
          <w:szCs w:val="28"/>
        </w:rPr>
        <w:lastRenderedPageBreak/>
        <w:t xml:space="preserve">21.12. </w:t>
      </w:r>
      <w:r w:rsidRPr="0089541A">
        <w:rPr>
          <w:rFonts w:ascii="Times New Roman" w:hAnsi="Times New Roman"/>
          <w:sz w:val="28"/>
          <w:szCs w:val="28"/>
        </w:rPr>
        <w:t xml:space="preserve">При проведении праздничных и иных массовых мероприятий </w:t>
      </w:r>
      <w:r>
        <w:rPr>
          <w:rFonts w:ascii="Times New Roman" w:hAnsi="Times New Roman"/>
          <w:sz w:val="28"/>
          <w:szCs w:val="28"/>
        </w:rPr>
        <w:t xml:space="preserve"> их</w:t>
      </w:r>
      <w:r w:rsidRPr="0089541A">
        <w:rPr>
          <w:rFonts w:ascii="Times New Roman" w:hAnsi="Times New Roman"/>
          <w:sz w:val="28"/>
          <w:szCs w:val="28"/>
        </w:rPr>
        <w:t xml:space="preserve"> организатор</w:t>
      </w:r>
      <w:r>
        <w:rPr>
          <w:rFonts w:ascii="Times New Roman" w:hAnsi="Times New Roman"/>
          <w:sz w:val="28"/>
          <w:szCs w:val="28"/>
        </w:rPr>
        <w:t>ы обязаны</w:t>
      </w:r>
      <w:r w:rsidRPr="0089541A">
        <w:rPr>
          <w:rFonts w:ascii="Times New Roman" w:hAnsi="Times New Roman"/>
          <w:sz w:val="28"/>
          <w:szCs w:val="28"/>
        </w:rPr>
        <w:t xml:space="preserve">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5E40E9" w:rsidRPr="00D54E9F" w:rsidRDefault="00F32C11" w:rsidP="00D54E9F">
      <w:pPr>
        <w:rPr>
          <w:rFonts w:ascii="Times New Roman" w:hAnsi="Times New Roman"/>
          <w:color w:val="000000"/>
          <w:sz w:val="28"/>
          <w:szCs w:val="28"/>
        </w:rPr>
      </w:pPr>
      <w:r>
        <w:rPr>
          <w:rFonts w:ascii="Times New Roman" w:hAnsi="Times New Roman"/>
          <w:color w:val="000000"/>
          <w:sz w:val="28"/>
          <w:szCs w:val="28"/>
        </w:rPr>
        <w:t>21</w:t>
      </w:r>
      <w:r w:rsidR="00085F32">
        <w:rPr>
          <w:rFonts w:ascii="Times New Roman" w:hAnsi="Times New Roman"/>
          <w:color w:val="000000"/>
          <w:sz w:val="28"/>
          <w:szCs w:val="28"/>
        </w:rPr>
        <w:t>.13</w:t>
      </w:r>
      <w:r w:rsidR="005E40E9" w:rsidRPr="00D54E9F">
        <w:rPr>
          <w:rFonts w:ascii="Times New Roman" w:hAnsi="Times New Roman"/>
          <w:color w:val="000000"/>
          <w:sz w:val="28"/>
          <w:szCs w:val="28"/>
        </w:rPr>
        <w:t>. Требования к размещению элементов праздничного офор</w:t>
      </w:r>
      <w:r w:rsidR="00363456" w:rsidRPr="00D54E9F">
        <w:rPr>
          <w:rFonts w:ascii="Times New Roman" w:hAnsi="Times New Roman"/>
          <w:color w:val="000000"/>
          <w:sz w:val="28"/>
          <w:szCs w:val="28"/>
        </w:rPr>
        <w:t xml:space="preserve">мления территории </w:t>
      </w:r>
      <w:r w:rsidR="004658A8">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w:t>
      </w:r>
    </w:p>
    <w:p w:rsidR="00CD6D24" w:rsidRPr="00D54E9F" w:rsidRDefault="00085F32"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.1. Праздничное оформление, включающее использование социальной рекламы, государственной символики, символики Кемеровской области – Ку</w:t>
      </w:r>
      <w:r w:rsidR="00363456" w:rsidRPr="00D54E9F">
        <w:rPr>
          <w:rFonts w:ascii="Times New Roman" w:hAnsi="Times New Roman"/>
          <w:color w:val="000000"/>
          <w:sz w:val="28"/>
          <w:szCs w:val="28"/>
        </w:rPr>
        <w:t xml:space="preserve">збасса, символики </w:t>
      </w:r>
      <w:r w:rsidR="004658A8">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округа, осуществляется в соответствии с федеральными конституционными законами от 25.12.2000 </w:t>
      </w:r>
      <w:hyperlink r:id="rId39" w:history="1">
        <w:r w:rsidR="005E40E9" w:rsidRPr="00D54E9F">
          <w:rPr>
            <w:rFonts w:ascii="Times New Roman" w:hAnsi="Times New Roman"/>
            <w:color w:val="000000" w:themeColor="text1"/>
            <w:sz w:val="28"/>
            <w:szCs w:val="28"/>
          </w:rPr>
          <w:t>№ 1-ФКЗ</w:t>
        </w:r>
      </w:hyperlink>
      <w:r w:rsidR="005E40E9" w:rsidRPr="00D54E9F">
        <w:rPr>
          <w:rFonts w:ascii="Times New Roman" w:hAnsi="Times New Roman"/>
          <w:color w:val="000000"/>
          <w:sz w:val="28"/>
          <w:szCs w:val="28"/>
        </w:rPr>
        <w:t> «О Государственном флаге Российской Федерации», от 25.12.</w:t>
      </w:r>
      <w:r w:rsidR="005E40E9" w:rsidRPr="00D54E9F">
        <w:rPr>
          <w:rFonts w:ascii="Times New Roman" w:hAnsi="Times New Roman"/>
          <w:sz w:val="28"/>
          <w:szCs w:val="28"/>
        </w:rPr>
        <w:t>2000 </w:t>
      </w:r>
      <w:hyperlink r:id="rId40" w:history="1">
        <w:r w:rsidR="00363456" w:rsidRPr="00D54E9F">
          <w:rPr>
            <w:rFonts w:ascii="Times New Roman" w:hAnsi="Times New Roman"/>
            <w:sz w:val="28"/>
            <w:szCs w:val="28"/>
          </w:rPr>
          <w:t>№</w:t>
        </w:r>
        <w:r w:rsidR="005E40E9" w:rsidRPr="00D54E9F">
          <w:rPr>
            <w:rFonts w:ascii="Times New Roman" w:hAnsi="Times New Roman"/>
            <w:sz w:val="28"/>
            <w:szCs w:val="28"/>
          </w:rPr>
          <w:t>2-ФКЗ</w:t>
        </w:r>
      </w:hyperlink>
      <w:r w:rsidR="005E40E9" w:rsidRPr="00D54E9F">
        <w:rPr>
          <w:rFonts w:ascii="Times New Roman" w:hAnsi="Times New Roman"/>
          <w:sz w:val="28"/>
          <w:szCs w:val="28"/>
        </w:rPr>
        <w:t> </w:t>
      </w:r>
      <w:r w:rsidR="005E40E9" w:rsidRPr="00D54E9F">
        <w:rPr>
          <w:rFonts w:ascii="Times New Roman" w:hAnsi="Times New Roman"/>
          <w:color w:val="000000"/>
          <w:sz w:val="28"/>
          <w:szCs w:val="28"/>
        </w:rPr>
        <w:t>«О Государственном гербе Российской Федерации», Федеральным </w:t>
      </w:r>
      <w:hyperlink r:id="rId41" w:history="1">
        <w:r w:rsidR="005E40E9" w:rsidRPr="00D54E9F">
          <w:rPr>
            <w:rFonts w:ascii="Times New Roman" w:hAnsi="Times New Roman"/>
            <w:color w:val="000000" w:themeColor="text1"/>
            <w:sz w:val="28"/>
            <w:szCs w:val="28"/>
          </w:rPr>
          <w:t>законом</w:t>
        </w:r>
      </w:hyperlink>
      <w:r w:rsidR="005E40E9" w:rsidRPr="00D54E9F">
        <w:rPr>
          <w:rFonts w:ascii="Times New Roman" w:hAnsi="Times New Roman"/>
          <w:color w:val="000000"/>
          <w:sz w:val="28"/>
          <w:szCs w:val="28"/>
        </w:rPr>
        <w:t> от 13.03.2006 № 38-ФЗ «О рекламе», Законом Кемеровской области от 07.06.2002 № 42-ОЗ «О символике Кемеровской области – Кузбасса», решение</w:t>
      </w:r>
      <w:r w:rsidR="00363456" w:rsidRPr="00D54E9F">
        <w:rPr>
          <w:rFonts w:ascii="Times New Roman" w:hAnsi="Times New Roman"/>
          <w:color w:val="000000"/>
          <w:sz w:val="28"/>
          <w:szCs w:val="28"/>
        </w:rPr>
        <w:t xml:space="preserve">м </w:t>
      </w:r>
      <w:r w:rsidR="00363456" w:rsidRPr="00702548">
        <w:rPr>
          <w:rFonts w:ascii="Times New Roman" w:hAnsi="Times New Roman"/>
          <w:color w:val="000000"/>
          <w:sz w:val="28"/>
          <w:szCs w:val="28"/>
        </w:rPr>
        <w:t xml:space="preserve">Совета народных депутатов </w:t>
      </w:r>
      <w:r w:rsidR="000C0BFB" w:rsidRPr="00702548">
        <w:rPr>
          <w:rFonts w:ascii="Times New Roman" w:hAnsi="Times New Roman"/>
          <w:color w:val="000000"/>
          <w:sz w:val="28"/>
          <w:szCs w:val="28"/>
        </w:rPr>
        <w:t>Ленинск-Кузнецкого муниципального округа</w:t>
      </w:r>
      <w:r w:rsidR="004658A8" w:rsidRPr="00702548">
        <w:rPr>
          <w:rFonts w:ascii="Times New Roman" w:hAnsi="Times New Roman"/>
          <w:color w:val="000000"/>
          <w:sz w:val="28"/>
          <w:szCs w:val="28"/>
        </w:rPr>
        <w:t xml:space="preserve"> </w:t>
      </w:r>
      <w:r w:rsidR="00001743" w:rsidRPr="00702548">
        <w:rPr>
          <w:rFonts w:ascii="Times New Roman" w:hAnsi="Times New Roman"/>
          <w:color w:val="000000"/>
          <w:sz w:val="28"/>
          <w:szCs w:val="28"/>
        </w:rPr>
        <w:t xml:space="preserve">от </w:t>
      </w:r>
      <w:r w:rsidR="00702548" w:rsidRPr="00702548">
        <w:rPr>
          <w:rFonts w:ascii="Times New Roman" w:hAnsi="Times New Roman"/>
          <w:color w:val="000000"/>
          <w:sz w:val="28"/>
          <w:szCs w:val="28"/>
        </w:rPr>
        <w:t>26.12.2019</w:t>
      </w:r>
      <w:r w:rsidR="00001743" w:rsidRPr="00702548">
        <w:rPr>
          <w:rFonts w:ascii="Times New Roman" w:hAnsi="Times New Roman"/>
          <w:color w:val="000000"/>
          <w:sz w:val="28"/>
          <w:szCs w:val="28"/>
        </w:rPr>
        <w:t xml:space="preserve"> № </w:t>
      </w:r>
      <w:r w:rsidR="00702548" w:rsidRPr="00702548">
        <w:rPr>
          <w:rFonts w:ascii="Times New Roman" w:hAnsi="Times New Roman"/>
          <w:color w:val="000000"/>
          <w:sz w:val="28"/>
          <w:szCs w:val="28"/>
        </w:rPr>
        <w:t>2</w:t>
      </w:r>
      <w:r w:rsidR="00001743" w:rsidRPr="00702548">
        <w:rPr>
          <w:rFonts w:ascii="Times New Roman" w:hAnsi="Times New Roman"/>
          <w:color w:val="000000"/>
          <w:sz w:val="28"/>
          <w:szCs w:val="28"/>
        </w:rPr>
        <w:t xml:space="preserve">8 «О применении герба  и флага   </w:t>
      </w:r>
      <w:r w:rsidR="000C0BFB" w:rsidRPr="00702548">
        <w:rPr>
          <w:rFonts w:ascii="Times New Roman" w:hAnsi="Times New Roman"/>
          <w:color w:val="000000"/>
          <w:sz w:val="28"/>
          <w:szCs w:val="28"/>
        </w:rPr>
        <w:t xml:space="preserve">Ленинск-Кузнецкого муниципального </w:t>
      </w:r>
      <w:r w:rsidR="00702548" w:rsidRPr="00702548">
        <w:rPr>
          <w:rFonts w:ascii="Times New Roman" w:hAnsi="Times New Roman"/>
          <w:color w:val="000000"/>
          <w:sz w:val="28"/>
          <w:szCs w:val="28"/>
        </w:rPr>
        <w:t>района</w:t>
      </w:r>
      <w:r w:rsidR="00001743" w:rsidRPr="00702548">
        <w:rPr>
          <w:rFonts w:ascii="Times New Roman" w:hAnsi="Times New Roman"/>
          <w:color w:val="000000"/>
          <w:sz w:val="28"/>
          <w:szCs w:val="28"/>
        </w:rPr>
        <w:t xml:space="preserve"> в качестве официальных символов </w:t>
      </w:r>
      <w:r w:rsidR="00702548" w:rsidRPr="00702548">
        <w:rPr>
          <w:rFonts w:ascii="Times New Roman" w:hAnsi="Times New Roman"/>
          <w:color w:val="000000"/>
          <w:sz w:val="28"/>
          <w:szCs w:val="28"/>
        </w:rPr>
        <w:t>Ленинск-Кузнецкого</w:t>
      </w:r>
      <w:r w:rsidR="00001743" w:rsidRPr="00702548">
        <w:rPr>
          <w:rFonts w:ascii="Times New Roman" w:hAnsi="Times New Roman"/>
          <w:color w:val="000000"/>
          <w:sz w:val="28"/>
          <w:szCs w:val="28"/>
        </w:rPr>
        <w:t xml:space="preserve"> муниципального округа».</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2. Декоративные флаги и панно на фасадах зданий, строений и сооружений, не должны перекрывать оконные проемы жилых и рабочих помещений.</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.3. Установленные в зонах пешеходной активности и в пределах треугольников видимости объемно-декоративные пространственные конструкции не препятствуют свободному движению пешеходов.</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.4. Праздничное оформление вблизи проезжей части размещается без создания затруднений визуальной навигации движения автотранспорта и перекрывать знаки дорожного движения.</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.5. Все объекты и элементы праздничного оформления, а также работы по монтажу, демонтажу и эксплуатации объектов и элементов оформления выполняются в соответствии требованиями ГОСТ, СНиП и СП, действующих на территории Российской Федерации, а также с соблюдением мероприятий по технике безопасности, экологической безопасности, пожарной безопасности, рациональному использованию территории, охране окружающей среды, а также экологическим, санитарно-гигиеническим, противопожарным и другим нормам, действующим на территории Российской Федерации.</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21.13.6.</w:t>
      </w:r>
      <w:r w:rsidR="005E40E9" w:rsidRPr="00D54E9F">
        <w:rPr>
          <w:rFonts w:ascii="Times New Roman" w:hAnsi="Times New Roman"/>
          <w:color w:val="000000"/>
          <w:sz w:val="28"/>
          <w:szCs w:val="28"/>
        </w:rPr>
        <w:t xml:space="preserve"> Монтаж, демонтаж, ремонт и эксплуатация световых элементов оформления улиц, и площадей округа, осуществляется специалистами, имеющими допуск к данным видам работ в соответствии с требованиями законодательства Российской Федерации.</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7. Монтаж, демонтаж, ремонт и эксплуатация установок архитектурной подсветки зданий, строений, сооружений осуществляется собственником или арендатором здания, либо организацией или специалистами, привлекаемыми собственником или арендатором по договору.</w:t>
      </w:r>
    </w:p>
    <w:p w:rsidR="005E40E9" w:rsidRPr="00D54E9F" w:rsidRDefault="00E94FC6" w:rsidP="00D54E9F">
      <w:pPr>
        <w:rPr>
          <w:rFonts w:ascii="Times New Roman" w:hAnsi="Times New Roman"/>
          <w:color w:val="000000"/>
          <w:sz w:val="28"/>
          <w:szCs w:val="28"/>
        </w:rPr>
      </w:pPr>
      <w:r>
        <w:rPr>
          <w:rFonts w:ascii="Times New Roman" w:hAnsi="Times New Roman"/>
          <w:color w:val="000000"/>
          <w:sz w:val="28"/>
          <w:szCs w:val="28"/>
        </w:rPr>
        <w:t>21.13</w:t>
      </w:r>
      <w:r w:rsidR="005E40E9" w:rsidRPr="00D54E9F">
        <w:rPr>
          <w:rFonts w:ascii="Times New Roman" w:hAnsi="Times New Roman"/>
          <w:color w:val="000000"/>
          <w:sz w:val="28"/>
          <w:szCs w:val="28"/>
        </w:rPr>
        <w:t>.8. Элементы праздничного оформления содержатся в рабочем и комплектующем состоянии.</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lastRenderedPageBreak/>
        <w:t> </w:t>
      </w:r>
    </w:p>
    <w:p w:rsidR="00FE09E6" w:rsidRDefault="000D7609" w:rsidP="00FE09E6">
      <w:pPr>
        <w:jc w:val="center"/>
        <w:rPr>
          <w:rFonts w:ascii="Times New Roman" w:hAnsi="Times New Roman"/>
          <w:bCs/>
          <w:color w:val="000000"/>
          <w:sz w:val="28"/>
          <w:szCs w:val="28"/>
        </w:rPr>
      </w:pPr>
      <w:r w:rsidRPr="00E94FC6">
        <w:rPr>
          <w:rFonts w:ascii="Times New Roman" w:hAnsi="Times New Roman"/>
          <w:bCs/>
          <w:color w:val="000000"/>
          <w:sz w:val="28"/>
          <w:szCs w:val="28"/>
        </w:rPr>
        <w:t>2</w:t>
      </w:r>
      <w:r w:rsidR="00E94FC6" w:rsidRPr="00E94FC6">
        <w:rPr>
          <w:rFonts w:ascii="Times New Roman" w:hAnsi="Times New Roman"/>
          <w:bCs/>
          <w:color w:val="000000"/>
          <w:sz w:val="28"/>
          <w:szCs w:val="28"/>
        </w:rPr>
        <w:t>2</w:t>
      </w:r>
      <w:r w:rsidRPr="00E94FC6">
        <w:rPr>
          <w:rFonts w:ascii="Times New Roman" w:hAnsi="Times New Roman"/>
          <w:bCs/>
          <w:color w:val="000000"/>
          <w:sz w:val="28"/>
          <w:szCs w:val="28"/>
        </w:rPr>
        <w:t>.  Размещение</w:t>
      </w:r>
      <w:r w:rsidR="005E40E9" w:rsidRPr="00E94FC6">
        <w:rPr>
          <w:rFonts w:ascii="Times New Roman" w:hAnsi="Times New Roman"/>
          <w:bCs/>
          <w:color w:val="000000"/>
          <w:sz w:val="28"/>
          <w:szCs w:val="28"/>
        </w:rPr>
        <w:t xml:space="preserve"> информационных конструкций</w:t>
      </w:r>
      <w:r w:rsidRPr="00E94FC6">
        <w:rPr>
          <w:rFonts w:ascii="Times New Roman" w:hAnsi="Times New Roman"/>
          <w:bCs/>
          <w:color w:val="000000"/>
          <w:sz w:val="28"/>
          <w:szCs w:val="28"/>
        </w:rPr>
        <w:t>.</w:t>
      </w:r>
    </w:p>
    <w:p w:rsidR="00E94FC6" w:rsidRPr="00E94FC6" w:rsidRDefault="00E94FC6" w:rsidP="00FE09E6">
      <w:pPr>
        <w:jc w:val="center"/>
        <w:rPr>
          <w:rFonts w:ascii="Times New Roman" w:hAnsi="Times New Roman"/>
          <w:bCs/>
          <w:color w:val="000000"/>
          <w:sz w:val="28"/>
          <w:szCs w:val="28"/>
        </w:rPr>
      </w:pPr>
    </w:p>
    <w:p w:rsidR="00FC4713" w:rsidRPr="0044106D" w:rsidRDefault="00FC4713" w:rsidP="00FC4713">
      <w:pPr>
        <w:rPr>
          <w:rFonts w:ascii="Times New Roman" w:hAnsi="Times New Roman"/>
          <w:b/>
          <w:sz w:val="28"/>
          <w:szCs w:val="28"/>
          <w:highlight w:val="yellow"/>
        </w:rPr>
      </w:pPr>
      <w:r w:rsidRPr="00E94FC6">
        <w:rPr>
          <w:rFonts w:ascii="Times New Roman" w:hAnsi="Times New Roman"/>
          <w:color w:val="000000"/>
          <w:sz w:val="28"/>
          <w:szCs w:val="28"/>
        </w:rPr>
        <w:t xml:space="preserve"> </w:t>
      </w:r>
      <w:r w:rsidR="00FE09E6"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00FE09E6" w:rsidRPr="00E94FC6">
        <w:rPr>
          <w:rFonts w:ascii="Times New Roman" w:hAnsi="Times New Roman"/>
          <w:color w:val="000000"/>
          <w:sz w:val="28"/>
          <w:szCs w:val="28"/>
        </w:rPr>
        <w:t>.1.</w:t>
      </w:r>
      <w:r w:rsidR="00E94FC6">
        <w:rPr>
          <w:rFonts w:ascii="Times New Roman" w:hAnsi="Times New Roman"/>
          <w:color w:val="000000"/>
          <w:sz w:val="28"/>
          <w:szCs w:val="28"/>
        </w:rPr>
        <w:t xml:space="preserve"> </w:t>
      </w:r>
      <w:r w:rsidRPr="00E94FC6">
        <w:rPr>
          <w:rFonts w:ascii="Times New Roman" w:hAnsi="Times New Roman"/>
          <w:color w:val="000000"/>
          <w:sz w:val="28"/>
          <w:szCs w:val="28"/>
        </w:rPr>
        <w:t>В</w:t>
      </w:r>
      <w:r w:rsidRPr="00E94FC6">
        <w:rPr>
          <w:rFonts w:ascii="Times New Roman" w:hAnsi="Times New Roman"/>
          <w:sz w:val="28"/>
          <w:szCs w:val="28"/>
        </w:rPr>
        <w:t xml:space="preserve"> целях обеспечения соответствия внешнего вида (цветового, композиционного, конструктивного решений) информационных конструкций и их размещения архитектурным решениям зданий, строений, сооружений, нестационарных торговых объектов на территории </w:t>
      </w:r>
      <w:r w:rsidR="00CD6D24">
        <w:rPr>
          <w:rFonts w:ascii="Times New Roman" w:hAnsi="Times New Roman"/>
          <w:sz w:val="28"/>
          <w:szCs w:val="28"/>
        </w:rPr>
        <w:t>Ленинск-Кузнецкого</w:t>
      </w:r>
      <w:r w:rsidRPr="00E94FC6">
        <w:rPr>
          <w:rFonts w:ascii="Times New Roman" w:hAnsi="Times New Roman"/>
          <w:sz w:val="28"/>
          <w:szCs w:val="28"/>
        </w:rPr>
        <w:t xml:space="preserve"> муниципального округа, в соответствии с Федеральным законом от 06.10.2003 № 131-ФЗ «Об общих принципах организации местного самоуправления в Российской Федерации», приказом Главного управления архитектуры и градостроительства  Кузбасса от 19.07.2021 № 01-3-50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w:t>
      </w:r>
      <w:r w:rsidR="00CD6D24">
        <w:rPr>
          <w:rFonts w:ascii="Times New Roman" w:hAnsi="Times New Roman"/>
          <w:sz w:val="28"/>
          <w:szCs w:val="28"/>
        </w:rPr>
        <w:t xml:space="preserve"> </w:t>
      </w:r>
      <w:r w:rsidRPr="00E94FC6">
        <w:rPr>
          <w:rFonts w:ascii="Times New Roman" w:hAnsi="Times New Roman"/>
          <w:sz w:val="28"/>
          <w:szCs w:val="28"/>
        </w:rPr>
        <w:t>- Кузбасса» р</w:t>
      </w:r>
      <w:r w:rsidRPr="00E94FC6">
        <w:rPr>
          <w:rFonts w:ascii="Times New Roman" w:hAnsi="Times New Roman"/>
          <w:color w:val="000000"/>
          <w:sz w:val="28"/>
          <w:szCs w:val="28"/>
        </w:rPr>
        <w:t xml:space="preserve">азмещение  на территории  </w:t>
      </w:r>
      <w:r w:rsidR="000C0BFB">
        <w:rPr>
          <w:rFonts w:ascii="Times New Roman" w:hAnsi="Times New Roman"/>
          <w:color w:val="000000"/>
          <w:sz w:val="28"/>
          <w:szCs w:val="28"/>
        </w:rPr>
        <w:t>Ленинск-Кузнецкого муниципального округа</w:t>
      </w:r>
      <w:r w:rsidR="00CD6D24">
        <w:rPr>
          <w:rFonts w:ascii="Times New Roman" w:hAnsi="Times New Roman"/>
          <w:color w:val="000000"/>
          <w:sz w:val="28"/>
          <w:szCs w:val="28"/>
        </w:rPr>
        <w:t xml:space="preserve"> </w:t>
      </w:r>
      <w:r w:rsidRPr="00E94FC6">
        <w:rPr>
          <w:rFonts w:ascii="Times New Roman" w:hAnsi="Times New Roman"/>
          <w:color w:val="000000"/>
          <w:sz w:val="28"/>
          <w:szCs w:val="28"/>
        </w:rPr>
        <w:t xml:space="preserve">информационных конструкций  осуществляется  в соответствии с </w:t>
      </w:r>
      <w:r w:rsidRPr="00E94FC6">
        <w:rPr>
          <w:rFonts w:ascii="Times New Roman" w:hAnsi="Times New Roman"/>
          <w:b/>
          <w:color w:val="000000"/>
          <w:sz w:val="28"/>
          <w:szCs w:val="28"/>
        </w:rPr>
        <w:t>П</w:t>
      </w:r>
      <w:r w:rsidRPr="00E94FC6">
        <w:rPr>
          <w:rFonts w:ascii="Times New Roman" w:hAnsi="Times New Roman"/>
          <w:b/>
          <w:sz w:val="28"/>
          <w:szCs w:val="28"/>
        </w:rPr>
        <w:t xml:space="preserve">равилами по размещению и формированию внешнего облика информационных конструкций на территории </w:t>
      </w:r>
      <w:r w:rsidR="000C0BFB">
        <w:rPr>
          <w:rFonts w:ascii="Times New Roman" w:hAnsi="Times New Roman"/>
          <w:b/>
          <w:sz w:val="28"/>
          <w:szCs w:val="28"/>
        </w:rPr>
        <w:t>Ленинск-Кузнецкого муниципального округа</w:t>
      </w:r>
      <w:r w:rsidR="00CD6D24">
        <w:rPr>
          <w:rFonts w:ascii="Times New Roman" w:hAnsi="Times New Roman"/>
          <w:b/>
          <w:sz w:val="28"/>
          <w:szCs w:val="28"/>
        </w:rPr>
        <w:t xml:space="preserve"> </w:t>
      </w:r>
      <w:r w:rsidRPr="0044106D">
        <w:rPr>
          <w:rFonts w:ascii="Times New Roman" w:hAnsi="Times New Roman"/>
          <w:b/>
          <w:sz w:val="28"/>
          <w:szCs w:val="28"/>
        </w:rPr>
        <w:t xml:space="preserve">согласно приложению 7 настоящих Правил. </w:t>
      </w:r>
    </w:p>
    <w:p w:rsidR="00FC4713" w:rsidRDefault="00336181" w:rsidP="00FC4713">
      <w:pPr>
        <w:rPr>
          <w:rFonts w:ascii="Times New Roman" w:hAnsi="Times New Roman"/>
          <w:sz w:val="28"/>
          <w:szCs w:val="28"/>
        </w:rPr>
      </w:pPr>
      <w:r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Pr="00E94FC6">
        <w:rPr>
          <w:rFonts w:ascii="Times New Roman" w:hAnsi="Times New Roman"/>
          <w:color w:val="000000"/>
          <w:sz w:val="28"/>
          <w:szCs w:val="28"/>
        </w:rPr>
        <w:t xml:space="preserve">.2. </w:t>
      </w:r>
      <w:r w:rsidR="00FC4713" w:rsidRPr="00E94FC6">
        <w:rPr>
          <w:rFonts w:ascii="Times New Roman" w:hAnsi="Times New Roman"/>
          <w:color w:val="000000"/>
          <w:sz w:val="28"/>
          <w:szCs w:val="28"/>
        </w:rPr>
        <w:t>П</w:t>
      </w:r>
      <w:r w:rsidR="00FC4713" w:rsidRPr="00E94FC6">
        <w:rPr>
          <w:rFonts w:ascii="Times New Roman" w:hAnsi="Times New Roman"/>
          <w:sz w:val="28"/>
          <w:szCs w:val="28"/>
        </w:rPr>
        <w:t xml:space="preserve">равила по размещению и формированию внешнего облика информационных конструкций на территории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00FC4713" w:rsidRPr="00E94FC6">
        <w:rPr>
          <w:rFonts w:ascii="Times New Roman" w:hAnsi="Times New Roman"/>
          <w:sz w:val="28"/>
          <w:szCs w:val="28"/>
        </w:rPr>
        <w:t xml:space="preserve">определяют типы, виды информационных конструкций, требования к информационным конструкциям и их размещению, устанавливаемых и эксплуатируемых на территории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00FC4713" w:rsidRPr="00E94FC6">
        <w:rPr>
          <w:rFonts w:ascii="Times New Roman" w:hAnsi="Times New Roman"/>
          <w:sz w:val="28"/>
          <w:szCs w:val="28"/>
        </w:rPr>
        <w:t xml:space="preserve">с учетом необходимости сохранения и улучшения внешнего архитектурно-художественного облика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00FC4713" w:rsidRPr="00E94FC6">
        <w:rPr>
          <w:rFonts w:ascii="Times New Roman" w:hAnsi="Times New Roman"/>
          <w:sz w:val="28"/>
          <w:szCs w:val="28"/>
        </w:rPr>
        <w:t>и их действие не распространяется на рекламные конструкции, дорожные знаки, указатели, содержащие информацию ориентирования в среде,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законодательством Российской Федерации.</w:t>
      </w:r>
    </w:p>
    <w:p w:rsidR="00794168" w:rsidRPr="00500960" w:rsidRDefault="006138F3" w:rsidP="006138F3">
      <w:pPr>
        <w:rPr>
          <w:rFonts w:ascii="Times New Roman" w:hAnsi="Times New Roman"/>
          <w:b/>
          <w:sz w:val="28"/>
          <w:szCs w:val="28"/>
        </w:rPr>
      </w:pPr>
      <w:r>
        <w:rPr>
          <w:rFonts w:ascii="Times New Roman" w:hAnsi="Times New Roman"/>
          <w:sz w:val="28"/>
          <w:szCs w:val="28"/>
        </w:rPr>
        <w:t>22.3. В</w:t>
      </w:r>
      <w:r w:rsidRPr="00FA2A09">
        <w:rPr>
          <w:rFonts w:ascii="Times New Roman" w:hAnsi="Times New Roman"/>
          <w:sz w:val="28"/>
          <w:szCs w:val="28"/>
        </w:rPr>
        <w:t xml:space="preserve"> целях осуществления контроля за сохранением внешнего архитектурно-художественного облика </w:t>
      </w:r>
      <w:r w:rsidR="00B02721">
        <w:rPr>
          <w:rFonts w:ascii="Times New Roman" w:hAnsi="Times New Roman"/>
          <w:sz w:val="28"/>
          <w:szCs w:val="28"/>
        </w:rPr>
        <w:t>Ленинск-Кузнецкого</w:t>
      </w:r>
      <w:r>
        <w:rPr>
          <w:rFonts w:ascii="Times New Roman" w:hAnsi="Times New Roman"/>
          <w:sz w:val="28"/>
          <w:szCs w:val="28"/>
        </w:rPr>
        <w:t xml:space="preserve"> муниципального округа</w:t>
      </w:r>
      <w:r w:rsidRPr="00FA2A09">
        <w:rPr>
          <w:rFonts w:ascii="Times New Roman" w:hAnsi="Times New Roman"/>
          <w:sz w:val="28"/>
          <w:szCs w:val="28"/>
        </w:rPr>
        <w:t>, целостной эстетической организации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w:t>
      </w:r>
      <w:r>
        <w:rPr>
          <w:rFonts w:ascii="Times New Roman" w:hAnsi="Times New Roman"/>
          <w:sz w:val="28"/>
          <w:szCs w:val="28"/>
        </w:rPr>
        <w:t xml:space="preserve">ость на которые не разграничена, </w:t>
      </w:r>
      <w:r w:rsidRPr="00FA2A09">
        <w:rPr>
          <w:rFonts w:ascii="Times New Roman" w:hAnsi="Times New Roman"/>
          <w:sz w:val="28"/>
          <w:szCs w:val="28"/>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с Федеральным </w:t>
      </w:r>
      <w:r w:rsidRPr="00FA2A09">
        <w:rPr>
          <w:rFonts w:ascii="Times New Roman" w:hAnsi="Times New Roman"/>
          <w:sz w:val="28"/>
          <w:szCs w:val="28"/>
        </w:rPr>
        <w:lastRenderedPageBreak/>
        <w:t>законом от 13.03.2006 № 38-ФЗ «О рекламе», с Федеральным законом от 01.06.2005 № 53-ФЗ «О государственном языке Российской Федерации», с Федеральным законом от 25.06.2002 № 73-ФЗ «Об объектах культурного наследия (памятниках истории и культуры) народов Российской Федерации», с Федеральным законом от 30.03.1999 № 52-ФЗ «О санитарно-эпидемиологическом благополучии населения», с Постановлением Госстандарта России от 22.04.2003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w:t>
      </w:r>
      <w:r>
        <w:rPr>
          <w:rFonts w:ascii="Times New Roman" w:hAnsi="Times New Roman"/>
          <w:sz w:val="28"/>
          <w:szCs w:val="28"/>
        </w:rPr>
        <w:t>ой рекламы. Правила размещения»</w:t>
      </w:r>
      <w:r w:rsidRPr="00E94FC6">
        <w:rPr>
          <w:rFonts w:ascii="Times New Roman" w:hAnsi="Times New Roman"/>
          <w:sz w:val="28"/>
          <w:szCs w:val="28"/>
        </w:rPr>
        <w:t>, приказом Главного управления архитектуры и градостроительства  Кузбасса от 19.07.2021 № 01-3-50 «Об утверждении методических рекомендаций по формированию архитектурно-художественного облика городских округов и муниципальных округов Кемеровской области</w:t>
      </w:r>
      <w:r w:rsidR="00C95F0C">
        <w:rPr>
          <w:rFonts w:ascii="Times New Roman" w:hAnsi="Times New Roman"/>
          <w:sz w:val="28"/>
          <w:szCs w:val="28"/>
        </w:rPr>
        <w:t xml:space="preserve"> </w:t>
      </w:r>
      <w:r w:rsidRPr="00E94FC6">
        <w:rPr>
          <w:rFonts w:ascii="Times New Roman" w:hAnsi="Times New Roman"/>
          <w:sz w:val="28"/>
          <w:szCs w:val="28"/>
        </w:rPr>
        <w:t>- Кузбасса»</w:t>
      </w:r>
      <w:r w:rsidR="00BB20CC" w:rsidRPr="00BB20CC">
        <w:rPr>
          <w:rFonts w:ascii="Times New Roman" w:hAnsi="Times New Roman"/>
          <w:sz w:val="28"/>
          <w:szCs w:val="28"/>
        </w:rPr>
        <w:t xml:space="preserve"> </w:t>
      </w:r>
      <w:r w:rsidR="00BB20CC" w:rsidRPr="00E94FC6">
        <w:rPr>
          <w:rFonts w:ascii="Times New Roman" w:hAnsi="Times New Roman"/>
          <w:sz w:val="28"/>
          <w:szCs w:val="28"/>
        </w:rPr>
        <w:t>р</w:t>
      </w:r>
      <w:r w:rsidR="00BB20CC" w:rsidRPr="00E94FC6">
        <w:rPr>
          <w:rFonts w:ascii="Times New Roman" w:hAnsi="Times New Roman"/>
          <w:color w:val="000000"/>
          <w:sz w:val="28"/>
          <w:szCs w:val="28"/>
        </w:rPr>
        <w:t xml:space="preserve">азмещение  на территории  </w:t>
      </w:r>
      <w:r w:rsidR="000C0BFB">
        <w:rPr>
          <w:rFonts w:ascii="Times New Roman" w:hAnsi="Times New Roman"/>
          <w:color w:val="000000"/>
          <w:sz w:val="28"/>
          <w:szCs w:val="28"/>
        </w:rPr>
        <w:t>Ленинск-Кузнецкого муниципального округа</w:t>
      </w:r>
      <w:r w:rsidR="00CD6D24">
        <w:rPr>
          <w:rFonts w:ascii="Times New Roman" w:hAnsi="Times New Roman"/>
          <w:color w:val="000000"/>
          <w:sz w:val="28"/>
          <w:szCs w:val="28"/>
        </w:rPr>
        <w:t xml:space="preserve"> </w:t>
      </w:r>
      <w:r w:rsidR="00BB20CC">
        <w:rPr>
          <w:rFonts w:ascii="Times New Roman" w:hAnsi="Times New Roman"/>
          <w:color w:val="000000"/>
          <w:sz w:val="28"/>
          <w:szCs w:val="28"/>
        </w:rPr>
        <w:t>реклам</w:t>
      </w:r>
      <w:r w:rsidR="00BB20CC" w:rsidRPr="00E94FC6">
        <w:rPr>
          <w:rFonts w:ascii="Times New Roman" w:hAnsi="Times New Roman"/>
          <w:color w:val="000000"/>
          <w:sz w:val="28"/>
          <w:szCs w:val="28"/>
        </w:rPr>
        <w:t xml:space="preserve">ных конструкций  осуществляется  в соответствии с </w:t>
      </w:r>
      <w:r w:rsidR="00BB20CC" w:rsidRPr="00794168">
        <w:rPr>
          <w:rFonts w:ascii="Times New Roman" w:hAnsi="Times New Roman"/>
          <w:b/>
          <w:color w:val="000000"/>
          <w:sz w:val="28"/>
          <w:szCs w:val="28"/>
        </w:rPr>
        <w:t>П</w:t>
      </w:r>
      <w:r w:rsidR="00BB20CC" w:rsidRPr="00794168">
        <w:rPr>
          <w:rFonts w:ascii="Times New Roman" w:hAnsi="Times New Roman"/>
          <w:b/>
          <w:sz w:val="28"/>
          <w:szCs w:val="28"/>
        </w:rPr>
        <w:t>равилами</w:t>
      </w:r>
      <w:r w:rsidRPr="00794168">
        <w:rPr>
          <w:rFonts w:ascii="Times New Roman" w:hAnsi="Times New Roman"/>
          <w:b/>
          <w:sz w:val="28"/>
          <w:szCs w:val="28"/>
        </w:rPr>
        <w:t xml:space="preserve"> по определению типов и видов рекламных конструкций, допустимых и недопустимых к установке на территории </w:t>
      </w:r>
      <w:r w:rsidR="000C0BFB">
        <w:rPr>
          <w:rFonts w:ascii="Times New Roman" w:hAnsi="Times New Roman"/>
          <w:b/>
          <w:sz w:val="28"/>
          <w:szCs w:val="28"/>
        </w:rPr>
        <w:t>Ленинск-Кузнецкого муниципального округа</w:t>
      </w:r>
      <w:r w:rsidR="00CD6D24">
        <w:rPr>
          <w:rFonts w:ascii="Times New Roman" w:hAnsi="Times New Roman"/>
          <w:b/>
          <w:sz w:val="28"/>
          <w:szCs w:val="28"/>
        </w:rPr>
        <w:t xml:space="preserve"> </w:t>
      </w:r>
      <w:r w:rsidRPr="00794168">
        <w:rPr>
          <w:rFonts w:ascii="Times New Roman" w:hAnsi="Times New Roman"/>
          <w:b/>
          <w:sz w:val="28"/>
          <w:szCs w:val="28"/>
        </w:rPr>
        <w:t xml:space="preserve">или части его территории,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w:t>
      </w:r>
      <w:r w:rsidR="000C0BFB">
        <w:rPr>
          <w:rFonts w:ascii="Times New Roman" w:hAnsi="Times New Roman"/>
          <w:b/>
          <w:sz w:val="28"/>
          <w:szCs w:val="28"/>
        </w:rPr>
        <w:t>Ленинск-Кузнецкого муниципального округа</w:t>
      </w:r>
      <w:r w:rsidR="00CD6D24">
        <w:rPr>
          <w:rFonts w:ascii="Times New Roman" w:hAnsi="Times New Roman"/>
          <w:b/>
          <w:sz w:val="28"/>
          <w:szCs w:val="28"/>
        </w:rPr>
        <w:t xml:space="preserve"> </w:t>
      </w:r>
      <w:r w:rsidR="00116C6A" w:rsidRPr="00500960">
        <w:rPr>
          <w:rFonts w:ascii="Times New Roman" w:hAnsi="Times New Roman"/>
          <w:b/>
          <w:sz w:val="28"/>
          <w:szCs w:val="28"/>
        </w:rPr>
        <w:t>согласно приложению 8 к настоящим Правилам</w:t>
      </w:r>
      <w:r w:rsidR="00794168" w:rsidRPr="00500960">
        <w:rPr>
          <w:rFonts w:ascii="Times New Roman" w:hAnsi="Times New Roman"/>
          <w:b/>
          <w:sz w:val="28"/>
          <w:szCs w:val="28"/>
        </w:rPr>
        <w:t>.</w:t>
      </w:r>
    </w:p>
    <w:p w:rsidR="00116C6A" w:rsidRDefault="00116C6A" w:rsidP="006138F3">
      <w:pPr>
        <w:rPr>
          <w:rFonts w:ascii="Times New Roman" w:hAnsi="Times New Roman"/>
          <w:sz w:val="28"/>
          <w:szCs w:val="28"/>
        </w:rPr>
      </w:pPr>
      <w:r>
        <w:rPr>
          <w:rFonts w:ascii="Times New Roman" w:hAnsi="Times New Roman"/>
          <w:sz w:val="28"/>
          <w:szCs w:val="28"/>
        </w:rPr>
        <w:t>22.4.</w:t>
      </w:r>
      <w:r w:rsidR="006138F3" w:rsidRPr="00FA2A09">
        <w:rPr>
          <w:rFonts w:ascii="Times New Roman" w:hAnsi="Times New Roman"/>
          <w:sz w:val="28"/>
          <w:szCs w:val="28"/>
        </w:rPr>
        <w:t xml:space="preserve"> 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 </w:t>
      </w:r>
    </w:p>
    <w:p w:rsidR="00116C6A" w:rsidRDefault="00116C6A" w:rsidP="006138F3">
      <w:pPr>
        <w:rPr>
          <w:rFonts w:ascii="Times New Roman" w:hAnsi="Times New Roman"/>
          <w:sz w:val="28"/>
          <w:szCs w:val="28"/>
        </w:rPr>
      </w:pPr>
      <w:r>
        <w:rPr>
          <w:rFonts w:ascii="Times New Roman" w:hAnsi="Times New Roman"/>
          <w:sz w:val="28"/>
          <w:szCs w:val="28"/>
        </w:rPr>
        <w:t>22.5.</w:t>
      </w:r>
      <w:r w:rsidR="006138F3" w:rsidRPr="00FA2A09">
        <w:rPr>
          <w:rFonts w:ascii="Times New Roman" w:hAnsi="Times New Roman"/>
          <w:sz w:val="28"/>
          <w:szCs w:val="28"/>
        </w:rPr>
        <w:t xml:space="preserve"> </w:t>
      </w:r>
      <w:r w:rsidRPr="00116C6A">
        <w:rPr>
          <w:rFonts w:ascii="Times New Roman" w:hAnsi="Times New Roman"/>
          <w:color w:val="000000"/>
          <w:sz w:val="28"/>
          <w:szCs w:val="28"/>
        </w:rPr>
        <w:t>П</w:t>
      </w:r>
      <w:r w:rsidRPr="00116C6A">
        <w:rPr>
          <w:rFonts w:ascii="Times New Roman" w:hAnsi="Times New Roman"/>
          <w:sz w:val="28"/>
          <w:szCs w:val="28"/>
        </w:rPr>
        <w:t xml:space="preserve">равила по определению типов и видов рекламных конструкций, допустимых и недопустимых к установке на территории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Pr="00116C6A">
        <w:rPr>
          <w:rFonts w:ascii="Times New Roman" w:hAnsi="Times New Roman"/>
          <w:sz w:val="28"/>
          <w:szCs w:val="28"/>
        </w:rPr>
        <w:t xml:space="preserve">или части его территории,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Pr="00116C6A">
        <w:rPr>
          <w:rFonts w:ascii="Times New Roman" w:hAnsi="Times New Roman"/>
          <w:sz w:val="28"/>
          <w:szCs w:val="28"/>
        </w:rPr>
        <w:t>у</w:t>
      </w:r>
      <w:r w:rsidR="006138F3" w:rsidRPr="00FA2A09">
        <w:rPr>
          <w:rFonts w:ascii="Times New Roman" w:hAnsi="Times New Roman"/>
          <w:sz w:val="28"/>
          <w:szCs w:val="28"/>
        </w:rPr>
        <w:t>станавливают единые требования к внешнему виду, техническим характеристикам, размещению и экс</w:t>
      </w:r>
      <w:r>
        <w:rPr>
          <w:rFonts w:ascii="Times New Roman" w:hAnsi="Times New Roman"/>
          <w:sz w:val="28"/>
          <w:szCs w:val="28"/>
        </w:rPr>
        <w:t>плуатации рекламных конструкций, д</w:t>
      </w:r>
      <w:r w:rsidR="006138F3" w:rsidRPr="00FA2A09">
        <w:rPr>
          <w:rFonts w:ascii="Times New Roman" w:hAnsi="Times New Roman"/>
          <w:sz w:val="28"/>
          <w:szCs w:val="28"/>
        </w:rPr>
        <w:t xml:space="preserve">ействие </w:t>
      </w:r>
      <w:r>
        <w:rPr>
          <w:rFonts w:ascii="Times New Roman" w:hAnsi="Times New Roman"/>
          <w:sz w:val="28"/>
          <w:szCs w:val="28"/>
        </w:rPr>
        <w:t>данных п</w:t>
      </w:r>
      <w:r w:rsidR="006138F3" w:rsidRPr="00FA2A09">
        <w:rPr>
          <w:rFonts w:ascii="Times New Roman" w:hAnsi="Times New Roman"/>
          <w:sz w:val="28"/>
          <w:szCs w:val="28"/>
        </w:rPr>
        <w:t>равил не распространяется на размещение вывесок, информационных конструкций, дорожных знаков, указателей, содержащих информацию ориентирования в городской среде, информационные надписи и обозначения на объектах культурного наследия.</w:t>
      </w:r>
    </w:p>
    <w:p w:rsidR="00116C6A" w:rsidRDefault="00116C6A" w:rsidP="006138F3">
      <w:pPr>
        <w:rPr>
          <w:rFonts w:ascii="Times New Roman" w:hAnsi="Times New Roman"/>
          <w:sz w:val="28"/>
          <w:szCs w:val="28"/>
        </w:rPr>
      </w:pPr>
      <w:r>
        <w:rPr>
          <w:rFonts w:ascii="Times New Roman" w:hAnsi="Times New Roman"/>
          <w:sz w:val="28"/>
          <w:szCs w:val="28"/>
        </w:rPr>
        <w:t>22.6.</w:t>
      </w:r>
      <w:r w:rsidR="006138F3" w:rsidRPr="00FA2A09">
        <w:rPr>
          <w:rFonts w:ascii="Times New Roman" w:hAnsi="Times New Roman"/>
          <w:sz w:val="28"/>
          <w:szCs w:val="28"/>
        </w:rPr>
        <w:t xml:space="preserve"> Установка и эксплуатация на территориях</w:t>
      </w:r>
      <w:r>
        <w:rPr>
          <w:rFonts w:ascii="Times New Roman" w:hAnsi="Times New Roman"/>
          <w:sz w:val="28"/>
          <w:szCs w:val="28"/>
        </w:rPr>
        <w:t xml:space="preserve">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006138F3" w:rsidRPr="00FA2A09">
        <w:rPr>
          <w:rFonts w:ascii="Times New Roman" w:hAnsi="Times New Roman"/>
          <w:sz w:val="28"/>
          <w:szCs w:val="28"/>
        </w:rPr>
        <w:t xml:space="preserve">видов и типов рекламных конструкций, не предусмотренных </w:t>
      </w:r>
      <w:r w:rsidRPr="00116C6A">
        <w:rPr>
          <w:rFonts w:ascii="Times New Roman" w:hAnsi="Times New Roman"/>
          <w:color w:val="000000"/>
          <w:sz w:val="28"/>
          <w:szCs w:val="28"/>
        </w:rPr>
        <w:t>П</w:t>
      </w:r>
      <w:r w:rsidRPr="00116C6A">
        <w:rPr>
          <w:rFonts w:ascii="Times New Roman" w:hAnsi="Times New Roman"/>
          <w:sz w:val="28"/>
          <w:szCs w:val="28"/>
        </w:rPr>
        <w:t>равила</w:t>
      </w:r>
      <w:r w:rsidR="00E018E1">
        <w:rPr>
          <w:rFonts w:ascii="Times New Roman" w:hAnsi="Times New Roman"/>
          <w:sz w:val="28"/>
          <w:szCs w:val="28"/>
        </w:rPr>
        <w:t>ми</w:t>
      </w:r>
      <w:r w:rsidRPr="00116C6A">
        <w:rPr>
          <w:rFonts w:ascii="Times New Roman" w:hAnsi="Times New Roman"/>
          <w:sz w:val="28"/>
          <w:szCs w:val="28"/>
        </w:rPr>
        <w:t xml:space="preserve"> по определению типов и видов рекламных конструкций, допустимых и недопустимых к установке на территории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Pr="00116C6A">
        <w:rPr>
          <w:rFonts w:ascii="Times New Roman" w:hAnsi="Times New Roman"/>
          <w:sz w:val="28"/>
          <w:szCs w:val="28"/>
        </w:rPr>
        <w:t xml:space="preserve">или части его территории, в том числе требования к внешнему виду, проектированию и содержанию рекламных </w:t>
      </w:r>
      <w:r w:rsidRPr="00116C6A">
        <w:rPr>
          <w:rFonts w:ascii="Times New Roman" w:hAnsi="Times New Roman"/>
          <w:sz w:val="28"/>
          <w:szCs w:val="28"/>
        </w:rPr>
        <w:lastRenderedPageBreak/>
        <w:t xml:space="preserve">конструкций, с учетом необходимости сохранения внешнего архитектурного облика сложившейся застройки </w:t>
      </w:r>
      <w:r w:rsidR="00B02721">
        <w:rPr>
          <w:rFonts w:ascii="Times New Roman" w:hAnsi="Times New Roman"/>
          <w:sz w:val="28"/>
          <w:szCs w:val="28"/>
        </w:rPr>
        <w:t>Ленинск-Кузнецкого</w:t>
      </w:r>
      <w:r w:rsidRPr="00116C6A">
        <w:rPr>
          <w:rFonts w:ascii="Times New Roman" w:hAnsi="Times New Roman"/>
          <w:sz w:val="28"/>
          <w:szCs w:val="28"/>
        </w:rPr>
        <w:t xml:space="preserve"> муниципального окр</w:t>
      </w:r>
      <w:r>
        <w:rPr>
          <w:rFonts w:ascii="Times New Roman" w:hAnsi="Times New Roman"/>
          <w:sz w:val="28"/>
          <w:szCs w:val="28"/>
        </w:rPr>
        <w:t>уга</w:t>
      </w:r>
      <w:r w:rsidR="006138F3" w:rsidRPr="00FA2A09">
        <w:rPr>
          <w:rFonts w:ascii="Times New Roman" w:hAnsi="Times New Roman"/>
          <w:sz w:val="28"/>
          <w:szCs w:val="28"/>
        </w:rPr>
        <w:t>, не допускается.</w:t>
      </w:r>
    </w:p>
    <w:p w:rsidR="006138F3" w:rsidRPr="00FA2A09" w:rsidRDefault="00116C6A" w:rsidP="006138F3">
      <w:pPr>
        <w:rPr>
          <w:rFonts w:ascii="Times New Roman" w:hAnsi="Times New Roman"/>
          <w:sz w:val="28"/>
          <w:szCs w:val="28"/>
        </w:rPr>
      </w:pPr>
      <w:r>
        <w:rPr>
          <w:rFonts w:ascii="Times New Roman" w:hAnsi="Times New Roman"/>
          <w:sz w:val="28"/>
          <w:szCs w:val="28"/>
        </w:rPr>
        <w:t xml:space="preserve">22.7. </w:t>
      </w:r>
      <w:r w:rsidR="006138F3" w:rsidRPr="00FA2A09">
        <w:rPr>
          <w:rFonts w:ascii="Times New Roman" w:hAnsi="Times New Roman"/>
          <w:sz w:val="28"/>
          <w:szCs w:val="28"/>
        </w:rPr>
        <w:t xml:space="preserve">Внешний вид рекламных конструкций, за исключением индивидуальных рекламных конструкций, должен соответствовать </w:t>
      </w:r>
      <w:r w:rsidRPr="00116C6A">
        <w:rPr>
          <w:rFonts w:ascii="Times New Roman" w:hAnsi="Times New Roman"/>
          <w:color w:val="000000"/>
          <w:sz w:val="28"/>
          <w:szCs w:val="28"/>
        </w:rPr>
        <w:t>П</w:t>
      </w:r>
      <w:r w:rsidRPr="00116C6A">
        <w:rPr>
          <w:rFonts w:ascii="Times New Roman" w:hAnsi="Times New Roman"/>
          <w:sz w:val="28"/>
          <w:szCs w:val="28"/>
        </w:rPr>
        <w:t>равила</w:t>
      </w:r>
      <w:r>
        <w:rPr>
          <w:rFonts w:ascii="Times New Roman" w:hAnsi="Times New Roman"/>
          <w:sz w:val="28"/>
          <w:szCs w:val="28"/>
        </w:rPr>
        <w:t>м</w:t>
      </w:r>
      <w:r w:rsidRPr="00116C6A">
        <w:rPr>
          <w:rFonts w:ascii="Times New Roman" w:hAnsi="Times New Roman"/>
          <w:sz w:val="28"/>
          <w:szCs w:val="28"/>
        </w:rPr>
        <w:t xml:space="preserve"> по определению типов и видов рекламных конструкций, допустимых и недопустимых к установке на территории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sidRPr="00116C6A">
        <w:rPr>
          <w:rFonts w:ascii="Times New Roman" w:hAnsi="Times New Roman"/>
          <w:sz w:val="28"/>
          <w:szCs w:val="28"/>
        </w:rPr>
        <w:t xml:space="preserve">или части его территории,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w:t>
      </w:r>
      <w:r w:rsidR="000C0BFB">
        <w:rPr>
          <w:rFonts w:ascii="Times New Roman" w:hAnsi="Times New Roman"/>
          <w:sz w:val="28"/>
          <w:szCs w:val="28"/>
        </w:rPr>
        <w:t>Ленинск-Кузнецкого муниципального округа</w:t>
      </w:r>
      <w:r w:rsidR="00CD6D24">
        <w:rPr>
          <w:rFonts w:ascii="Times New Roman" w:hAnsi="Times New Roman"/>
          <w:sz w:val="28"/>
          <w:szCs w:val="28"/>
        </w:rPr>
        <w:t xml:space="preserve"> </w:t>
      </w:r>
      <w:r>
        <w:rPr>
          <w:rFonts w:ascii="Times New Roman" w:hAnsi="Times New Roman"/>
          <w:sz w:val="28"/>
          <w:szCs w:val="28"/>
        </w:rPr>
        <w:t>согласно приложению 8 к настоящим Правилам</w:t>
      </w:r>
      <w:r w:rsidR="006138F3" w:rsidRPr="00FA2A09">
        <w:rPr>
          <w:rFonts w:ascii="Times New Roman" w:hAnsi="Times New Roman"/>
          <w:sz w:val="28"/>
          <w:szCs w:val="28"/>
        </w:rPr>
        <w:t>.</w:t>
      </w:r>
    </w:p>
    <w:p w:rsidR="009B5DB4" w:rsidRPr="00E94FC6" w:rsidRDefault="005E40E9" w:rsidP="009B5DB4">
      <w:pPr>
        <w:autoSpaceDE w:val="0"/>
        <w:autoSpaceDN w:val="0"/>
        <w:adjustRightInd w:val="0"/>
        <w:rPr>
          <w:rFonts w:ascii="Times New Roman" w:hAnsi="Times New Roman"/>
          <w:b/>
          <w:bCs/>
          <w:sz w:val="28"/>
          <w:szCs w:val="28"/>
        </w:rPr>
      </w:pPr>
      <w:r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Pr="00E94FC6">
        <w:rPr>
          <w:rFonts w:ascii="Times New Roman" w:hAnsi="Times New Roman"/>
          <w:color w:val="000000"/>
          <w:sz w:val="28"/>
          <w:szCs w:val="28"/>
        </w:rPr>
        <w:t>.</w:t>
      </w:r>
      <w:r w:rsidR="00FE3BC1">
        <w:rPr>
          <w:rFonts w:ascii="Times New Roman" w:hAnsi="Times New Roman"/>
          <w:color w:val="000000"/>
          <w:sz w:val="28"/>
          <w:szCs w:val="28"/>
        </w:rPr>
        <w:t>8</w:t>
      </w:r>
      <w:r w:rsidR="00336181" w:rsidRPr="00E94FC6">
        <w:rPr>
          <w:rFonts w:ascii="Times New Roman" w:hAnsi="Times New Roman"/>
          <w:color w:val="000000"/>
          <w:sz w:val="28"/>
          <w:szCs w:val="28"/>
        </w:rPr>
        <w:t>.</w:t>
      </w:r>
      <w:r w:rsidRPr="00E94FC6">
        <w:rPr>
          <w:rFonts w:ascii="Times New Roman" w:hAnsi="Times New Roman"/>
          <w:color w:val="000000"/>
          <w:sz w:val="28"/>
          <w:szCs w:val="28"/>
        </w:rPr>
        <w:t xml:space="preserve"> Размещение информационных</w:t>
      </w:r>
      <w:r w:rsidR="00FE3BC1">
        <w:rPr>
          <w:rFonts w:ascii="Times New Roman" w:hAnsi="Times New Roman"/>
          <w:color w:val="000000"/>
          <w:sz w:val="28"/>
          <w:szCs w:val="28"/>
        </w:rPr>
        <w:t xml:space="preserve"> или рекламных </w:t>
      </w:r>
      <w:r w:rsidRPr="00E94FC6">
        <w:rPr>
          <w:rFonts w:ascii="Times New Roman" w:hAnsi="Times New Roman"/>
          <w:color w:val="000000"/>
          <w:sz w:val="28"/>
          <w:szCs w:val="28"/>
        </w:rPr>
        <w:t>конструкций, изменения характера и (или) дизайна информационной</w:t>
      </w:r>
      <w:r w:rsidR="00FE3BC1">
        <w:rPr>
          <w:rFonts w:ascii="Times New Roman" w:hAnsi="Times New Roman"/>
          <w:color w:val="000000"/>
          <w:sz w:val="28"/>
          <w:szCs w:val="28"/>
        </w:rPr>
        <w:t xml:space="preserve">  или рекламной </w:t>
      </w:r>
      <w:r w:rsidRPr="00E94FC6">
        <w:rPr>
          <w:rFonts w:ascii="Times New Roman" w:hAnsi="Times New Roman"/>
          <w:color w:val="000000"/>
          <w:sz w:val="28"/>
          <w:szCs w:val="28"/>
        </w:rPr>
        <w:t xml:space="preserve"> конструкции допускается при наличии согласования на установку информационной </w:t>
      </w:r>
      <w:r w:rsidR="00FE3BC1">
        <w:rPr>
          <w:rFonts w:ascii="Times New Roman" w:hAnsi="Times New Roman"/>
          <w:color w:val="000000"/>
          <w:sz w:val="28"/>
          <w:szCs w:val="28"/>
        </w:rPr>
        <w:t xml:space="preserve"> и  рекламной </w:t>
      </w:r>
      <w:r w:rsidRPr="00E94FC6">
        <w:rPr>
          <w:rFonts w:ascii="Times New Roman" w:hAnsi="Times New Roman"/>
          <w:color w:val="000000"/>
          <w:sz w:val="28"/>
          <w:szCs w:val="28"/>
        </w:rPr>
        <w:t>конструкции с отделом архи</w:t>
      </w:r>
      <w:r w:rsidR="00001743" w:rsidRPr="00E94FC6">
        <w:rPr>
          <w:rFonts w:ascii="Times New Roman" w:hAnsi="Times New Roman"/>
          <w:color w:val="000000"/>
          <w:sz w:val="28"/>
          <w:szCs w:val="28"/>
        </w:rPr>
        <w:t xml:space="preserve">тектуры и градостроительства администрации </w:t>
      </w:r>
      <w:r w:rsidR="00CD6D24">
        <w:rPr>
          <w:rFonts w:ascii="Times New Roman" w:hAnsi="Times New Roman"/>
          <w:color w:val="000000"/>
          <w:sz w:val="28"/>
          <w:szCs w:val="28"/>
        </w:rPr>
        <w:t>Ленинск-Кузнецкого</w:t>
      </w:r>
      <w:r w:rsidR="00001743" w:rsidRPr="00E94FC6">
        <w:rPr>
          <w:rFonts w:ascii="Times New Roman" w:hAnsi="Times New Roman"/>
          <w:color w:val="000000"/>
          <w:sz w:val="28"/>
          <w:szCs w:val="28"/>
        </w:rPr>
        <w:t xml:space="preserve"> </w:t>
      </w:r>
      <w:r w:rsidRPr="00E94FC6">
        <w:rPr>
          <w:rFonts w:ascii="Times New Roman" w:hAnsi="Times New Roman"/>
          <w:color w:val="000000"/>
          <w:sz w:val="28"/>
          <w:szCs w:val="28"/>
        </w:rPr>
        <w:t xml:space="preserve"> муниципального округа, </w:t>
      </w:r>
      <w:r w:rsidR="009B5DB4" w:rsidRPr="00E94FC6">
        <w:rPr>
          <w:rFonts w:ascii="Times New Roman" w:hAnsi="Times New Roman"/>
          <w:color w:val="000000"/>
          <w:sz w:val="28"/>
          <w:szCs w:val="28"/>
        </w:rPr>
        <w:t>установленного</w:t>
      </w:r>
      <w:r w:rsidR="009B5DB4" w:rsidRPr="00E94FC6">
        <w:rPr>
          <w:rFonts w:ascii="Times New Roman" w:hAnsi="Times New Roman"/>
          <w:sz w:val="28"/>
          <w:szCs w:val="28"/>
        </w:rPr>
        <w:t xml:space="preserve"> нормативным правовым актом администрации </w:t>
      </w:r>
      <w:r w:rsidR="00CD6D24">
        <w:rPr>
          <w:rFonts w:ascii="Times New Roman" w:hAnsi="Times New Roman"/>
          <w:sz w:val="28"/>
          <w:szCs w:val="28"/>
        </w:rPr>
        <w:t>Ленинск-Кузнецкого</w:t>
      </w:r>
      <w:r w:rsidR="009B5DB4" w:rsidRPr="00E94FC6">
        <w:rPr>
          <w:rFonts w:ascii="Times New Roman" w:hAnsi="Times New Roman"/>
          <w:sz w:val="28"/>
          <w:szCs w:val="28"/>
        </w:rPr>
        <w:t xml:space="preserve"> муниципального округа.</w:t>
      </w:r>
    </w:p>
    <w:p w:rsidR="005E40E9" w:rsidRPr="00E94FC6" w:rsidRDefault="005E40E9" w:rsidP="009B5DB4">
      <w:pPr>
        <w:autoSpaceDE w:val="0"/>
        <w:autoSpaceDN w:val="0"/>
        <w:adjustRightInd w:val="0"/>
        <w:rPr>
          <w:rFonts w:ascii="Times New Roman" w:hAnsi="Times New Roman"/>
          <w:color w:val="000000"/>
          <w:sz w:val="28"/>
          <w:szCs w:val="28"/>
        </w:rPr>
      </w:pPr>
      <w:r w:rsidRPr="00E94FC6">
        <w:rPr>
          <w:rFonts w:ascii="Times New Roman" w:hAnsi="Times New Roman"/>
          <w:color w:val="000000"/>
          <w:sz w:val="28"/>
          <w:szCs w:val="28"/>
        </w:rPr>
        <w:t xml:space="preserve">Размещение информационных </w:t>
      </w:r>
      <w:r w:rsidR="00FE3BC1">
        <w:rPr>
          <w:rFonts w:ascii="Times New Roman" w:hAnsi="Times New Roman"/>
          <w:color w:val="000000"/>
          <w:sz w:val="28"/>
          <w:szCs w:val="28"/>
        </w:rPr>
        <w:t xml:space="preserve"> или рекламных </w:t>
      </w:r>
      <w:r w:rsidRPr="00E94FC6">
        <w:rPr>
          <w:rFonts w:ascii="Times New Roman" w:hAnsi="Times New Roman"/>
          <w:color w:val="000000"/>
          <w:sz w:val="28"/>
          <w:szCs w:val="28"/>
        </w:rPr>
        <w:t xml:space="preserve">конструкций, изменения характера и (или) дизайна информационной </w:t>
      </w:r>
      <w:r w:rsidR="00FE3BC1">
        <w:rPr>
          <w:rFonts w:ascii="Times New Roman" w:hAnsi="Times New Roman"/>
          <w:color w:val="000000"/>
          <w:sz w:val="28"/>
          <w:szCs w:val="28"/>
        </w:rPr>
        <w:t xml:space="preserve"> или рекламной </w:t>
      </w:r>
      <w:r w:rsidRPr="00E94FC6">
        <w:rPr>
          <w:rFonts w:ascii="Times New Roman" w:hAnsi="Times New Roman"/>
          <w:color w:val="000000"/>
          <w:sz w:val="28"/>
          <w:szCs w:val="28"/>
        </w:rPr>
        <w:t>конструкции без оформления согласования на установку (самовольное размещение) не допускается.</w:t>
      </w:r>
    </w:p>
    <w:p w:rsidR="005E40E9" w:rsidRPr="00E94FC6" w:rsidRDefault="005E40E9" w:rsidP="00D54E9F">
      <w:pPr>
        <w:rPr>
          <w:rFonts w:ascii="Times New Roman" w:hAnsi="Times New Roman"/>
          <w:color w:val="000000"/>
          <w:sz w:val="28"/>
          <w:szCs w:val="28"/>
        </w:rPr>
      </w:pPr>
      <w:r w:rsidRPr="00E94FC6">
        <w:rPr>
          <w:rFonts w:ascii="Times New Roman" w:hAnsi="Times New Roman"/>
          <w:color w:val="000000"/>
          <w:sz w:val="28"/>
          <w:szCs w:val="28"/>
        </w:rPr>
        <w:t>При получении нового согласия собственника</w:t>
      </w:r>
      <w:r w:rsidR="009B5DB4" w:rsidRPr="00E94FC6">
        <w:rPr>
          <w:rFonts w:ascii="Times New Roman" w:hAnsi="Times New Roman"/>
          <w:color w:val="000000"/>
          <w:sz w:val="28"/>
          <w:szCs w:val="28"/>
        </w:rPr>
        <w:t xml:space="preserve"> </w:t>
      </w:r>
      <w:r w:rsidRPr="00E94FC6">
        <w:rPr>
          <w:rFonts w:ascii="Times New Roman" w:hAnsi="Times New Roman"/>
          <w:color w:val="000000"/>
          <w:sz w:val="28"/>
          <w:szCs w:val="28"/>
        </w:rPr>
        <w:t xml:space="preserve">(-ков) здания, строения, сооружения на установку информационной </w:t>
      </w:r>
      <w:r w:rsidR="00FE3BC1">
        <w:rPr>
          <w:rFonts w:ascii="Times New Roman" w:hAnsi="Times New Roman"/>
          <w:color w:val="000000"/>
          <w:sz w:val="28"/>
          <w:szCs w:val="28"/>
        </w:rPr>
        <w:t xml:space="preserve"> или рекламной </w:t>
      </w:r>
      <w:r w:rsidRPr="00E94FC6">
        <w:rPr>
          <w:rFonts w:ascii="Times New Roman" w:hAnsi="Times New Roman"/>
          <w:color w:val="000000"/>
          <w:sz w:val="28"/>
          <w:szCs w:val="28"/>
        </w:rPr>
        <w:t>конструкции не требуется, за исключением следующих случаев:</w:t>
      </w:r>
    </w:p>
    <w:p w:rsidR="005E40E9" w:rsidRPr="00E94FC6" w:rsidRDefault="008871CD" w:rsidP="00D54E9F">
      <w:pPr>
        <w:rPr>
          <w:rFonts w:ascii="Times New Roman" w:hAnsi="Times New Roman"/>
          <w:color w:val="000000"/>
          <w:sz w:val="28"/>
          <w:szCs w:val="28"/>
        </w:rPr>
      </w:pPr>
      <w:r w:rsidRPr="00E94FC6">
        <w:rPr>
          <w:rFonts w:ascii="Times New Roman" w:hAnsi="Times New Roman"/>
          <w:color w:val="000000"/>
          <w:sz w:val="28"/>
          <w:szCs w:val="28"/>
        </w:rPr>
        <w:t xml:space="preserve">- </w:t>
      </w:r>
      <w:r w:rsidR="005E40E9" w:rsidRPr="00E94FC6">
        <w:rPr>
          <w:rFonts w:ascii="Times New Roman" w:hAnsi="Times New Roman"/>
          <w:color w:val="000000"/>
          <w:sz w:val="28"/>
          <w:szCs w:val="28"/>
        </w:rPr>
        <w:t xml:space="preserve"> истек срок действия согласия собственника</w:t>
      </w:r>
      <w:r w:rsidR="00FE3BC1">
        <w:rPr>
          <w:rFonts w:ascii="Times New Roman" w:hAnsi="Times New Roman"/>
          <w:color w:val="000000"/>
          <w:sz w:val="28"/>
          <w:szCs w:val="28"/>
        </w:rPr>
        <w:t xml:space="preserve"> </w:t>
      </w:r>
      <w:r w:rsidR="005E40E9" w:rsidRPr="00E94FC6">
        <w:rPr>
          <w:rFonts w:ascii="Times New Roman" w:hAnsi="Times New Roman"/>
          <w:color w:val="000000"/>
          <w:sz w:val="28"/>
          <w:szCs w:val="28"/>
        </w:rPr>
        <w:t xml:space="preserve">(-ков) здания, строения, сооружения на установку информационной </w:t>
      </w:r>
      <w:r w:rsidR="00FE3BC1">
        <w:rPr>
          <w:rFonts w:ascii="Times New Roman" w:hAnsi="Times New Roman"/>
          <w:color w:val="000000"/>
          <w:sz w:val="28"/>
          <w:szCs w:val="28"/>
        </w:rPr>
        <w:t xml:space="preserve"> или рекламной </w:t>
      </w:r>
      <w:r w:rsidR="005E40E9" w:rsidRPr="00E94FC6">
        <w:rPr>
          <w:rFonts w:ascii="Times New Roman" w:hAnsi="Times New Roman"/>
          <w:color w:val="000000"/>
          <w:sz w:val="28"/>
          <w:szCs w:val="28"/>
        </w:rPr>
        <w:t>конструкции;</w:t>
      </w:r>
    </w:p>
    <w:p w:rsidR="005E40E9" w:rsidRPr="00E94FC6" w:rsidRDefault="008871CD" w:rsidP="00D54E9F">
      <w:pPr>
        <w:rPr>
          <w:rFonts w:ascii="Times New Roman" w:hAnsi="Times New Roman"/>
          <w:color w:val="000000"/>
          <w:sz w:val="28"/>
          <w:szCs w:val="28"/>
        </w:rPr>
      </w:pPr>
      <w:r w:rsidRPr="00E94FC6">
        <w:rPr>
          <w:rFonts w:ascii="Times New Roman" w:hAnsi="Times New Roman"/>
          <w:color w:val="000000"/>
          <w:sz w:val="28"/>
          <w:szCs w:val="28"/>
        </w:rPr>
        <w:t xml:space="preserve">- </w:t>
      </w:r>
      <w:r w:rsidR="005E40E9" w:rsidRPr="00E94FC6">
        <w:rPr>
          <w:rFonts w:ascii="Times New Roman" w:hAnsi="Times New Roman"/>
          <w:color w:val="000000"/>
          <w:sz w:val="28"/>
          <w:szCs w:val="28"/>
        </w:rPr>
        <w:t xml:space="preserve"> меняются место размещения и (или) размеры информационной</w:t>
      </w:r>
      <w:r w:rsidR="00FE3BC1">
        <w:rPr>
          <w:rFonts w:ascii="Times New Roman" w:hAnsi="Times New Roman"/>
          <w:color w:val="000000"/>
          <w:sz w:val="28"/>
          <w:szCs w:val="28"/>
        </w:rPr>
        <w:t xml:space="preserve"> или рекламной </w:t>
      </w:r>
      <w:r w:rsidR="005E40E9" w:rsidRPr="00E94FC6">
        <w:rPr>
          <w:rFonts w:ascii="Times New Roman" w:hAnsi="Times New Roman"/>
          <w:color w:val="000000"/>
          <w:sz w:val="28"/>
          <w:szCs w:val="28"/>
        </w:rPr>
        <w:t>конструкции.</w:t>
      </w:r>
    </w:p>
    <w:p w:rsidR="005E40E9" w:rsidRPr="00E94FC6" w:rsidRDefault="005E40E9" w:rsidP="00D54E9F">
      <w:pPr>
        <w:rPr>
          <w:rFonts w:ascii="Times New Roman" w:hAnsi="Times New Roman"/>
          <w:color w:val="000000"/>
          <w:sz w:val="28"/>
          <w:szCs w:val="28"/>
        </w:rPr>
      </w:pPr>
      <w:r w:rsidRPr="00E94FC6">
        <w:rPr>
          <w:rFonts w:ascii="Times New Roman" w:hAnsi="Times New Roman"/>
          <w:color w:val="000000"/>
          <w:sz w:val="28"/>
          <w:szCs w:val="28"/>
        </w:rPr>
        <w:t>В случае самовольного размещения информационной</w:t>
      </w:r>
      <w:r w:rsidR="00FE3BC1">
        <w:rPr>
          <w:rFonts w:ascii="Times New Roman" w:hAnsi="Times New Roman"/>
          <w:color w:val="000000"/>
          <w:sz w:val="28"/>
          <w:szCs w:val="28"/>
        </w:rPr>
        <w:t xml:space="preserve"> или рекламной</w:t>
      </w:r>
      <w:r w:rsidRPr="00E94FC6">
        <w:rPr>
          <w:rFonts w:ascii="Times New Roman" w:hAnsi="Times New Roman"/>
          <w:color w:val="000000"/>
          <w:sz w:val="28"/>
          <w:szCs w:val="28"/>
        </w:rPr>
        <w:t xml:space="preserve"> конструкции она подлежит демонтажу разместившим ее лицом на основании предписания административной комис</w:t>
      </w:r>
      <w:r w:rsidR="008871CD" w:rsidRPr="00E94FC6">
        <w:rPr>
          <w:rFonts w:ascii="Times New Roman" w:hAnsi="Times New Roman"/>
          <w:color w:val="000000"/>
          <w:sz w:val="28"/>
          <w:szCs w:val="28"/>
        </w:rPr>
        <w:t xml:space="preserve">сии администрации </w:t>
      </w:r>
      <w:r w:rsidR="00CD6D24">
        <w:rPr>
          <w:rFonts w:ascii="Times New Roman" w:hAnsi="Times New Roman"/>
          <w:color w:val="000000"/>
          <w:sz w:val="28"/>
          <w:szCs w:val="28"/>
        </w:rPr>
        <w:t>Ленинск-Кузнецкого</w:t>
      </w:r>
      <w:r w:rsidRPr="00E94FC6">
        <w:rPr>
          <w:rFonts w:ascii="Times New Roman" w:hAnsi="Times New Roman"/>
          <w:color w:val="000000"/>
          <w:sz w:val="28"/>
          <w:szCs w:val="28"/>
        </w:rPr>
        <w:t xml:space="preserve"> муниципального округа.</w:t>
      </w:r>
    </w:p>
    <w:p w:rsidR="005E40E9" w:rsidRPr="00E94FC6" w:rsidRDefault="005E40E9" w:rsidP="00D54E9F">
      <w:pPr>
        <w:rPr>
          <w:rFonts w:ascii="Times New Roman" w:hAnsi="Times New Roman"/>
          <w:color w:val="000000"/>
          <w:sz w:val="28"/>
          <w:szCs w:val="28"/>
        </w:rPr>
      </w:pPr>
      <w:r w:rsidRPr="00E94FC6">
        <w:rPr>
          <w:rFonts w:ascii="Times New Roman" w:hAnsi="Times New Roman"/>
          <w:color w:val="000000"/>
          <w:sz w:val="28"/>
          <w:szCs w:val="28"/>
        </w:rPr>
        <w:t xml:space="preserve">Собственник недвижимого имущества, к которому присоединяется информационная </w:t>
      </w:r>
      <w:r w:rsidR="00FE3BC1">
        <w:rPr>
          <w:rFonts w:ascii="Times New Roman" w:hAnsi="Times New Roman"/>
          <w:color w:val="000000"/>
          <w:sz w:val="28"/>
          <w:szCs w:val="28"/>
        </w:rPr>
        <w:t xml:space="preserve"> или рекламная </w:t>
      </w:r>
      <w:r w:rsidRPr="00E94FC6">
        <w:rPr>
          <w:rFonts w:ascii="Times New Roman" w:hAnsi="Times New Roman"/>
          <w:color w:val="000000"/>
          <w:sz w:val="28"/>
          <w:szCs w:val="28"/>
        </w:rPr>
        <w:t>конструкция, имеет право на самостоятельный демонтаж или на поручение такого демонтажа третьему лицу, если установка такой конструкции осуществлена без его согласия, в соответствии с гражданским, жилищным законодательством.</w:t>
      </w:r>
    </w:p>
    <w:p w:rsidR="005E40E9" w:rsidRPr="00E94FC6" w:rsidRDefault="0030187F" w:rsidP="00D54E9F">
      <w:pPr>
        <w:rPr>
          <w:rFonts w:ascii="Times New Roman" w:hAnsi="Times New Roman"/>
          <w:color w:val="000000"/>
          <w:sz w:val="28"/>
          <w:szCs w:val="28"/>
        </w:rPr>
      </w:pPr>
      <w:r>
        <w:rPr>
          <w:rFonts w:ascii="Times New Roman" w:hAnsi="Times New Roman"/>
          <w:color w:val="000000"/>
          <w:sz w:val="28"/>
          <w:szCs w:val="28"/>
        </w:rPr>
        <w:t>22.9</w:t>
      </w:r>
      <w:r w:rsidR="005E40E9" w:rsidRPr="00E94FC6">
        <w:rPr>
          <w:rFonts w:ascii="Times New Roman" w:hAnsi="Times New Roman"/>
          <w:color w:val="000000"/>
          <w:sz w:val="28"/>
          <w:szCs w:val="28"/>
        </w:rPr>
        <w:t>. Требования к размещению объявлений, листовок, информационных материалов, надписей и графических изображений</w:t>
      </w:r>
    </w:p>
    <w:p w:rsidR="005E40E9" w:rsidRPr="00E94FC6" w:rsidRDefault="005E40E9" w:rsidP="00D54E9F">
      <w:pPr>
        <w:rPr>
          <w:rFonts w:ascii="Times New Roman" w:hAnsi="Times New Roman"/>
          <w:color w:val="000000"/>
          <w:sz w:val="28"/>
          <w:szCs w:val="28"/>
        </w:rPr>
      </w:pPr>
      <w:r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Pr="00E94FC6">
        <w:rPr>
          <w:rFonts w:ascii="Times New Roman" w:hAnsi="Times New Roman"/>
          <w:color w:val="000000"/>
          <w:sz w:val="28"/>
          <w:szCs w:val="28"/>
        </w:rPr>
        <w:t>.</w:t>
      </w:r>
      <w:r w:rsidR="0030187F">
        <w:rPr>
          <w:rFonts w:ascii="Times New Roman" w:hAnsi="Times New Roman"/>
          <w:color w:val="000000"/>
          <w:sz w:val="28"/>
          <w:szCs w:val="28"/>
        </w:rPr>
        <w:t>9</w:t>
      </w:r>
      <w:r w:rsidRPr="00E94FC6">
        <w:rPr>
          <w:rFonts w:ascii="Times New Roman" w:hAnsi="Times New Roman"/>
          <w:color w:val="000000"/>
          <w:sz w:val="28"/>
          <w:szCs w:val="28"/>
        </w:rPr>
        <w:t xml:space="preserve">.1. Запрещается наружное размещение (расклеивание, вывешивание) объявлений, листовок, информационных материалов, в том числе плакатов, афиш и другой печатной и рукописной продукции, а также нанесение надписей и графических изображений, размещение иных изображений вне специально </w:t>
      </w:r>
      <w:r w:rsidRPr="00E94FC6">
        <w:rPr>
          <w:rFonts w:ascii="Times New Roman" w:hAnsi="Times New Roman"/>
          <w:color w:val="000000"/>
          <w:sz w:val="28"/>
          <w:szCs w:val="28"/>
        </w:rPr>
        <w:lastRenderedPageBreak/>
        <w:t>отведенных для этого мест, а равно без необходимых разрешений и согласований.</w:t>
      </w:r>
    </w:p>
    <w:p w:rsidR="005E40E9" w:rsidRPr="00E94FC6" w:rsidRDefault="00E94FC6" w:rsidP="00D54E9F">
      <w:pPr>
        <w:rPr>
          <w:rFonts w:ascii="Times New Roman" w:hAnsi="Times New Roman"/>
          <w:color w:val="000000"/>
          <w:sz w:val="28"/>
          <w:szCs w:val="28"/>
        </w:rPr>
      </w:pPr>
      <w:r w:rsidRPr="00E94FC6">
        <w:rPr>
          <w:rFonts w:ascii="Times New Roman" w:hAnsi="Times New Roman"/>
          <w:color w:val="000000"/>
          <w:sz w:val="28"/>
          <w:szCs w:val="28"/>
        </w:rPr>
        <w:t>22</w:t>
      </w:r>
      <w:r w:rsidR="005E40E9" w:rsidRPr="00E94FC6">
        <w:rPr>
          <w:rFonts w:ascii="Times New Roman" w:hAnsi="Times New Roman"/>
          <w:color w:val="000000"/>
          <w:sz w:val="28"/>
          <w:szCs w:val="28"/>
        </w:rPr>
        <w:t>.</w:t>
      </w:r>
      <w:r w:rsidR="0030187F">
        <w:rPr>
          <w:rFonts w:ascii="Times New Roman" w:hAnsi="Times New Roman"/>
          <w:color w:val="000000"/>
          <w:sz w:val="28"/>
          <w:szCs w:val="28"/>
        </w:rPr>
        <w:t>9</w:t>
      </w:r>
      <w:r w:rsidR="008871CD" w:rsidRPr="00E94FC6">
        <w:rPr>
          <w:rFonts w:ascii="Times New Roman" w:hAnsi="Times New Roman"/>
          <w:color w:val="000000"/>
          <w:sz w:val="28"/>
          <w:szCs w:val="28"/>
        </w:rPr>
        <w:t xml:space="preserve">.2. Администрация </w:t>
      </w:r>
      <w:r w:rsidR="000C0BFB">
        <w:rPr>
          <w:rFonts w:ascii="Times New Roman" w:hAnsi="Times New Roman"/>
          <w:color w:val="000000"/>
          <w:sz w:val="28"/>
          <w:szCs w:val="28"/>
        </w:rPr>
        <w:t>Ленинск-Кузнецкого муниципального округа</w:t>
      </w:r>
      <w:r w:rsidR="00CD6D24">
        <w:rPr>
          <w:rFonts w:ascii="Times New Roman" w:hAnsi="Times New Roman"/>
          <w:color w:val="000000"/>
          <w:sz w:val="28"/>
          <w:szCs w:val="28"/>
        </w:rPr>
        <w:t xml:space="preserve"> </w:t>
      </w:r>
      <w:r w:rsidR="005E40E9" w:rsidRPr="00E94FC6">
        <w:rPr>
          <w:rFonts w:ascii="Times New Roman" w:hAnsi="Times New Roman"/>
          <w:color w:val="000000"/>
          <w:sz w:val="28"/>
          <w:szCs w:val="28"/>
        </w:rPr>
        <w:t>для сохранения сложившегося внешнего архитектурно-художественного облика определяет специально отведенные места для размещения объявлений, листовок, информационных материалов.</w:t>
      </w:r>
    </w:p>
    <w:p w:rsidR="005E40E9" w:rsidRPr="00E94FC6" w:rsidRDefault="005E40E9" w:rsidP="00D54E9F">
      <w:pPr>
        <w:rPr>
          <w:rFonts w:ascii="Times New Roman" w:hAnsi="Times New Roman"/>
          <w:color w:val="000000"/>
          <w:sz w:val="28"/>
          <w:szCs w:val="28"/>
        </w:rPr>
      </w:pPr>
      <w:r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Pr="00E94FC6">
        <w:rPr>
          <w:rFonts w:ascii="Times New Roman" w:hAnsi="Times New Roman"/>
          <w:color w:val="000000"/>
          <w:sz w:val="28"/>
          <w:szCs w:val="28"/>
        </w:rPr>
        <w:t>.</w:t>
      </w:r>
      <w:r w:rsidR="0030187F">
        <w:rPr>
          <w:rFonts w:ascii="Times New Roman" w:hAnsi="Times New Roman"/>
          <w:color w:val="000000"/>
          <w:sz w:val="28"/>
          <w:szCs w:val="28"/>
        </w:rPr>
        <w:t>9</w:t>
      </w:r>
      <w:r w:rsidRPr="00E94FC6">
        <w:rPr>
          <w:rFonts w:ascii="Times New Roman" w:hAnsi="Times New Roman"/>
          <w:color w:val="000000"/>
          <w:sz w:val="28"/>
          <w:szCs w:val="28"/>
        </w:rPr>
        <w:t>.3. Не допускается размещение (расклеивание, вывешивание) объявлений, листовок, информационных материалов, а также нанесение надписей и графических изображений на фасадах зданий, строений, сооружений, ограждениях, опорах освещения и контактной сети электрического транспорта, деревьях, за исключением специально отведенных мест.</w:t>
      </w:r>
    </w:p>
    <w:p w:rsidR="005E40E9" w:rsidRPr="00D54E9F" w:rsidRDefault="005E40E9" w:rsidP="00D54E9F">
      <w:pPr>
        <w:rPr>
          <w:rFonts w:ascii="Times New Roman" w:hAnsi="Times New Roman"/>
          <w:color w:val="000000"/>
          <w:sz w:val="28"/>
          <w:szCs w:val="28"/>
        </w:rPr>
      </w:pPr>
      <w:r w:rsidRPr="00E94FC6">
        <w:rPr>
          <w:rFonts w:ascii="Times New Roman" w:hAnsi="Times New Roman"/>
          <w:color w:val="000000"/>
          <w:sz w:val="28"/>
          <w:szCs w:val="28"/>
        </w:rPr>
        <w:t>2</w:t>
      </w:r>
      <w:r w:rsidR="00E94FC6" w:rsidRPr="00E94FC6">
        <w:rPr>
          <w:rFonts w:ascii="Times New Roman" w:hAnsi="Times New Roman"/>
          <w:color w:val="000000"/>
          <w:sz w:val="28"/>
          <w:szCs w:val="28"/>
        </w:rPr>
        <w:t>2</w:t>
      </w:r>
      <w:r w:rsidRPr="00E94FC6">
        <w:rPr>
          <w:rFonts w:ascii="Times New Roman" w:hAnsi="Times New Roman"/>
          <w:color w:val="000000"/>
          <w:sz w:val="28"/>
          <w:szCs w:val="28"/>
        </w:rPr>
        <w:t>.</w:t>
      </w:r>
      <w:r w:rsidR="0030187F">
        <w:rPr>
          <w:rFonts w:ascii="Times New Roman" w:hAnsi="Times New Roman"/>
          <w:color w:val="000000"/>
          <w:sz w:val="28"/>
          <w:szCs w:val="28"/>
        </w:rPr>
        <w:t>9</w:t>
      </w:r>
      <w:r w:rsidRPr="00E94FC6">
        <w:rPr>
          <w:rFonts w:ascii="Times New Roman" w:hAnsi="Times New Roman"/>
          <w:color w:val="000000"/>
          <w:sz w:val="28"/>
          <w:szCs w:val="28"/>
        </w:rPr>
        <w:t>.4. Физические или юридические лица, осуществившие размещение информационных, предвыборных агитационных материалов, обязаны привести в первоначальное состояние место их размещения после окончания установленного предельного срока для их размещения.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5E40E9" w:rsidRPr="00D54E9F" w:rsidRDefault="005E40E9" w:rsidP="00D54E9F">
      <w:pPr>
        <w:jc w:val="center"/>
        <w:rPr>
          <w:rFonts w:ascii="Times New Roman" w:hAnsi="Times New Roman"/>
          <w:color w:val="000000"/>
          <w:sz w:val="28"/>
          <w:szCs w:val="28"/>
        </w:rPr>
      </w:pPr>
      <w:r w:rsidRPr="002E3899">
        <w:rPr>
          <w:rFonts w:ascii="Times New Roman" w:hAnsi="Times New Roman"/>
          <w:bCs/>
          <w:color w:val="000000"/>
          <w:sz w:val="28"/>
          <w:szCs w:val="28"/>
        </w:rPr>
        <w:t>2</w:t>
      </w:r>
      <w:r w:rsidR="00E94FC6" w:rsidRPr="002E3899">
        <w:rPr>
          <w:rFonts w:ascii="Times New Roman" w:hAnsi="Times New Roman"/>
          <w:bCs/>
          <w:color w:val="000000"/>
          <w:sz w:val="28"/>
          <w:szCs w:val="28"/>
        </w:rPr>
        <w:t>3</w:t>
      </w:r>
      <w:r w:rsidRPr="002E3899">
        <w:rPr>
          <w:rFonts w:ascii="Times New Roman" w:hAnsi="Times New Roman"/>
          <w:bCs/>
          <w:color w:val="000000"/>
          <w:sz w:val="28"/>
          <w:szCs w:val="28"/>
        </w:rPr>
        <w:t>. Порядок участия собственников зданий (помещений в них), строений, сооружений в благоустройстве прилегающих территорий</w:t>
      </w:r>
      <w:r w:rsidR="002E3899" w:rsidRPr="002E3899">
        <w:rPr>
          <w:rFonts w:ascii="Times New Roman" w:hAnsi="Times New Roman"/>
          <w:bCs/>
          <w:color w:val="000000"/>
          <w:sz w:val="28"/>
          <w:szCs w:val="28"/>
        </w:rPr>
        <w:t>, а также  порядок  определения границ прилегающих территорий.</w:t>
      </w:r>
    </w:p>
    <w:p w:rsidR="005E40E9" w:rsidRPr="00D54E9F" w:rsidRDefault="005E40E9" w:rsidP="00D54E9F">
      <w:pPr>
        <w:jc w:val="center"/>
        <w:rPr>
          <w:rFonts w:ascii="Times New Roman" w:hAnsi="Times New Roman"/>
          <w:color w:val="000000"/>
          <w:sz w:val="28"/>
          <w:szCs w:val="28"/>
        </w:rPr>
      </w:pP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2</w:t>
      </w:r>
      <w:r w:rsidR="00C83510">
        <w:rPr>
          <w:rFonts w:ascii="Times New Roman" w:hAnsi="Times New Roman"/>
          <w:color w:val="000000"/>
          <w:sz w:val="28"/>
          <w:szCs w:val="28"/>
        </w:rPr>
        <w:t>3</w:t>
      </w:r>
      <w:r w:rsidRPr="00D54E9F">
        <w:rPr>
          <w:rFonts w:ascii="Times New Roman" w:hAnsi="Times New Roman"/>
          <w:color w:val="000000"/>
          <w:sz w:val="28"/>
          <w:szCs w:val="28"/>
        </w:rPr>
        <w:t>.1. Собственники, и (или) иной законный владелец (юридическое лицо или индивидуальный предприниматель) здания, строения, сооружения,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к зданиям, строениям, сооружениям и земельным участкам территорий.</w:t>
      </w:r>
    </w:p>
    <w:p w:rsidR="00C83510" w:rsidRDefault="005E40E9" w:rsidP="00D54E9F">
      <w:pPr>
        <w:rPr>
          <w:rFonts w:ascii="Times New Roman" w:hAnsi="Times New Roman"/>
          <w:color w:val="000000"/>
          <w:sz w:val="28"/>
          <w:szCs w:val="28"/>
        </w:rPr>
      </w:pPr>
      <w:r w:rsidRPr="00D54E9F">
        <w:rPr>
          <w:rFonts w:ascii="Times New Roman" w:hAnsi="Times New Roman"/>
          <w:color w:val="000000"/>
          <w:sz w:val="28"/>
          <w:szCs w:val="28"/>
        </w:rPr>
        <w:t>2</w:t>
      </w:r>
      <w:r w:rsidR="00C83510">
        <w:rPr>
          <w:rFonts w:ascii="Times New Roman" w:hAnsi="Times New Roman"/>
          <w:color w:val="000000"/>
          <w:sz w:val="28"/>
          <w:szCs w:val="28"/>
        </w:rPr>
        <w:t>3</w:t>
      </w:r>
      <w:r w:rsidRPr="00D54E9F">
        <w:rPr>
          <w:rFonts w:ascii="Times New Roman" w:hAnsi="Times New Roman"/>
          <w:color w:val="000000"/>
          <w:sz w:val="28"/>
          <w:szCs w:val="28"/>
        </w:rPr>
        <w:t>.2.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установленной в соответствии</w:t>
      </w:r>
      <w:r w:rsidR="00C83510">
        <w:rPr>
          <w:rFonts w:ascii="Times New Roman" w:hAnsi="Times New Roman"/>
          <w:color w:val="000000"/>
          <w:sz w:val="28"/>
          <w:szCs w:val="28"/>
        </w:rPr>
        <w:t xml:space="preserve"> с пунктом 2 статьи 31</w:t>
      </w:r>
      <w:r w:rsidRPr="00D54E9F">
        <w:rPr>
          <w:rFonts w:ascii="Times New Roman" w:hAnsi="Times New Roman"/>
          <w:color w:val="000000"/>
          <w:sz w:val="28"/>
          <w:szCs w:val="28"/>
        </w:rPr>
        <w:t xml:space="preserve"> Закон</w:t>
      </w:r>
      <w:r w:rsidR="002E3899">
        <w:rPr>
          <w:rFonts w:ascii="Times New Roman" w:hAnsi="Times New Roman"/>
          <w:color w:val="000000"/>
          <w:sz w:val="28"/>
          <w:szCs w:val="28"/>
        </w:rPr>
        <w:t>а</w:t>
      </w:r>
      <w:r w:rsidRPr="00D54E9F">
        <w:rPr>
          <w:rFonts w:ascii="Times New Roman" w:hAnsi="Times New Roman"/>
          <w:color w:val="000000"/>
          <w:sz w:val="28"/>
          <w:szCs w:val="28"/>
        </w:rPr>
        <w:t xml:space="preserve"> Кемеровской области </w:t>
      </w:r>
      <w:r w:rsidR="00C83510" w:rsidRPr="002E3899">
        <w:rPr>
          <w:rFonts w:ascii="Times New Roman" w:hAnsi="Times New Roman"/>
          <w:color w:val="000000"/>
          <w:sz w:val="28"/>
          <w:szCs w:val="28"/>
        </w:rPr>
        <w:t>от 12.07.2006</w:t>
      </w:r>
      <w:r w:rsidRPr="002E3899">
        <w:rPr>
          <w:rFonts w:ascii="Times New Roman" w:hAnsi="Times New Roman"/>
          <w:color w:val="000000"/>
          <w:sz w:val="28"/>
          <w:szCs w:val="28"/>
        </w:rPr>
        <w:t xml:space="preserve"> № </w:t>
      </w:r>
      <w:r w:rsidR="00C83510" w:rsidRPr="002E3899">
        <w:rPr>
          <w:rFonts w:ascii="Times New Roman" w:hAnsi="Times New Roman"/>
          <w:color w:val="000000"/>
          <w:sz w:val="28"/>
          <w:szCs w:val="28"/>
        </w:rPr>
        <w:t>98</w:t>
      </w:r>
      <w:r w:rsidRPr="002E3899">
        <w:rPr>
          <w:rFonts w:ascii="Times New Roman" w:hAnsi="Times New Roman"/>
          <w:color w:val="000000"/>
          <w:sz w:val="28"/>
          <w:szCs w:val="28"/>
        </w:rPr>
        <w:t xml:space="preserve">-ОЗ </w:t>
      </w:r>
      <w:r w:rsidR="00C83510">
        <w:rPr>
          <w:rFonts w:ascii="Times New Roman" w:hAnsi="Times New Roman"/>
          <w:color w:val="000000"/>
          <w:sz w:val="28"/>
          <w:szCs w:val="28"/>
        </w:rPr>
        <w:t>(ред. от 28.02.2022) «</w:t>
      </w:r>
      <w:r w:rsidR="00C83510" w:rsidRPr="00C83510">
        <w:rPr>
          <w:rFonts w:ascii="Times New Roman" w:hAnsi="Times New Roman"/>
          <w:color w:val="000000"/>
          <w:sz w:val="28"/>
          <w:szCs w:val="28"/>
        </w:rPr>
        <w:t>О градостроительстве, комплексном развитии территорий и благоустройстве Кузбасса</w:t>
      </w:r>
      <w:r w:rsidR="00C83510">
        <w:rPr>
          <w:rFonts w:ascii="Times New Roman" w:hAnsi="Times New Roman"/>
          <w:color w:val="000000"/>
          <w:sz w:val="28"/>
          <w:szCs w:val="28"/>
        </w:rPr>
        <w:t>»</w:t>
      </w:r>
      <w:r w:rsidR="002E3899">
        <w:rPr>
          <w:rFonts w:ascii="Times New Roman" w:hAnsi="Times New Roman"/>
          <w:color w:val="000000"/>
          <w:sz w:val="28"/>
          <w:szCs w:val="28"/>
        </w:rPr>
        <w:t xml:space="preserve">, а также иных требований </w:t>
      </w:r>
      <w:r w:rsidR="002E3899" w:rsidRPr="00D54E9F">
        <w:rPr>
          <w:rFonts w:ascii="Times New Roman" w:hAnsi="Times New Roman"/>
          <w:color w:val="000000"/>
          <w:sz w:val="28"/>
          <w:szCs w:val="28"/>
        </w:rPr>
        <w:t>Закон</w:t>
      </w:r>
      <w:r w:rsidR="002E3899">
        <w:rPr>
          <w:rFonts w:ascii="Times New Roman" w:hAnsi="Times New Roman"/>
          <w:color w:val="000000"/>
          <w:sz w:val="28"/>
          <w:szCs w:val="28"/>
        </w:rPr>
        <w:t>а</w:t>
      </w:r>
      <w:r w:rsidR="002E3899" w:rsidRPr="00D54E9F">
        <w:rPr>
          <w:rFonts w:ascii="Times New Roman" w:hAnsi="Times New Roman"/>
          <w:color w:val="000000"/>
          <w:sz w:val="28"/>
          <w:szCs w:val="28"/>
        </w:rPr>
        <w:t xml:space="preserve"> Кемеровской области </w:t>
      </w:r>
      <w:r w:rsidR="002E3899" w:rsidRPr="002E3899">
        <w:rPr>
          <w:rFonts w:ascii="Times New Roman" w:hAnsi="Times New Roman"/>
          <w:color w:val="000000"/>
          <w:sz w:val="28"/>
          <w:szCs w:val="28"/>
        </w:rPr>
        <w:t xml:space="preserve">от 12.07.2006 № 98-ОЗ </w:t>
      </w:r>
      <w:r w:rsidR="002E3899">
        <w:rPr>
          <w:rFonts w:ascii="Times New Roman" w:hAnsi="Times New Roman"/>
          <w:color w:val="000000"/>
          <w:sz w:val="28"/>
          <w:szCs w:val="28"/>
        </w:rPr>
        <w:t>(ред. от 28.02.2022) «</w:t>
      </w:r>
      <w:r w:rsidR="002E3899" w:rsidRPr="00C83510">
        <w:rPr>
          <w:rFonts w:ascii="Times New Roman" w:hAnsi="Times New Roman"/>
          <w:color w:val="000000"/>
          <w:sz w:val="28"/>
          <w:szCs w:val="28"/>
        </w:rPr>
        <w:t>О градостроительстве, комплексном развитии территорий и благоустройстве Кузбасса</w:t>
      </w:r>
      <w:r w:rsidR="002E3899">
        <w:rPr>
          <w:rFonts w:ascii="Times New Roman" w:hAnsi="Times New Roman"/>
          <w:color w:val="000000"/>
          <w:sz w:val="28"/>
          <w:szCs w:val="28"/>
        </w:rPr>
        <w:t>»</w:t>
      </w:r>
      <w:r w:rsidR="00C83510">
        <w:rPr>
          <w:rFonts w:ascii="Times New Roman" w:hAnsi="Times New Roman"/>
          <w:color w:val="000000"/>
          <w:sz w:val="28"/>
          <w:szCs w:val="28"/>
        </w:rPr>
        <w:t>.</w:t>
      </w:r>
    </w:p>
    <w:p w:rsidR="005E40E9" w:rsidRPr="00D54E9F" w:rsidRDefault="005E40E9" w:rsidP="00D54E9F">
      <w:pPr>
        <w:rPr>
          <w:rFonts w:ascii="Times New Roman" w:hAnsi="Times New Roman"/>
          <w:color w:val="000000"/>
          <w:sz w:val="28"/>
          <w:szCs w:val="28"/>
        </w:rPr>
      </w:pPr>
      <w:r w:rsidRPr="002E3899">
        <w:rPr>
          <w:rFonts w:ascii="Times New Roman" w:hAnsi="Times New Roman"/>
          <w:color w:val="000000"/>
          <w:sz w:val="28"/>
          <w:szCs w:val="28"/>
        </w:rPr>
        <w:t>2</w:t>
      </w:r>
      <w:r w:rsidR="002E3899" w:rsidRPr="002E3899">
        <w:rPr>
          <w:rFonts w:ascii="Times New Roman" w:hAnsi="Times New Roman"/>
          <w:color w:val="000000"/>
          <w:sz w:val="28"/>
          <w:szCs w:val="28"/>
        </w:rPr>
        <w:t>3</w:t>
      </w:r>
      <w:r w:rsidRPr="002E3899">
        <w:rPr>
          <w:rFonts w:ascii="Times New Roman" w:hAnsi="Times New Roman"/>
          <w:color w:val="000000"/>
          <w:sz w:val="28"/>
          <w:szCs w:val="28"/>
        </w:rPr>
        <w:t xml:space="preserve">.3. Утверждение схемы границ прилегающей территории осуществляется в порядке, установленном Законом </w:t>
      </w:r>
      <w:r w:rsidR="002E3899" w:rsidRPr="002E3899">
        <w:rPr>
          <w:rFonts w:ascii="Times New Roman" w:hAnsi="Times New Roman"/>
          <w:color w:val="000000"/>
          <w:sz w:val="28"/>
          <w:szCs w:val="28"/>
        </w:rPr>
        <w:t xml:space="preserve">Кемеровской области от 12.07.2006 № 98-ОЗ </w:t>
      </w:r>
      <w:r w:rsidR="002E3899">
        <w:rPr>
          <w:rFonts w:ascii="Times New Roman" w:hAnsi="Times New Roman"/>
          <w:color w:val="000000"/>
          <w:sz w:val="28"/>
          <w:szCs w:val="28"/>
        </w:rPr>
        <w:t>(ред. от 28.02.2022) «</w:t>
      </w:r>
      <w:r w:rsidR="002E3899" w:rsidRPr="00C83510">
        <w:rPr>
          <w:rFonts w:ascii="Times New Roman" w:hAnsi="Times New Roman"/>
          <w:color w:val="000000"/>
          <w:sz w:val="28"/>
          <w:szCs w:val="28"/>
        </w:rPr>
        <w:t>О градостроительстве, комплексном развитии территорий и благоустройстве Кузбасса</w:t>
      </w:r>
      <w:r w:rsidR="002E3899">
        <w:rPr>
          <w:rFonts w:ascii="Times New Roman" w:hAnsi="Times New Roman"/>
          <w:color w:val="000000"/>
          <w:sz w:val="28"/>
          <w:szCs w:val="28"/>
        </w:rPr>
        <w:t>»</w:t>
      </w:r>
      <w:r w:rsidRPr="00D54E9F">
        <w:rPr>
          <w:rFonts w:ascii="Times New Roman" w:hAnsi="Times New Roman"/>
          <w:color w:val="000000"/>
          <w:sz w:val="28"/>
          <w:szCs w:val="28"/>
        </w:rPr>
        <w:t>.</w:t>
      </w:r>
    </w:p>
    <w:p w:rsidR="005E40E9" w:rsidRPr="00D54E9F" w:rsidRDefault="002E3899" w:rsidP="00D54E9F">
      <w:pPr>
        <w:rPr>
          <w:rFonts w:ascii="Times New Roman" w:hAnsi="Times New Roman"/>
          <w:color w:val="000000"/>
          <w:sz w:val="28"/>
          <w:szCs w:val="28"/>
        </w:rPr>
      </w:pPr>
      <w:r>
        <w:rPr>
          <w:rFonts w:ascii="Times New Roman" w:hAnsi="Times New Roman"/>
          <w:color w:val="000000"/>
          <w:sz w:val="28"/>
          <w:szCs w:val="28"/>
        </w:rPr>
        <w:lastRenderedPageBreak/>
        <w:t>23</w:t>
      </w:r>
      <w:r w:rsidR="005E40E9" w:rsidRPr="00D54E9F">
        <w:rPr>
          <w:rFonts w:ascii="Times New Roman" w:hAnsi="Times New Roman"/>
          <w:color w:val="000000"/>
          <w:sz w:val="28"/>
          <w:szCs w:val="28"/>
        </w:rPr>
        <w:t>.4. При выполнении работ по благоустройству собственники обеспечивают содержание прилегающей территории и находящихся на ней объектов благоустройства в соответствии с настоящими Правилами, если иное не предусмотрено соглашением.</w:t>
      </w:r>
    </w:p>
    <w:p w:rsidR="005E40E9" w:rsidRPr="00D54E9F" w:rsidRDefault="002E3899" w:rsidP="00D54E9F">
      <w:pPr>
        <w:rPr>
          <w:rFonts w:ascii="Times New Roman" w:hAnsi="Times New Roman"/>
          <w:color w:val="000000" w:themeColor="text1"/>
          <w:sz w:val="28"/>
          <w:szCs w:val="28"/>
        </w:rPr>
      </w:pPr>
      <w:r>
        <w:rPr>
          <w:rFonts w:ascii="Times New Roman" w:hAnsi="Times New Roman"/>
          <w:color w:val="000000"/>
          <w:sz w:val="28"/>
          <w:szCs w:val="28"/>
        </w:rPr>
        <w:t>23</w:t>
      </w:r>
      <w:r w:rsidR="005E40E9" w:rsidRPr="00D54E9F">
        <w:rPr>
          <w:rFonts w:ascii="Times New Roman" w:hAnsi="Times New Roman"/>
          <w:color w:val="000000"/>
          <w:sz w:val="28"/>
          <w:szCs w:val="28"/>
        </w:rPr>
        <w:t>.5. </w:t>
      </w:r>
      <w:bookmarkStart w:id="4" w:name="sub_20"/>
      <w:r w:rsidR="005E40E9" w:rsidRPr="00D54E9F">
        <w:rPr>
          <w:rFonts w:ascii="Times New Roman" w:hAnsi="Times New Roman"/>
          <w:color w:val="000000" w:themeColor="text1"/>
          <w:sz w:val="28"/>
          <w:szCs w:val="28"/>
        </w:rPr>
        <w:t>Границы прилегающей территории определяются следующим образом</w:t>
      </w:r>
      <w:r w:rsidR="003C3F07">
        <w:rPr>
          <w:rFonts w:ascii="Times New Roman" w:hAnsi="Times New Roman"/>
          <w:color w:val="000000" w:themeColor="text1"/>
          <w:sz w:val="28"/>
          <w:szCs w:val="28"/>
        </w:rPr>
        <w:t xml:space="preserve"> и с учетом следующих ограничений</w:t>
      </w:r>
      <w:r w:rsidR="005E40E9" w:rsidRPr="00D54E9F">
        <w:rPr>
          <w:rFonts w:ascii="Times New Roman" w:hAnsi="Times New Roman"/>
          <w:color w:val="000000" w:themeColor="text1"/>
          <w:sz w:val="28"/>
          <w:szCs w:val="28"/>
        </w:rPr>
        <w:t>:</w:t>
      </w:r>
      <w:bookmarkEnd w:id="4"/>
    </w:p>
    <w:p w:rsidR="003C3F07" w:rsidRDefault="003C3F07" w:rsidP="003C3F0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23.5.1.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C3F07" w:rsidRDefault="003C3F07" w:rsidP="003C3F0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23.5.2.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C3F07" w:rsidRDefault="003C3F07" w:rsidP="003C3F0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23.5.3.пересечение границ прилегающих территорий, за исключением случая установления общих смежных границ прилегающих территорий, не допускается;</w:t>
      </w:r>
    </w:p>
    <w:p w:rsidR="003C3F07" w:rsidRDefault="003C3F07" w:rsidP="003C3F0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23.5.4.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C3F07" w:rsidRDefault="003C3F07" w:rsidP="003C3F0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23.5.5.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зеленым насаждениям)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иметь смежные (общие) границы с другими прилегающими территориями (для исключения вклинивания, </w:t>
      </w:r>
      <w:proofErr w:type="spellStart"/>
      <w:r>
        <w:rPr>
          <w:rFonts w:ascii="Times New Roman" w:eastAsiaTheme="minorHAnsi" w:hAnsi="Times New Roman"/>
          <w:sz w:val="28"/>
          <w:szCs w:val="28"/>
          <w:lang w:eastAsia="en-US"/>
        </w:rPr>
        <w:t>вкрапливания</w:t>
      </w:r>
      <w:proofErr w:type="spellEnd"/>
      <w:r>
        <w:rPr>
          <w:rFonts w:ascii="Times New Roman" w:eastAsiaTheme="minorHAnsi" w:hAnsi="Times New Roman"/>
          <w:sz w:val="28"/>
          <w:szCs w:val="28"/>
          <w:lang w:eastAsia="en-US"/>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5E40E9" w:rsidRPr="00D54E9F" w:rsidRDefault="003C3F07" w:rsidP="00D54E9F">
      <w:pPr>
        <w:rPr>
          <w:rFonts w:ascii="Times New Roman" w:hAnsi="Times New Roman"/>
          <w:color w:val="000000"/>
          <w:sz w:val="28"/>
          <w:szCs w:val="28"/>
        </w:rPr>
      </w:pPr>
      <w:r>
        <w:rPr>
          <w:rFonts w:ascii="Times New Roman" w:hAnsi="Times New Roman"/>
          <w:color w:val="000000"/>
          <w:sz w:val="28"/>
          <w:szCs w:val="28"/>
        </w:rPr>
        <w:t>23.5.6.</w:t>
      </w:r>
      <w:r w:rsidR="005E40E9" w:rsidRPr="00D54E9F">
        <w:rPr>
          <w:rFonts w:ascii="Times New Roman" w:hAnsi="Times New Roman"/>
          <w:color w:val="000000"/>
          <w:sz w:val="28"/>
          <w:szCs w:val="28"/>
        </w:rPr>
        <w:t>При перекрытии (пересечении) прилегающих территорий их границы устанавливаются по линии, делящей площадь перекрытия (пересечения) на равные части;</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В случае пересечения прилегающей территории с автомобильной дорогой, железнодорожной линией, тротуаром (для территории домовладения) границы прилегающей территории определяются до пересечения с автомобильной дорогой, железнодорожной линией, тротуаром (для территории домовладения).</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В случае если на прилегающей территории находится несколько собственников зданий (помещений в них) и сооружений, обязательства по ее благоустройству могут распределяться между ними соглашениями сторон.</w:t>
      </w:r>
    </w:p>
    <w:p w:rsidR="005E40E9" w:rsidRPr="00D54E9F" w:rsidRDefault="003C3F07" w:rsidP="00D54E9F">
      <w:pPr>
        <w:rPr>
          <w:rFonts w:ascii="Times New Roman" w:hAnsi="Times New Roman"/>
          <w:color w:val="000000"/>
          <w:sz w:val="28"/>
          <w:szCs w:val="28"/>
        </w:rPr>
      </w:pPr>
      <w:r>
        <w:rPr>
          <w:rFonts w:ascii="Times New Roman" w:hAnsi="Times New Roman"/>
          <w:color w:val="000000"/>
          <w:sz w:val="28"/>
          <w:szCs w:val="28"/>
        </w:rPr>
        <w:t>23.5.7</w:t>
      </w:r>
      <w:r w:rsidR="005E40E9" w:rsidRPr="00D54E9F">
        <w:rPr>
          <w:rFonts w:ascii="Times New Roman" w:hAnsi="Times New Roman"/>
          <w:color w:val="000000"/>
          <w:sz w:val="28"/>
          <w:szCs w:val="28"/>
        </w:rPr>
        <w:t xml:space="preserve">. Границы прилегающих к зданиям, строениям, сооружениям, земельным участкам территорий определяются с учетом следующих дифференцированных показателей минимальной и максимальной площади </w:t>
      </w:r>
      <w:r w:rsidR="005E40E9" w:rsidRPr="00D54E9F">
        <w:rPr>
          <w:rFonts w:ascii="Times New Roman" w:hAnsi="Times New Roman"/>
          <w:color w:val="000000"/>
          <w:sz w:val="28"/>
          <w:szCs w:val="28"/>
        </w:rPr>
        <w:lastRenderedPageBreak/>
        <w:t>прилегающей территории: 8-10 метров по периметру от границ земельного участка на основании сведений о государственном кадастровом учете соответствующих земельных участков, а при отсутствии границ земельного участка 25-30 метров по периметру от границ здания, строения, сооружения, за исключением следующих категорий зданий, строений, сооружений и земельных участков:</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строительных площадок – 15-20 метров от ограждения строительной площадки по всему периметру, а в случае отсутствия ограждения – 30-40 метров от границы образованного земельного участка;</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отдельно стоящих нестационарных торговых объектов, в том числе торговых комплексов, мелкорозничной торговли, общественного питания, бытовых и иных услуг (павильонов, палаток, киосков и подобных сооружений) – 10-15 метров по всему периметру от объекта (фасада сооружения);</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земельных участков, на которых расположены объекты дорожного сервиса (станции технического обслуживания, а также необходимые для их функционирования места отдыха и стоянки транспортных средств, места мойки автотранспорта, автозаправочные комплексы, автостанции, автовокзалы), а также въезды и выезды из них – 15-20 метров по всему периметру от границ земельных участков, на котором расположен объект и который образован в соответствии с требованиями земельного законодательства, либо на расстоянии 15-20 метров по периметру ограждения при его наличии либо на расстоянии 30-40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отдельно стоящих нежилых зданий, строений, сооружений (делового, административного, социального и коммерческого назначения) юридических лиц и индивидуальных предпринимателей – 10-15 метров от границы земельного участка по всему периметру, либо на расстоянии 10-15 метров по периметру от ограждения при его наличии, либо на расстоянии 20-30 метров по периметру от здания (при отсутствии ограждения), но не далее границы проезжей части, если земельный участок не образован;</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отдельно стоящих тепловых, трансформаторных подстанций, зданий и сооружений инженерно-технического назначения – 7-10 метров от указанных объектов по всему периметру;</w:t>
      </w:r>
    </w:p>
    <w:p w:rsidR="005E40E9" w:rsidRPr="00D54E9F" w:rsidRDefault="008871CD"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учреждений социальной сферы (школы, дошкольные учреждения, учреждения культуры, здравоохранения, физической культуры и спорта) – 10-15 метров от границы земельного участка по всему периметру, либо на расстоянии 10-15 метров по периметру от ограждения при его наличии, либо на расстоянии 20-30 метров по периметру от здания (при отсутствии ограждения), но не далее границы проезжей части, если земельный участок не образован;</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образованных земельных участков, на которых отсутствуют здания, строения, сооружения – 7-10 метров от границ указанных земельных участков по всему периметру;</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гаражных и гаражно-строительных кооперативов – 15-20 метров по всему периметру от границ земельных участков, на котором расположены объекты, либо на расстоянии 15-20 метров по периметру ограждения при его </w:t>
      </w:r>
      <w:r w:rsidR="005E40E9" w:rsidRPr="00D54E9F">
        <w:rPr>
          <w:rFonts w:ascii="Times New Roman" w:hAnsi="Times New Roman"/>
          <w:color w:val="000000"/>
          <w:sz w:val="28"/>
          <w:szCs w:val="28"/>
        </w:rPr>
        <w:lastRenderedPageBreak/>
        <w:t>наличии либо на расстоянии 30-40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садоводческих и огороднических некоммерческих товариществ 20-30 метров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15-20 метров по периметру от ограждения при его наличии;</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мест производства земляных работ – 1,5-2 метра по периметру от ограждения места производства работ;</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надземных трубопроводов – 1,5-2 метра в обе стороны по всей протяженности линейного объекта;</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наземных рекламных конструкций 2-3 метра по периметру от конструкции.</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некапитальных строений, сооружений, малых архитектурных форм – 3,5-5 метров от указанных объектов по всему периметру;</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контейнерных площадок – 7-10 метров по периметру контейнерной площадки;</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встроенных (встроенно-пристроенных) нежилых помещений многоквартирных домов границы прилегающей территории определяются в длину на протяжении всей длины нежилого помещения, в ширину на расстоянии 10-15 метров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но не далее границы проезжей части;</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жилых домов (объектов индивидуального жилищного строительства), жилых домов блокированной застройки – 15-20 метров по периметру от границ земельного участка, на котором расположен жилой дом, и который образован в соответствии с требованиями земельного законодательства, но не далее границы проезжей части, либо на расстоянии 20-30 метров по периметру от жилого дома, но не далее границы проезжей части, если земельный участок не образован;</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для многоквартирных домов (за исключением многоквартирных домов, земельные участки под которыми не образованы или образованы по границам таких домов) – 3,5-5 метров;</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t>23.5.8</w:t>
      </w:r>
      <w:r w:rsidR="005E40E9" w:rsidRPr="00D54E9F">
        <w:rPr>
          <w:rFonts w:ascii="Times New Roman" w:hAnsi="Times New Roman"/>
          <w:color w:val="000000"/>
          <w:sz w:val="28"/>
          <w:szCs w:val="28"/>
        </w:rPr>
        <w:t>. На прилегающей территории не допускается:</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наличие мусора;</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наличие не покошенного травяного покрова высотой более 15 см, наличие скошенной травы, сорняков, засохшей травы, срезанных веток и спиленных (срубленных) стволов деревьев;</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складирование строительных материалов и отходов;</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5E40E9" w:rsidRPr="00D54E9F">
        <w:rPr>
          <w:rFonts w:ascii="Times New Roman" w:hAnsi="Times New Roman"/>
          <w:color w:val="000000"/>
          <w:sz w:val="28"/>
          <w:szCs w:val="28"/>
        </w:rPr>
        <w:t xml:space="preserve"> наличие снежно-ледяных образований на ступенях перед входами в здания, строения и сооружения, карнизах, крышах и водостоках зданий, строений и сооружений, а также на земельных участках, на которых расположены здания, строения и сооружения, за исключением объектов общего имущества в многоквартирном доме;</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lastRenderedPageBreak/>
        <w:t>23.5.9.</w:t>
      </w:r>
      <w:r w:rsidR="005E40E9" w:rsidRPr="00D54E9F">
        <w:rPr>
          <w:rFonts w:ascii="Times New Roman" w:hAnsi="Times New Roman"/>
          <w:color w:val="000000"/>
          <w:sz w:val="28"/>
          <w:szCs w:val="28"/>
        </w:rPr>
        <w:t xml:space="preserve"> Физические и юридические лица, индивидуальные предприниматели обязаны принимать участие в содержании зеленых насаждений, расположенных на прилегающей территории, а также осуществлять контроль за состоянием соответствующих зеленых насаждений.</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t>23.5.10</w:t>
      </w:r>
      <w:r w:rsidR="005E40E9" w:rsidRPr="00D54E9F">
        <w:rPr>
          <w:rFonts w:ascii="Times New Roman" w:hAnsi="Times New Roman"/>
          <w:color w:val="000000"/>
          <w:sz w:val="28"/>
          <w:szCs w:val="28"/>
        </w:rPr>
        <w:t>. Содержание зеленых насаждений осуществляется ответственными лицами за счет собственных средств в пределах обязательств, предусмотренных законодательством и настоящими Правилами.</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t>23.5.11</w:t>
      </w:r>
      <w:r w:rsidR="005E40E9" w:rsidRPr="00D54E9F">
        <w:rPr>
          <w:rFonts w:ascii="Times New Roman" w:hAnsi="Times New Roman"/>
          <w:color w:val="000000"/>
          <w:sz w:val="28"/>
          <w:szCs w:val="28"/>
        </w:rPr>
        <w:t>. Окошенная трава и опавшие листья удаляются с территории в течение трех суток.</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t>23.5.12.</w:t>
      </w:r>
      <w:r w:rsidR="005E40E9" w:rsidRPr="00D54E9F">
        <w:rPr>
          <w:rFonts w:ascii="Times New Roman" w:hAnsi="Times New Roman"/>
          <w:color w:val="000000"/>
          <w:sz w:val="28"/>
          <w:szCs w:val="28"/>
        </w:rPr>
        <w:t xml:space="preserve"> При создании новых объектов озеленения на территории</w:t>
      </w:r>
      <w:r>
        <w:rPr>
          <w:rFonts w:ascii="Times New Roman" w:hAnsi="Times New Roman"/>
          <w:color w:val="000000"/>
          <w:sz w:val="28"/>
          <w:szCs w:val="28"/>
        </w:rPr>
        <w:t xml:space="preserve"> </w:t>
      </w:r>
      <w:r w:rsidR="000C0BFB">
        <w:rPr>
          <w:rFonts w:ascii="Times New Roman" w:hAnsi="Times New Roman"/>
          <w:color w:val="000000"/>
          <w:sz w:val="28"/>
          <w:szCs w:val="28"/>
        </w:rPr>
        <w:t>Ленинск-Кузнецкого муниципального округа</w:t>
      </w:r>
      <w:r w:rsidR="006F11E5">
        <w:rPr>
          <w:rFonts w:ascii="Times New Roman" w:hAnsi="Times New Roman"/>
          <w:color w:val="000000"/>
          <w:sz w:val="28"/>
          <w:szCs w:val="28"/>
        </w:rPr>
        <w:t xml:space="preserve"> </w:t>
      </w:r>
      <w:r w:rsidR="005E40E9" w:rsidRPr="00D54E9F">
        <w:rPr>
          <w:rFonts w:ascii="Times New Roman" w:hAnsi="Times New Roman"/>
          <w:color w:val="000000"/>
          <w:sz w:val="28"/>
          <w:szCs w:val="28"/>
        </w:rPr>
        <w:t>не осуществляется посадка растений инвазионного вида.</w:t>
      </w:r>
    </w:p>
    <w:p w:rsidR="005E40E9" w:rsidRPr="00D54E9F" w:rsidRDefault="006138F3" w:rsidP="00D54E9F">
      <w:pPr>
        <w:rPr>
          <w:rFonts w:ascii="Times New Roman" w:hAnsi="Times New Roman"/>
          <w:color w:val="000000"/>
          <w:sz w:val="28"/>
          <w:szCs w:val="28"/>
        </w:rPr>
      </w:pPr>
      <w:r>
        <w:rPr>
          <w:rFonts w:ascii="Times New Roman" w:hAnsi="Times New Roman"/>
          <w:color w:val="000000"/>
          <w:sz w:val="28"/>
          <w:szCs w:val="28"/>
        </w:rPr>
        <w:t>23.5.13.</w:t>
      </w:r>
      <w:r w:rsidR="005E40E9" w:rsidRPr="00D54E9F">
        <w:rPr>
          <w:rFonts w:ascii="Times New Roman" w:hAnsi="Times New Roman"/>
          <w:color w:val="000000"/>
          <w:sz w:val="28"/>
          <w:szCs w:val="28"/>
        </w:rPr>
        <w:t xml:space="preserve"> В случае е</w:t>
      </w:r>
      <w:r w:rsidR="00DC0BAE" w:rsidRPr="00D54E9F">
        <w:rPr>
          <w:rFonts w:ascii="Times New Roman" w:hAnsi="Times New Roman"/>
          <w:color w:val="000000"/>
          <w:sz w:val="28"/>
          <w:szCs w:val="28"/>
        </w:rPr>
        <w:t xml:space="preserve">сли администрация </w:t>
      </w:r>
      <w:r w:rsidR="000C0BFB">
        <w:rPr>
          <w:rFonts w:ascii="Times New Roman" w:hAnsi="Times New Roman"/>
          <w:color w:val="000000"/>
          <w:sz w:val="28"/>
          <w:szCs w:val="28"/>
        </w:rPr>
        <w:t>Ленинск-Кузнецкого муниципального округа</w:t>
      </w:r>
      <w:r w:rsidR="006F11E5">
        <w:rPr>
          <w:rFonts w:ascii="Times New Roman" w:hAnsi="Times New Roman"/>
          <w:color w:val="000000"/>
          <w:sz w:val="28"/>
          <w:szCs w:val="28"/>
        </w:rPr>
        <w:t xml:space="preserve"> </w:t>
      </w:r>
      <w:r w:rsidR="005E40E9" w:rsidRPr="00D54E9F">
        <w:rPr>
          <w:rFonts w:ascii="Times New Roman" w:hAnsi="Times New Roman"/>
          <w:color w:val="000000"/>
          <w:sz w:val="28"/>
          <w:szCs w:val="28"/>
        </w:rPr>
        <w:t>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 </w:t>
      </w:r>
    </w:p>
    <w:p w:rsidR="004825BA" w:rsidRDefault="00DB037B" w:rsidP="00DB037B">
      <w:pPr>
        <w:jc w:val="center"/>
        <w:rPr>
          <w:rFonts w:ascii="Times New Roman" w:hAnsi="Times New Roman"/>
          <w:sz w:val="28"/>
          <w:szCs w:val="28"/>
        </w:rPr>
      </w:pPr>
      <w:r>
        <w:rPr>
          <w:rFonts w:ascii="Times New Roman" w:hAnsi="Times New Roman"/>
          <w:sz w:val="28"/>
          <w:szCs w:val="28"/>
        </w:rPr>
        <w:t>24</w:t>
      </w:r>
      <w:r w:rsidRPr="00ED2AE9">
        <w:rPr>
          <w:rFonts w:ascii="Times New Roman" w:hAnsi="Times New Roman"/>
          <w:sz w:val="28"/>
          <w:szCs w:val="28"/>
        </w:rPr>
        <w:t>. Порядок</w:t>
      </w:r>
      <w:r>
        <w:rPr>
          <w:rFonts w:ascii="Times New Roman" w:hAnsi="Times New Roman"/>
          <w:sz w:val="28"/>
          <w:szCs w:val="28"/>
        </w:rPr>
        <w:t xml:space="preserve"> участия граждан и  организаций </w:t>
      </w:r>
      <w:r w:rsidR="004825BA">
        <w:rPr>
          <w:rFonts w:ascii="Times New Roman" w:hAnsi="Times New Roman"/>
          <w:sz w:val="28"/>
          <w:szCs w:val="28"/>
        </w:rPr>
        <w:t xml:space="preserve">в реализации мероприятий по благоустройству территории </w:t>
      </w:r>
      <w:r w:rsidR="006F11E5">
        <w:rPr>
          <w:rFonts w:ascii="Times New Roman" w:hAnsi="Times New Roman"/>
          <w:sz w:val="28"/>
          <w:szCs w:val="28"/>
        </w:rPr>
        <w:t>Ленинск-Кузнецкого</w:t>
      </w:r>
      <w:r w:rsidR="004825BA">
        <w:rPr>
          <w:rFonts w:ascii="Times New Roman" w:hAnsi="Times New Roman"/>
          <w:sz w:val="28"/>
          <w:szCs w:val="28"/>
        </w:rPr>
        <w:t xml:space="preserve"> муниципального округа.</w:t>
      </w:r>
    </w:p>
    <w:p w:rsidR="00DB037B" w:rsidRPr="00ED2AE9" w:rsidRDefault="00DB037B" w:rsidP="00DB037B">
      <w:pPr>
        <w:rPr>
          <w:rFonts w:ascii="Times New Roman" w:hAnsi="Times New Roman"/>
          <w:sz w:val="28"/>
          <w:szCs w:val="28"/>
        </w:rPr>
      </w:pPr>
    </w:p>
    <w:p w:rsidR="00DB037B" w:rsidRPr="00ED2AE9" w:rsidRDefault="00E45AD3"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.1. Цель вовлечения в принятие решений и реализацию проектов</w:t>
      </w:r>
      <w:r>
        <w:rPr>
          <w:rFonts w:ascii="Times New Roman" w:hAnsi="Times New Roman"/>
          <w:sz w:val="28"/>
          <w:szCs w:val="28"/>
        </w:rPr>
        <w:t>-</w:t>
      </w:r>
      <w:r w:rsidR="00DB037B" w:rsidRPr="00ED2AE9">
        <w:rPr>
          <w:rFonts w:ascii="Times New Roman" w:hAnsi="Times New Roman"/>
          <w:sz w:val="28"/>
          <w:szCs w:val="28"/>
        </w:rPr>
        <w:t xml:space="preserve"> реальный учет мнения всех субъектов раз</w:t>
      </w:r>
      <w:r>
        <w:rPr>
          <w:rFonts w:ascii="Times New Roman" w:hAnsi="Times New Roman"/>
          <w:sz w:val="28"/>
          <w:szCs w:val="28"/>
        </w:rPr>
        <w:t>вития населенных пунктов, повышение</w:t>
      </w:r>
      <w:r w:rsidR="00DB037B" w:rsidRPr="00ED2AE9">
        <w:rPr>
          <w:rFonts w:ascii="Times New Roman" w:hAnsi="Times New Roman"/>
          <w:sz w:val="28"/>
          <w:szCs w:val="28"/>
        </w:rPr>
        <w:t xml:space="preserve"> их удовлетворенност</w:t>
      </w:r>
      <w:r>
        <w:rPr>
          <w:rFonts w:ascii="Times New Roman" w:hAnsi="Times New Roman"/>
          <w:sz w:val="28"/>
          <w:szCs w:val="28"/>
        </w:rPr>
        <w:t>и</w:t>
      </w:r>
      <w:r w:rsidR="00DB037B" w:rsidRPr="00ED2AE9">
        <w:rPr>
          <w:rFonts w:ascii="Times New Roman" w:hAnsi="Times New Roman"/>
          <w:sz w:val="28"/>
          <w:szCs w:val="28"/>
        </w:rPr>
        <w:t xml:space="preserve"> состоянием населенных пунктов, снижение количества и глубины несогласованностей, противоречий и конфликтов, повышение согласованности и доверия между </w:t>
      </w:r>
      <w:r>
        <w:rPr>
          <w:rFonts w:ascii="Times New Roman" w:hAnsi="Times New Roman"/>
          <w:sz w:val="28"/>
          <w:szCs w:val="28"/>
        </w:rPr>
        <w:t xml:space="preserve">администрацией </w:t>
      </w:r>
      <w:r w:rsidR="000C0BFB">
        <w:rPr>
          <w:rFonts w:ascii="Times New Roman" w:hAnsi="Times New Roman"/>
          <w:sz w:val="28"/>
          <w:szCs w:val="28"/>
        </w:rPr>
        <w:t>Ленинск-Кузнецкого муниципального округа</w:t>
      </w:r>
      <w:r w:rsidR="00714FDE">
        <w:rPr>
          <w:rFonts w:ascii="Times New Roman" w:hAnsi="Times New Roman"/>
          <w:sz w:val="28"/>
          <w:szCs w:val="28"/>
        </w:rPr>
        <w:t xml:space="preserve"> </w:t>
      </w:r>
      <w:r w:rsidR="00DB037B" w:rsidRPr="00ED2AE9">
        <w:rPr>
          <w:rFonts w:ascii="Times New Roman" w:hAnsi="Times New Roman"/>
          <w:sz w:val="28"/>
          <w:szCs w:val="28"/>
        </w:rPr>
        <w:t>и населением.</w:t>
      </w:r>
    </w:p>
    <w:p w:rsidR="00DB037B" w:rsidRPr="00ED2AE9" w:rsidRDefault="00E45AD3"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.2. Формами общественного участия в процессе благоустройства являются:</w:t>
      </w:r>
    </w:p>
    <w:p w:rsidR="00DB037B" w:rsidRPr="00ED2AE9" w:rsidRDefault="00776C59" w:rsidP="00DB037B">
      <w:pPr>
        <w:rPr>
          <w:rFonts w:ascii="Times New Roman" w:hAnsi="Times New Roman"/>
          <w:sz w:val="28"/>
          <w:szCs w:val="28"/>
        </w:rPr>
      </w:pPr>
      <w:r>
        <w:rPr>
          <w:rFonts w:ascii="Times New Roman" w:hAnsi="Times New Roman"/>
          <w:sz w:val="28"/>
          <w:szCs w:val="28"/>
        </w:rPr>
        <w:t>а</w:t>
      </w:r>
      <w:r w:rsidR="00DB037B" w:rsidRPr="00ED2AE9">
        <w:rPr>
          <w:rFonts w:ascii="Times New Roman" w:hAnsi="Times New Roman"/>
          <w:sz w:val="28"/>
          <w:szCs w:val="28"/>
        </w:rPr>
        <w:t>) публичные слушания по проектам;</w:t>
      </w:r>
    </w:p>
    <w:p w:rsidR="00DB037B" w:rsidRPr="00ED2AE9" w:rsidRDefault="00776C59" w:rsidP="00DB037B">
      <w:pPr>
        <w:rPr>
          <w:rFonts w:ascii="Times New Roman" w:hAnsi="Times New Roman"/>
          <w:sz w:val="28"/>
          <w:szCs w:val="28"/>
        </w:rPr>
      </w:pPr>
      <w:r>
        <w:rPr>
          <w:rFonts w:ascii="Times New Roman" w:hAnsi="Times New Roman"/>
          <w:sz w:val="28"/>
          <w:szCs w:val="28"/>
        </w:rPr>
        <w:t>б</w:t>
      </w:r>
      <w:r w:rsidR="00DB037B" w:rsidRPr="00ED2AE9">
        <w:rPr>
          <w:rFonts w:ascii="Times New Roman" w:hAnsi="Times New Roman"/>
          <w:sz w:val="28"/>
          <w:szCs w:val="28"/>
        </w:rPr>
        <w:t>) общественные обсуждения проектов;</w:t>
      </w:r>
    </w:p>
    <w:p w:rsidR="00DB037B" w:rsidRPr="00ED2AE9" w:rsidRDefault="00776C59" w:rsidP="00DB037B">
      <w:pPr>
        <w:rPr>
          <w:rFonts w:ascii="Times New Roman" w:hAnsi="Times New Roman"/>
          <w:sz w:val="28"/>
          <w:szCs w:val="28"/>
        </w:rPr>
      </w:pPr>
      <w:r>
        <w:rPr>
          <w:rFonts w:ascii="Times New Roman" w:hAnsi="Times New Roman"/>
          <w:sz w:val="28"/>
          <w:szCs w:val="28"/>
        </w:rPr>
        <w:t>в</w:t>
      </w:r>
      <w:r w:rsidR="00DB037B" w:rsidRPr="00ED2AE9">
        <w:rPr>
          <w:rFonts w:ascii="Times New Roman" w:hAnsi="Times New Roman"/>
          <w:sz w:val="28"/>
          <w:szCs w:val="28"/>
        </w:rPr>
        <w:t>) обсуждение в социальных сетях;</w:t>
      </w:r>
    </w:p>
    <w:p w:rsidR="00DB037B" w:rsidRPr="00ED2AE9" w:rsidRDefault="00776C59" w:rsidP="00DB037B">
      <w:pPr>
        <w:rPr>
          <w:rFonts w:ascii="Times New Roman" w:hAnsi="Times New Roman"/>
          <w:sz w:val="28"/>
          <w:szCs w:val="28"/>
        </w:rPr>
      </w:pPr>
      <w:r>
        <w:rPr>
          <w:rFonts w:ascii="Times New Roman" w:hAnsi="Times New Roman"/>
          <w:sz w:val="28"/>
          <w:szCs w:val="28"/>
        </w:rPr>
        <w:t>г</w:t>
      </w:r>
      <w:r w:rsidR="00DB037B" w:rsidRPr="00ED2AE9">
        <w:rPr>
          <w:rFonts w:ascii="Times New Roman" w:hAnsi="Times New Roman"/>
          <w:sz w:val="28"/>
          <w:szCs w:val="28"/>
        </w:rPr>
        <w:t xml:space="preserve">) направление предложений по проекту через официальный сайт администрации </w:t>
      </w:r>
      <w:r w:rsidR="0056463A">
        <w:rPr>
          <w:rFonts w:ascii="Times New Roman" w:hAnsi="Times New Roman"/>
          <w:sz w:val="28"/>
          <w:szCs w:val="28"/>
        </w:rPr>
        <w:t>Ленинск-Кузнецкого</w:t>
      </w:r>
      <w:r w:rsidR="00E45AD3">
        <w:rPr>
          <w:rFonts w:ascii="Times New Roman" w:hAnsi="Times New Roman"/>
          <w:sz w:val="28"/>
          <w:szCs w:val="28"/>
        </w:rPr>
        <w:t xml:space="preserve"> </w:t>
      </w:r>
      <w:r w:rsidR="00DB037B" w:rsidRPr="00ED2AE9">
        <w:rPr>
          <w:rFonts w:ascii="Times New Roman" w:hAnsi="Times New Roman"/>
          <w:sz w:val="28"/>
          <w:szCs w:val="28"/>
        </w:rPr>
        <w:t>муниципального округа;</w:t>
      </w:r>
    </w:p>
    <w:p w:rsidR="00DB037B" w:rsidRDefault="00776C59" w:rsidP="00DB037B">
      <w:pPr>
        <w:rPr>
          <w:rFonts w:ascii="Times New Roman" w:hAnsi="Times New Roman"/>
          <w:sz w:val="28"/>
          <w:szCs w:val="28"/>
        </w:rPr>
      </w:pPr>
      <w:r>
        <w:rPr>
          <w:rFonts w:ascii="Times New Roman" w:hAnsi="Times New Roman"/>
          <w:sz w:val="28"/>
          <w:szCs w:val="28"/>
        </w:rPr>
        <w:t>д</w:t>
      </w:r>
      <w:r w:rsidR="00DB037B" w:rsidRPr="00ED2AE9">
        <w:rPr>
          <w:rFonts w:ascii="Times New Roman" w:hAnsi="Times New Roman"/>
          <w:sz w:val="28"/>
          <w:szCs w:val="28"/>
        </w:rPr>
        <w:t xml:space="preserve">) проведение консультаций с активными жителями, депутатами </w:t>
      </w:r>
      <w:r w:rsidR="003622A6">
        <w:rPr>
          <w:rFonts w:ascii="Times New Roman" w:hAnsi="Times New Roman"/>
          <w:sz w:val="28"/>
          <w:szCs w:val="28"/>
        </w:rPr>
        <w:t xml:space="preserve">Совета народных депутатов </w:t>
      </w:r>
      <w:r w:rsidR="00C90292">
        <w:rPr>
          <w:rFonts w:ascii="Times New Roman" w:hAnsi="Times New Roman"/>
          <w:sz w:val="28"/>
          <w:szCs w:val="28"/>
        </w:rPr>
        <w:t>Ленинск-Кузнецкого</w:t>
      </w:r>
      <w:r w:rsidR="003622A6">
        <w:rPr>
          <w:rFonts w:ascii="Times New Roman" w:hAnsi="Times New Roman"/>
          <w:sz w:val="28"/>
          <w:szCs w:val="28"/>
        </w:rPr>
        <w:t xml:space="preserve"> муниципального округа</w:t>
      </w:r>
      <w:r w:rsidR="00DB037B">
        <w:rPr>
          <w:rFonts w:ascii="Times New Roman" w:hAnsi="Times New Roman"/>
          <w:sz w:val="28"/>
          <w:szCs w:val="28"/>
        </w:rPr>
        <w:t>;</w:t>
      </w:r>
    </w:p>
    <w:p w:rsidR="00DB037B" w:rsidRPr="00ED2AE9" w:rsidRDefault="00776C59" w:rsidP="00DB037B">
      <w:pPr>
        <w:rPr>
          <w:rFonts w:ascii="Times New Roman" w:hAnsi="Times New Roman"/>
          <w:sz w:val="28"/>
          <w:szCs w:val="28"/>
        </w:rPr>
      </w:pPr>
      <w:r>
        <w:rPr>
          <w:rFonts w:ascii="Times New Roman" w:hAnsi="Times New Roman"/>
          <w:sz w:val="28"/>
          <w:szCs w:val="28"/>
        </w:rPr>
        <w:t>е</w:t>
      </w:r>
      <w:r w:rsidR="00DB037B" w:rsidRPr="00ED2AE9">
        <w:rPr>
          <w:rFonts w:ascii="Times New Roman" w:hAnsi="Times New Roman"/>
          <w:sz w:val="28"/>
          <w:szCs w:val="28"/>
        </w:rPr>
        <w:t>) общественный контроль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B037B" w:rsidRPr="00ED2AE9" w:rsidRDefault="00776C59" w:rsidP="00DB037B">
      <w:pPr>
        <w:rPr>
          <w:rFonts w:ascii="Times New Roman" w:hAnsi="Times New Roman"/>
          <w:sz w:val="28"/>
          <w:szCs w:val="28"/>
        </w:rPr>
      </w:pPr>
      <w:r>
        <w:rPr>
          <w:rFonts w:ascii="Times New Roman" w:hAnsi="Times New Roman"/>
          <w:sz w:val="28"/>
          <w:szCs w:val="28"/>
        </w:rPr>
        <w:t>ж</w:t>
      </w:r>
      <w:r w:rsidR="00DB037B" w:rsidRPr="00ED2AE9">
        <w:rPr>
          <w:rFonts w:ascii="Times New Roman" w:hAnsi="Times New Roman"/>
          <w:sz w:val="28"/>
          <w:szCs w:val="28"/>
        </w:rPr>
        <w:t xml:space="preserve">)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w:t>
      </w:r>
      <w:r w:rsidR="00DB037B" w:rsidRPr="00ED2AE9">
        <w:rPr>
          <w:rFonts w:ascii="Times New Roman" w:hAnsi="Times New Roman"/>
          <w:sz w:val="28"/>
          <w:szCs w:val="28"/>
        </w:rPr>
        <w:lastRenderedPageBreak/>
        <w:t>наблюдательного совета проекта для проведения регулярной оценки эксплуатации территории).</w:t>
      </w:r>
    </w:p>
    <w:p w:rsidR="00DB037B" w:rsidRPr="00ED2AE9" w:rsidRDefault="00B063E9"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.3. Для осуществления участия граждан в процессе принятия решений и реализации проектов комплексного благоустройства осуществля</w:t>
      </w:r>
      <w:r w:rsidR="003D463A">
        <w:rPr>
          <w:rFonts w:ascii="Times New Roman" w:hAnsi="Times New Roman"/>
          <w:sz w:val="28"/>
          <w:szCs w:val="28"/>
        </w:rPr>
        <w:t>ю</w:t>
      </w:r>
      <w:r w:rsidR="00DB037B" w:rsidRPr="00ED2AE9">
        <w:rPr>
          <w:rFonts w:ascii="Times New Roman" w:hAnsi="Times New Roman"/>
          <w:sz w:val="28"/>
          <w:szCs w:val="28"/>
        </w:rPr>
        <w:t>тся:</w:t>
      </w:r>
    </w:p>
    <w:p w:rsidR="00DB037B" w:rsidRPr="00ED2AE9" w:rsidRDefault="00776C59" w:rsidP="00DB037B">
      <w:pPr>
        <w:rPr>
          <w:rFonts w:ascii="Times New Roman" w:hAnsi="Times New Roman"/>
          <w:sz w:val="28"/>
          <w:szCs w:val="28"/>
        </w:rPr>
      </w:pPr>
      <w:r>
        <w:rPr>
          <w:rFonts w:ascii="Times New Roman" w:hAnsi="Times New Roman"/>
          <w:sz w:val="28"/>
          <w:szCs w:val="28"/>
        </w:rPr>
        <w:t>а</w:t>
      </w:r>
      <w:r w:rsidR="00DB037B" w:rsidRPr="00ED2AE9">
        <w:rPr>
          <w:rFonts w:ascii="Times New Roman" w:hAnsi="Times New Roman"/>
          <w:sz w:val="28"/>
          <w:szCs w:val="28"/>
        </w:rPr>
        <w:t>) совместное определение целей и задач по развитию территории, инвентаризация проблем и потенциалов среды;</w:t>
      </w:r>
    </w:p>
    <w:p w:rsidR="00DB037B" w:rsidRPr="00ED2AE9" w:rsidRDefault="00776C59" w:rsidP="00DB037B">
      <w:pPr>
        <w:rPr>
          <w:rFonts w:ascii="Times New Roman" w:hAnsi="Times New Roman"/>
          <w:sz w:val="28"/>
          <w:szCs w:val="28"/>
        </w:rPr>
      </w:pPr>
      <w:r>
        <w:rPr>
          <w:rFonts w:ascii="Times New Roman" w:hAnsi="Times New Roman"/>
          <w:sz w:val="28"/>
          <w:szCs w:val="28"/>
        </w:rPr>
        <w:t>б</w:t>
      </w:r>
      <w:r w:rsidR="00DB037B" w:rsidRPr="00ED2AE9">
        <w:rPr>
          <w:rFonts w:ascii="Times New Roman" w:hAnsi="Times New Roman"/>
          <w:sz w:val="28"/>
          <w:szCs w:val="28"/>
        </w:rPr>
        <w:t>) определение основных видов активностей, функциональных зон и их взаимного расположения на выбранной территории;</w:t>
      </w:r>
    </w:p>
    <w:p w:rsidR="00DB037B" w:rsidRPr="00ED2AE9" w:rsidRDefault="00776C59" w:rsidP="00DB037B">
      <w:pPr>
        <w:rPr>
          <w:rFonts w:ascii="Times New Roman" w:hAnsi="Times New Roman"/>
          <w:sz w:val="28"/>
          <w:szCs w:val="28"/>
        </w:rPr>
      </w:pPr>
      <w:r>
        <w:rPr>
          <w:rFonts w:ascii="Times New Roman" w:hAnsi="Times New Roman"/>
          <w:sz w:val="28"/>
          <w:szCs w:val="28"/>
        </w:rPr>
        <w:t>в</w:t>
      </w:r>
      <w:r w:rsidR="00DB037B" w:rsidRPr="00ED2AE9">
        <w:rPr>
          <w:rFonts w:ascii="Times New Roman" w:hAnsi="Times New Roman"/>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DB037B" w:rsidRPr="00ED2AE9" w:rsidRDefault="00776C59" w:rsidP="00DB037B">
      <w:pPr>
        <w:rPr>
          <w:rFonts w:ascii="Times New Roman" w:hAnsi="Times New Roman"/>
          <w:sz w:val="28"/>
          <w:szCs w:val="28"/>
        </w:rPr>
      </w:pPr>
      <w:r>
        <w:rPr>
          <w:rFonts w:ascii="Times New Roman" w:hAnsi="Times New Roman"/>
          <w:sz w:val="28"/>
          <w:szCs w:val="28"/>
        </w:rPr>
        <w:t>г</w:t>
      </w:r>
      <w:r w:rsidR="00DB037B" w:rsidRPr="00ED2AE9">
        <w:rPr>
          <w:rFonts w:ascii="Times New Roman" w:hAnsi="Times New Roman"/>
          <w:sz w:val="28"/>
          <w:szCs w:val="28"/>
        </w:rPr>
        <w:t>) консультации в выборе типов покрытий с учетом функционального зонирования территории;</w:t>
      </w:r>
    </w:p>
    <w:p w:rsidR="00DB037B" w:rsidRPr="00ED2AE9" w:rsidRDefault="00776C59" w:rsidP="00DB037B">
      <w:pPr>
        <w:rPr>
          <w:rFonts w:ascii="Times New Roman" w:hAnsi="Times New Roman"/>
          <w:sz w:val="28"/>
          <w:szCs w:val="28"/>
        </w:rPr>
      </w:pPr>
      <w:r>
        <w:rPr>
          <w:rFonts w:ascii="Times New Roman" w:hAnsi="Times New Roman"/>
          <w:sz w:val="28"/>
          <w:szCs w:val="28"/>
        </w:rPr>
        <w:t>д</w:t>
      </w:r>
      <w:r w:rsidR="00DB037B" w:rsidRPr="00ED2AE9">
        <w:rPr>
          <w:rFonts w:ascii="Times New Roman" w:hAnsi="Times New Roman"/>
          <w:sz w:val="28"/>
          <w:szCs w:val="28"/>
        </w:rPr>
        <w:t>) консультации по предполагаемым типам озеленения;</w:t>
      </w:r>
    </w:p>
    <w:p w:rsidR="00DB037B" w:rsidRPr="00ED2AE9" w:rsidRDefault="00776C59" w:rsidP="00DB037B">
      <w:pPr>
        <w:rPr>
          <w:rFonts w:ascii="Times New Roman" w:hAnsi="Times New Roman"/>
          <w:sz w:val="28"/>
          <w:szCs w:val="28"/>
        </w:rPr>
      </w:pPr>
      <w:r>
        <w:rPr>
          <w:rFonts w:ascii="Times New Roman" w:hAnsi="Times New Roman"/>
          <w:sz w:val="28"/>
          <w:szCs w:val="28"/>
        </w:rPr>
        <w:t>е</w:t>
      </w:r>
      <w:r w:rsidR="00DB037B" w:rsidRPr="00ED2AE9">
        <w:rPr>
          <w:rFonts w:ascii="Times New Roman" w:hAnsi="Times New Roman"/>
          <w:sz w:val="28"/>
          <w:szCs w:val="28"/>
        </w:rPr>
        <w:t>) консультации по предполагаемым типам освещения и осветительного оборудования;</w:t>
      </w:r>
    </w:p>
    <w:p w:rsidR="00DB037B" w:rsidRPr="00ED2AE9" w:rsidRDefault="00776C59" w:rsidP="00DB037B">
      <w:pPr>
        <w:rPr>
          <w:rFonts w:ascii="Times New Roman" w:hAnsi="Times New Roman"/>
          <w:sz w:val="28"/>
          <w:szCs w:val="28"/>
        </w:rPr>
      </w:pPr>
      <w:r>
        <w:rPr>
          <w:rFonts w:ascii="Times New Roman" w:hAnsi="Times New Roman"/>
          <w:sz w:val="28"/>
          <w:szCs w:val="28"/>
        </w:rPr>
        <w:t>ж</w:t>
      </w:r>
      <w:r w:rsidR="00DB037B" w:rsidRPr="00ED2AE9">
        <w:rPr>
          <w:rFonts w:ascii="Times New Roman" w:hAnsi="Times New Roman"/>
          <w:sz w:val="28"/>
          <w:szCs w:val="28"/>
        </w:rPr>
        <w:t>) участие в разработке проекта, обсуждение решений с архитекторами, проектировщиками и другими профильными специалистами;</w:t>
      </w:r>
    </w:p>
    <w:p w:rsidR="00DB037B" w:rsidRPr="00ED2AE9" w:rsidRDefault="00776C59" w:rsidP="00DB037B">
      <w:pPr>
        <w:rPr>
          <w:rFonts w:ascii="Times New Roman" w:hAnsi="Times New Roman"/>
          <w:sz w:val="28"/>
          <w:szCs w:val="28"/>
        </w:rPr>
      </w:pPr>
      <w:r>
        <w:rPr>
          <w:rFonts w:ascii="Times New Roman" w:hAnsi="Times New Roman"/>
          <w:sz w:val="28"/>
          <w:szCs w:val="28"/>
        </w:rPr>
        <w:t>з</w:t>
      </w:r>
      <w:r w:rsidR="00DB037B" w:rsidRPr="00ED2AE9">
        <w:rPr>
          <w:rFonts w:ascii="Times New Roman" w:hAnsi="Times New Roman"/>
          <w:sz w:val="28"/>
          <w:szCs w:val="28"/>
        </w:rPr>
        <w:t>)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B037B" w:rsidRPr="00ED2AE9" w:rsidRDefault="00776C59"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.4.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DB037B" w:rsidRPr="00ED2AE9" w:rsidRDefault="00776C59"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.5. Для информирования общественности применяются следующие формы (одна или несколько):</w:t>
      </w:r>
    </w:p>
    <w:p w:rsidR="00DB037B" w:rsidRPr="00ED2AE9" w:rsidRDefault="00776C59" w:rsidP="00DB037B">
      <w:pPr>
        <w:rPr>
          <w:rFonts w:ascii="Times New Roman" w:hAnsi="Times New Roman"/>
          <w:sz w:val="28"/>
          <w:szCs w:val="28"/>
        </w:rPr>
      </w:pPr>
      <w:r>
        <w:rPr>
          <w:rFonts w:ascii="Times New Roman" w:hAnsi="Times New Roman"/>
          <w:sz w:val="28"/>
          <w:szCs w:val="28"/>
        </w:rPr>
        <w:t>а</w:t>
      </w:r>
      <w:r w:rsidR="00DB037B" w:rsidRPr="00ED2AE9">
        <w:rPr>
          <w:rFonts w:ascii="Times New Roman" w:hAnsi="Times New Roman"/>
          <w:sz w:val="28"/>
          <w:szCs w:val="28"/>
        </w:rPr>
        <w:t xml:space="preserve">) работа с местными </w:t>
      </w:r>
      <w:r w:rsidR="002E773B">
        <w:rPr>
          <w:rFonts w:ascii="Times New Roman" w:hAnsi="Times New Roman"/>
          <w:sz w:val="28"/>
          <w:szCs w:val="28"/>
        </w:rPr>
        <w:t>средствами массовой информации</w:t>
      </w:r>
      <w:r w:rsidR="00DB037B" w:rsidRPr="00ED2AE9">
        <w:rPr>
          <w:rFonts w:ascii="Times New Roman" w:hAnsi="Times New Roman"/>
          <w:sz w:val="28"/>
          <w:szCs w:val="28"/>
        </w:rPr>
        <w:t>, охватывающими широкий круг людей разных возрастных групп;</w:t>
      </w:r>
    </w:p>
    <w:p w:rsidR="00DB037B" w:rsidRPr="00ED2AE9" w:rsidRDefault="00776C59" w:rsidP="00DB037B">
      <w:pPr>
        <w:rPr>
          <w:rFonts w:ascii="Times New Roman" w:hAnsi="Times New Roman"/>
          <w:sz w:val="28"/>
          <w:szCs w:val="28"/>
        </w:rPr>
      </w:pPr>
      <w:r>
        <w:rPr>
          <w:rFonts w:ascii="Times New Roman" w:hAnsi="Times New Roman"/>
          <w:sz w:val="28"/>
          <w:szCs w:val="28"/>
        </w:rPr>
        <w:t>б</w:t>
      </w:r>
      <w:r w:rsidR="00DB037B" w:rsidRPr="00ED2AE9">
        <w:rPr>
          <w:rFonts w:ascii="Times New Roman" w:hAnsi="Times New Roman"/>
          <w:sz w:val="28"/>
          <w:szCs w:val="28"/>
        </w:rPr>
        <w:t>)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w:t>
      </w:r>
    </w:p>
    <w:p w:rsidR="00DB037B" w:rsidRPr="00ED2AE9" w:rsidRDefault="00776C59" w:rsidP="00DB037B">
      <w:pPr>
        <w:rPr>
          <w:rFonts w:ascii="Times New Roman" w:hAnsi="Times New Roman"/>
          <w:sz w:val="28"/>
          <w:szCs w:val="28"/>
        </w:rPr>
      </w:pPr>
      <w:r>
        <w:rPr>
          <w:rFonts w:ascii="Times New Roman" w:hAnsi="Times New Roman"/>
          <w:sz w:val="28"/>
          <w:szCs w:val="28"/>
        </w:rPr>
        <w:t>в</w:t>
      </w:r>
      <w:r w:rsidR="00DB037B" w:rsidRPr="00ED2AE9">
        <w:rPr>
          <w:rFonts w:ascii="Times New Roman" w:hAnsi="Times New Roman"/>
          <w:sz w:val="28"/>
          <w:szCs w:val="28"/>
        </w:rPr>
        <w:t>)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DB037B" w:rsidRPr="00ED2AE9" w:rsidRDefault="00776C59" w:rsidP="00DB037B">
      <w:pPr>
        <w:rPr>
          <w:rFonts w:ascii="Times New Roman" w:hAnsi="Times New Roman"/>
          <w:sz w:val="28"/>
          <w:szCs w:val="28"/>
        </w:rPr>
      </w:pPr>
      <w:r>
        <w:rPr>
          <w:rFonts w:ascii="Times New Roman" w:hAnsi="Times New Roman"/>
          <w:sz w:val="28"/>
          <w:szCs w:val="28"/>
        </w:rPr>
        <w:t>г</w:t>
      </w:r>
      <w:r w:rsidR="00DB037B" w:rsidRPr="00ED2AE9">
        <w:rPr>
          <w:rFonts w:ascii="Times New Roman" w:hAnsi="Times New Roman"/>
          <w:sz w:val="28"/>
          <w:szCs w:val="28"/>
        </w:rPr>
        <w:t>) индивидуальные приглашения участников встречи лично, по электронной почте или по телефону;</w:t>
      </w:r>
    </w:p>
    <w:p w:rsidR="00DB037B" w:rsidRPr="00ED2AE9" w:rsidRDefault="00776C59" w:rsidP="00DB037B">
      <w:pPr>
        <w:rPr>
          <w:rFonts w:ascii="Times New Roman" w:hAnsi="Times New Roman"/>
          <w:sz w:val="28"/>
          <w:szCs w:val="28"/>
        </w:rPr>
      </w:pPr>
      <w:r>
        <w:rPr>
          <w:rFonts w:ascii="Times New Roman" w:hAnsi="Times New Roman"/>
          <w:sz w:val="28"/>
          <w:szCs w:val="28"/>
        </w:rPr>
        <w:t>д</w:t>
      </w:r>
      <w:r w:rsidR="00DB037B" w:rsidRPr="00ED2AE9">
        <w:rPr>
          <w:rFonts w:ascii="Times New Roman" w:hAnsi="Times New Roman"/>
          <w:sz w:val="28"/>
          <w:szCs w:val="28"/>
        </w:rPr>
        <w:t xml:space="preserve">) использование социальных сетей и </w:t>
      </w:r>
      <w:proofErr w:type="spellStart"/>
      <w:r w:rsidR="00DB037B" w:rsidRPr="00ED2AE9">
        <w:rPr>
          <w:rFonts w:ascii="Times New Roman" w:hAnsi="Times New Roman"/>
          <w:sz w:val="28"/>
          <w:szCs w:val="28"/>
        </w:rPr>
        <w:t>интернет-ресурсов</w:t>
      </w:r>
      <w:proofErr w:type="spellEnd"/>
      <w:r w:rsidR="00DB037B" w:rsidRPr="00ED2AE9">
        <w:rPr>
          <w:rFonts w:ascii="Times New Roman" w:hAnsi="Times New Roman"/>
          <w:sz w:val="28"/>
          <w:szCs w:val="28"/>
        </w:rPr>
        <w:t xml:space="preserve"> </w:t>
      </w:r>
      <w:r w:rsidR="002E773B">
        <w:rPr>
          <w:rFonts w:ascii="Times New Roman" w:hAnsi="Times New Roman"/>
          <w:sz w:val="28"/>
          <w:szCs w:val="28"/>
        </w:rPr>
        <w:t xml:space="preserve"> информацио</w:t>
      </w:r>
      <w:r w:rsidR="00C90292">
        <w:rPr>
          <w:rFonts w:ascii="Times New Roman" w:hAnsi="Times New Roman"/>
          <w:sz w:val="28"/>
          <w:szCs w:val="28"/>
        </w:rPr>
        <w:t>нно-телекоммуникационной сети «</w:t>
      </w:r>
      <w:r w:rsidR="002E773B">
        <w:rPr>
          <w:rFonts w:ascii="Times New Roman" w:hAnsi="Times New Roman"/>
          <w:sz w:val="28"/>
          <w:szCs w:val="28"/>
        </w:rPr>
        <w:t xml:space="preserve">Интернет» </w:t>
      </w:r>
      <w:r w:rsidR="00DB037B" w:rsidRPr="00ED2AE9">
        <w:rPr>
          <w:rFonts w:ascii="Times New Roman" w:hAnsi="Times New Roman"/>
          <w:sz w:val="28"/>
          <w:szCs w:val="28"/>
        </w:rPr>
        <w:t>для обеспечения донесения информации до различных сообществ;</w:t>
      </w:r>
    </w:p>
    <w:p w:rsidR="00DB037B" w:rsidRPr="002E773B" w:rsidRDefault="00776C59" w:rsidP="00DB037B">
      <w:pPr>
        <w:rPr>
          <w:rFonts w:ascii="Times New Roman" w:hAnsi="Times New Roman"/>
          <w:sz w:val="28"/>
          <w:szCs w:val="28"/>
        </w:rPr>
      </w:pPr>
      <w:r>
        <w:rPr>
          <w:rFonts w:ascii="Times New Roman" w:hAnsi="Times New Roman"/>
          <w:sz w:val="28"/>
          <w:szCs w:val="28"/>
        </w:rPr>
        <w:lastRenderedPageBreak/>
        <w:t>е</w:t>
      </w:r>
      <w:r w:rsidR="00DB037B" w:rsidRPr="00ED2AE9">
        <w:rPr>
          <w:rFonts w:ascii="Times New Roman" w:hAnsi="Times New Roman"/>
          <w:sz w:val="28"/>
          <w:szCs w:val="28"/>
        </w:rPr>
        <w:t xml:space="preserve">) установка специальных информационных стендов в местах с большой </w:t>
      </w:r>
      <w:r w:rsidR="00DB037B" w:rsidRPr="002E773B">
        <w:rPr>
          <w:rFonts w:ascii="Times New Roman" w:hAnsi="Times New Roman"/>
          <w:sz w:val="28"/>
          <w:szCs w:val="28"/>
        </w:rPr>
        <w:t>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DB037B" w:rsidRPr="002E773B" w:rsidRDefault="00776C59" w:rsidP="00DB037B">
      <w:pPr>
        <w:rPr>
          <w:rFonts w:ascii="Times New Roman" w:hAnsi="Times New Roman"/>
          <w:sz w:val="28"/>
          <w:szCs w:val="28"/>
        </w:rPr>
      </w:pPr>
      <w:r w:rsidRPr="002E773B">
        <w:rPr>
          <w:rFonts w:ascii="Times New Roman" w:hAnsi="Times New Roman"/>
          <w:sz w:val="28"/>
          <w:szCs w:val="28"/>
        </w:rPr>
        <w:t>24</w:t>
      </w:r>
      <w:r w:rsidR="00DB037B" w:rsidRPr="002E773B">
        <w:rPr>
          <w:rFonts w:ascii="Times New Roman" w:hAnsi="Times New Roman"/>
          <w:sz w:val="28"/>
          <w:szCs w:val="28"/>
        </w:rPr>
        <w:t>.6. Для информирования могут использоваться и иные формы.</w:t>
      </w:r>
    </w:p>
    <w:p w:rsidR="00DB037B" w:rsidRPr="002E773B" w:rsidRDefault="00776C59" w:rsidP="00DB037B">
      <w:pPr>
        <w:rPr>
          <w:rFonts w:ascii="Times New Roman" w:hAnsi="Times New Roman"/>
          <w:sz w:val="28"/>
          <w:szCs w:val="28"/>
        </w:rPr>
      </w:pPr>
      <w:r w:rsidRPr="002E773B">
        <w:rPr>
          <w:rFonts w:ascii="Times New Roman" w:hAnsi="Times New Roman"/>
          <w:sz w:val="28"/>
          <w:szCs w:val="28"/>
        </w:rPr>
        <w:t>24</w:t>
      </w:r>
      <w:r w:rsidR="00DB037B" w:rsidRPr="002E773B">
        <w:rPr>
          <w:rFonts w:ascii="Times New Roman" w:hAnsi="Times New Roman"/>
          <w:sz w:val="28"/>
          <w:szCs w:val="28"/>
        </w:rPr>
        <w:t>.7. Механизм</w:t>
      </w:r>
      <w:r w:rsidR="002E773B">
        <w:rPr>
          <w:rFonts w:ascii="Times New Roman" w:hAnsi="Times New Roman"/>
          <w:sz w:val="28"/>
          <w:szCs w:val="28"/>
        </w:rPr>
        <w:t>ами</w:t>
      </w:r>
      <w:r w:rsidR="00DB037B" w:rsidRPr="002E773B">
        <w:rPr>
          <w:rFonts w:ascii="Times New Roman" w:hAnsi="Times New Roman"/>
          <w:sz w:val="28"/>
          <w:szCs w:val="28"/>
        </w:rPr>
        <w:t xml:space="preserve"> общественного участия являются:</w:t>
      </w:r>
    </w:p>
    <w:p w:rsidR="00DB037B" w:rsidRPr="002E773B" w:rsidRDefault="00DB037B" w:rsidP="00DB037B">
      <w:pPr>
        <w:rPr>
          <w:rFonts w:ascii="Times New Roman" w:hAnsi="Times New Roman"/>
          <w:sz w:val="28"/>
          <w:szCs w:val="28"/>
        </w:rPr>
      </w:pPr>
      <w:r w:rsidRPr="002E773B">
        <w:rPr>
          <w:rFonts w:ascii="Times New Roman" w:hAnsi="Times New Roman"/>
          <w:sz w:val="28"/>
          <w:szCs w:val="28"/>
        </w:rPr>
        <w:t>- обсуждение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DB037B" w:rsidRPr="00ED2AE9" w:rsidRDefault="00DB037B" w:rsidP="00DB037B">
      <w:pPr>
        <w:rPr>
          <w:rFonts w:ascii="Times New Roman" w:hAnsi="Times New Roman"/>
          <w:sz w:val="28"/>
          <w:szCs w:val="28"/>
        </w:rPr>
      </w:pPr>
      <w:r w:rsidRPr="002E773B">
        <w:rPr>
          <w:rFonts w:ascii="Times New Roman" w:hAnsi="Times New Roman"/>
          <w:sz w:val="28"/>
          <w:szCs w:val="28"/>
        </w:rPr>
        <w:t>- использование таких инструментов, как анкетирование, опросы,</w:t>
      </w:r>
      <w:r w:rsidRPr="00ED2AE9">
        <w:rPr>
          <w:rFonts w:ascii="Times New Roman" w:hAnsi="Times New Roman"/>
          <w:sz w:val="28"/>
          <w:szCs w:val="28"/>
        </w:rPr>
        <w:t xml:space="preserve"> интервьюирование, картирование, проведение фокус-групп, работа с отдельными группами пользователей, организация проектных семинаров,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DB037B" w:rsidRDefault="002E773B" w:rsidP="00DB037B">
      <w:pPr>
        <w:rPr>
          <w:rFonts w:ascii="Times New Roman" w:hAnsi="Times New Roman"/>
          <w:sz w:val="28"/>
          <w:szCs w:val="28"/>
        </w:rPr>
      </w:pPr>
      <w:r>
        <w:rPr>
          <w:rFonts w:ascii="Times New Roman" w:hAnsi="Times New Roman"/>
          <w:sz w:val="28"/>
          <w:szCs w:val="28"/>
        </w:rPr>
        <w:t>24</w:t>
      </w:r>
      <w:r w:rsidR="00DB037B" w:rsidRPr="00ED2AE9">
        <w:rPr>
          <w:rFonts w:ascii="Times New Roman" w:hAnsi="Times New Roman"/>
          <w:sz w:val="28"/>
          <w:szCs w:val="28"/>
        </w:rPr>
        <w:t>.8.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2E773B" w:rsidRPr="00ED2AE9" w:rsidRDefault="002E773B" w:rsidP="002E773B">
      <w:pPr>
        <w:rPr>
          <w:rFonts w:ascii="Times New Roman" w:hAnsi="Times New Roman"/>
          <w:sz w:val="28"/>
          <w:szCs w:val="28"/>
        </w:rPr>
      </w:pPr>
      <w:r>
        <w:rPr>
          <w:rFonts w:ascii="Times New Roman" w:hAnsi="Times New Roman"/>
          <w:sz w:val="28"/>
          <w:szCs w:val="28"/>
        </w:rPr>
        <w:t xml:space="preserve">24.9. </w:t>
      </w:r>
      <w:r w:rsidRPr="00ED2AE9">
        <w:rPr>
          <w:rFonts w:ascii="Times New Roman" w:hAnsi="Times New Roman"/>
          <w:sz w:val="28"/>
          <w:szCs w:val="28"/>
        </w:rPr>
        <w:t>Общественные обсуждения проводятся в местах, находящихся в зоне хорошей транспортной доступности, расположенных по соседству с объектом проектирования, при участии опытного модератора, имеющего нейтральную позицию по отношению ко всем участникам проектного процесса.</w:t>
      </w:r>
    </w:p>
    <w:p w:rsidR="002E773B" w:rsidRPr="002E773B" w:rsidRDefault="002E773B" w:rsidP="002E773B">
      <w:pPr>
        <w:shd w:val="clear" w:color="auto" w:fill="FFFFFF"/>
        <w:rPr>
          <w:rFonts w:ascii="Times New Roman" w:hAnsi="Times New Roman"/>
          <w:color w:val="000000"/>
          <w:sz w:val="28"/>
          <w:szCs w:val="28"/>
        </w:rPr>
      </w:pPr>
      <w:r w:rsidRPr="002E773B">
        <w:rPr>
          <w:rFonts w:ascii="Times New Roman" w:hAnsi="Times New Roman"/>
          <w:color w:val="000000"/>
          <w:sz w:val="28"/>
          <w:szCs w:val="28"/>
        </w:rPr>
        <w:t xml:space="preserve"> Обсуждение проектов может проводиться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21.07.2014 № 212-ФЗ «Об основах общественного контроля в Российской Федерации».</w:t>
      </w:r>
    </w:p>
    <w:p w:rsidR="002E773B" w:rsidRPr="002E773B" w:rsidRDefault="002E773B" w:rsidP="002E773B">
      <w:pPr>
        <w:rPr>
          <w:rFonts w:ascii="Times New Roman" w:hAnsi="Times New Roman"/>
          <w:sz w:val="28"/>
          <w:szCs w:val="28"/>
        </w:rPr>
      </w:pPr>
      <w:r w:rsidRPr="002E773B">
        <w:rPr>
          <w:rFonts w:ascii="Times New Roman" w:hAnsi="Times New Roman"/>
          <w:color w:val="000000"/>
          <w:sz w:val="28"/>
          <w:szCs w:val="28"/>
        </w:rPr>
        <w:t xml:space="preserve">24.10. По итогам </w:t>
      </w:r>
      <w:r w:rsidRPr="002E773B">
        <w:rPr>
          <w:rFonts w:ascii="Times New Roman" w:hAnsi="Times New Roman"/>
          <w:sz w:val="28"/>
          <w:szCs w:val="28"/>
        </w:rPr>
        <w:t xml:space="preserve">встреч и любых других форматов общественных обсуждений, </w:t>
      </w:r>
      <w:r w:rsidRPr="002E773B">
        <w:rPr>
          <w:rFonts w:ascii="Times New Roman" w:hAnsi="Times New Roman"/>
          <w:color w:val="000000"/>
          <w:sz w:val="28"/>
          <w:szCs w:val="28"/>
        </w:rPr>
        <w:t>публичных слушаний</w:t>
      </w:r>
      <w:r w:rsidRPr="002E773B">
        <w:rPr>
          <w:rFonts w:ascii="Times New Roman" w:hAnsi="Times New Roman"/>
          <w:sz w:val="28"/>
          <w:szCs w:val="28"/>
        </w:rPr>
        <w:t xml:space="preserve"> формируется отчет</w:t>
      </w:r>
      <w:r w:rsidRPr="002E773B">
        <w:rPr>
          <w:rFonts w:ascii="Times New Roman" w:hAnsi="Times New Roman"/>
          <w:color w:val="000000"/>
          <w:sz w:val="28"/>
          <w:szCs w:val="28"/>
        </w:rPr>
        <w:t xml:space="preserve">, который размещается на официальном сайте администрации </w:t>
      </w:r>
      <w:r w:rsidR="000C0BFB">
        <w:rPr>
          <w:rFonts w:ascii="Times New Roman" w:hAnsi="Times New Roman"/>
          <w:color w:val="000000"/>
          <w:sz w:val="28"/>
          <w:szCs w:val="28"/>
        </w:rPr>
        <w:t>Ленинск-Кузнецкого муниципального округа</w:t>
      </w:r>
      <w:r w:rsidR="00C90292">
        <w:rPr>
          <w:rFonts w:ascii="Times New Roman" w:hAnsi="Times New Roman"/>
          <w:color w:val="000000"/>
          <w:sz w:val="28"/>
          <w:szCs w:val="28"/>
        </w:rPr>
        <w:t xml:space="preserve"> </w:t>
      </w:r>
      <w:r w:rsidRPr="002E773B">
        <w:rPr>
          <w:rFonts w:ascii="Times New Roman" w:hAnsi="Times New Roman"/>
          <w:color w:val="000000"/>
          <w:sz w:val="28"/>
          <w:szCs w:val="28"/>
        </w:rPr>
        <w:t>в информационно-телекоммуникационной сети «Интернет»</w:t>
      </w:r>
      <w:r w:rsidRPr="002E773B">
        <w:rPr>
          <w:rFonts w:ascii="Times New Roman" w:hAnsi="Times New Roman"/>
          <w:sz w:val="28"/>
          <w:szCs w:val="28"/>
        </w:rPr>
        <w:t xml:space="preserve"> для отслеживания населением процесса развития проекта.</w:t>
      </w:r>
    </w:p>
    <w:p w:rsidR="002E773B" w:rsidRPr="002E773B" w:rsidRDefault="002E773B" w:rsidP="002E773B">
      <w:pPr>
        <w:shd w:val="clear" w:color="auto" w:fill="FFFFFF"/>
        <w:rPr>
          <w:rFonts w:ascii="Times New Roman" w:hAnsi="Times New Roman"/>
          <w:color w:val="000000"/>
          <w:sz w:val="28"/>
          <w:szCs w:val="28"/>
        </w:rPr>
      </w:pPr>
      <w:r w:rsidRPr="002E773B">
        <w:rPr>
          <w:rFonts w:ascii="Times New Roman" w:hAnsi="Times New Roman"/>
          <w:color w:val="000000"/>
          <w:sz w:val="28"/>
          <w:szCs w:val="28"/>
        </w:rPr>
        <w:t xml:space="preserve">24.11.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 фиксации,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w:t>
      </w:r>
      <w:r w:rsidR="00C90292">
        <w:rPr>
          <w:rFonts w:ascii="Times New Roman" w:hAnsi="Times New Roman"/>
          <w:color w:val="000000"/>
          <w:sz w:val="28"/>
          <w:szCs w:val="28"/>
        </w:rPr>
        <w:t>Ленинск-Кузнецкого</w:t>
      </w:r>
      <w:r w:rsidRPr="002E773B">
        <w:rPr>
          <w:rFonts w:ascii="Times New Roman" w:hAnsi="Times New Roman"/>
          <w:color w:val="000000"/>
          <w:sz w:val="28"/>
          <w:szCs w:val="28"/>
        </w:rPr>
        <w:t xml:space="preserve"> муниципального округа.</w:t>
      </w:r>
    </w:p>
    <w:p w:rsidR="002E773B" w:rsidRPr="00F1320B" w:rsidRDefault="002E773B" w:rsidP="002E773B">
      <w:pPr>
        <w:shd w:val="clear" w:color="auto" w:fill="FFFFFF"/>
        <w:rPr>
          <w:rFonts w:ascii="Times New Roman" w:hAnsi="Times New Roman"/>
          <w:color w:val="000000"/>
          <w:sz w:val="28"/>
          <w:szCs w:val="28"/>
        </w:rPr>
      </w:pPr>
      <w:r w:rsidRPr="002E773B">
        <w:rPr>
          <w:rFonts w:ascii="Times New Roman" w:hAnsi="Times New Roman"/>
          <w:color w:val="000000"/>
          <w:sz w:val="28"/>
          <w:szCs w:val="28"/>
        </w:rPr>
        <w:t xml:space="preserve">Общественный контроль в области благоустройства территории </w:t>
      </w:r>
      <w:r w:rsidR="000C0BFB">
        <w:rPr>
          <w:rFonts w:ascii="Times New Roman" w:hAnsi="Times New Roman"/>
          <w:color w:val="000000"/>
          <w:sz w:val="28"/>
          <w:szCs w:val="28"/>
        </w:rPr>
        <w:t>Ленинск-Кузнецкого муниципального округа</w:t>
      </w:r>
      <w:r w:rsidR="00C90292">
        <w:rPr>
          <w:rFonts w:ascii="Times New Roman" w:hAnsi="Times New Roman"/>
          <w:color w:val="000000"/>
          <w:sz w:val="28"/>
          <w:szCs w:val="28"/>
        </w:rPr>
        <w:t xml:space="preserve"> </w:t>
      </w:r>
      <w:r w:rsidRPr="002E773B">
        <w:rPr>
          <w:rFonts w:ascii="Times New Roman" w:hAnsi="Times New Roman"/>
          <w:color w:val="000000"/>
          <w:sz w:val="28"/>
          <w:szCs w:val="28"/>
        </w:rPr>
        <w:t xml:space="preserve">осуществляется с учётом положений законов и иных нормативных правовых актов об обеспечении открытости информации и </w:t>
      </w:r>
      <w:r w:rsidRPr="002E773B">
        <w:rPr>
          <w:rFonts w:ascii="Times New Roman" w:hAnsi="Times New Roman"/>
          <w:color w:val="000000"/>
          <w:sz w:val="28"/>
          <w:szCs w:val="28"/>
        </w:rPr>
        <w:lastRenderedPageBreak/>
        <w:t>общественном контроле в области благоустройства, жилищных и коммунальных услуг.</w:t>
      </w:r>
    </w:p>
    <w:p w:rsidR="002E773B" w:rsidRPr="00ED2AE9" w:rsidRDefault="002E773B" w:rsidP="00DB037B">
      <w:pPr>
        <w:rPr>
          <w:rFonts w:ascii="Times New Roman" w:hAnsi="Times New Roman"/>
          <w:sz w:val="28"/>
          <w:szCs w:val="28"/>
        </w:rPr>
      </w:pPr>
    </w:p>
    <w:p w:rsidR="005E40E9" w:rsidRPr="00D54E9F" w:rsidRDefault="005E40E9" w:rsidP="00D54E9F">
      <w:pPr>
        <w:jc w:val="center"/>
        <w:rPr>
          <w:rFonts w:ascii="Times New Roman" w:hAnsi="Times New Roman"/>
          <w:color w:val="000000"/>
          <w:sz w:val="28"/>
          <w:szCs w:val="28"/>
        </w:rPr>
      </w:pPr>
      <w:r w:rsidRPr="00D54E9F">
        <w:rPr>
          <w:rFonts w:ascii="Times New Roman" w:hAnsi="Times New Roman"/>
          <w:bCs/>
          <w:color w:val="000000"/>
          <w:sz w:val="28"/>
          <w:szCs w:val="28"/>
        </w:rPr>
        <w:t>2</w:t>
      </w:r>
      <w:r w:rsidR="00080A2C">
        <w:rPr>
          <w:rFonts w:ascii="Times New Roman" w:hAnsi="Times New Roman"/>
          <w:bCs/>
          <w:color w:val="000000"/>
          <w:sz w:val="28"/>
          <w:szCs w:val="28"/>
        </w:rPr>
        <w:t>5</w:t>
      </w:r>
      <w:r w:rsidRPr="00D54E9F">
        <w:rPr>
          <w:rFonts w:ascii="Times New Roman" w:hAnsi="Times New Roman"/>
          <w:bCs/>
          <w:color w:val="000000"/>
          <w:sz w:val="28"/>
          <w:szCs w:val="28"/>
        </w:rPr>
        <w:t>. Контроль и ответственность за нарушение настоящих правил</w:t>
      </w:r>
      <w:r w:rsidR="003A7409" w:rsidRPr="00D54E9F">
        <w:rPr>
          <w:rFonts w:ascii="Times New Roman" w:hAnsi="Times New Roman"/>
          <w:bCs/>
          <w:color w:val="000000"/>
          <w:sz w:val="28"/>
          <w:szCs w:val="28"/>
        </w:rPr>
        <w:t>.</w:t>
      </w:r>
    </w:p>
    <w:p w:rsidR="005E40E9" w:rsidRPr="00D54E9F" w:rsidRDefault="005E40E9" w:rsidP="00D54E9F">
      <w:pPr>
        <w:jc w:val="center"/>
        <w:rPr>
          <w:rFonts w:ascii="Times New Roman" w:hAnsi="Times New Roman"/>
          <w:color w:val="000000"/>
          <w:sz w:val="28"/>
          <w:szCs w:val="28"/>
        </w:rPr>
      </w:pPr>
    </w:p>
    <w:p w:rsidR="005E40E9" w:rsidRPr="00D54E9F" w:rsidRDefault="00F27B70" w:rsidP="00D54E9F">
      <w:pPr>
        <w:rPr>
          <w:rFonts w:ascii="Times New Roman" w:hAnsi="Times New Roman"/>
          <w:color w:val="000000"/>
          <w:sz w:val="28"/>
          <w:szCs w:val="28"/>
        </w:rPr>
      </w:pPr>
      <w:r>
        <w:rPr>
          <w:rFonts w:ascii="Times New Roman" w:hAnsi="Times New Roman"/>
          <w:color w:val="000000"/>
          <w:sz w:val="28"/>
          <w:szCs w:val="28"/>
        </w:rPr>
        <w:t>2</w:t>
      </w:r>
      <w:r w:rsidR="00080A2C">
        <w:rPr>
          <w:rFonts w:ascii="Times New Roman" w:hAnsi="Times New Roman"/>
          <w:color w:val="000000"/>
          <w:sz w:val="28"/>
          <w:szCs w:val="28"/>
        </w:rPr>
        <w:t>5</w:t>
      </w:r>
      <w:r w:rsidR="00882A50" w:rsidRPr="00D54E9F">
        <w:rPr>
          <w:rFonts w:ascii="Times New Roman" w:hAnsi="Times New Roman"/>
          <w:color w:val="000000"/>
          <w:sz w:val="28"/>
          <w:szCs w:val="28"/>
        </w:rPr>
        <w:t xml:space="preserve">.1. Администрация </w:t>
      </w:r>
      <w:r w:rsidR="00C90292">
        <w:rPr>
          <w:rFonts w:ascii="Times New Roman" w:hAnsi="Times New Roman"/>
          <w:color w:val="000000"/>
          <w:sz w:val="28"/>
          <w:szCs w:val="28"/>
        </w:rPr>
        <w:t>Ленинск-Кузнецкого</w:t>
      </w:r>
      <w:r w:rsidR="005E40E9" w:rsidRPr="00D54E9F">
        <w:rPr>
          <w:rFonts w:ascii="Times New Roman" w:hAnsi="Times New Roman"/>
          <w:color w:val="000000"/>
          <w:sz w:val="28"/>
          <w:szCs w:val="28"/>
        </w:rPr>
        <w:t xml:space="preserve"> муниципального окру</w:t>
      </w:r>
      <w:r w:rsidR="00882A50" w:rsidRPr="00D54E9F">
        <w:rPr>
          <w:rFonts w:ascii="Times New Roman" w:hAnsi="Times New Roman"/>
          <w:color w:val="000000"/>
          <w:sz w:val="28"/>
          <w:szCs w:val="28"/>
        </w:rPr>
        <w:t xml:space="preserve">га, территориальные управления администрации </w:t>
      </w:r>
      <w:r w:rsidR="00C90292">
        <w:rPr>
          <w:rFonts w:ascii="Times New Roman" w:hAnsi="Times New Roman"/>
          <w:color w:val="000000"/>
          <w:sz w:val="28"/>
          <w:szCs w:val="28"/>
        </w:rPr>
        <w:t>Ленинск-Кузнецкого</w:t>
      </w:r>
      <w:r w:rsidR="00882A50" w:rsidRPr="00D54E9F">
        <w:rPr>
          <w:rFonts w:ascii="Times New Roman" w:hAnsi="Times New Roman"/>
          <w:color w:val="000000"/>
          <w:sz w:val="28"/>
          <w:szCs w:val="28"/>
        </w:rPr>
        <w:t xml:space="preserve"> муниципального округа</w:t>
      </w:r>
      <w:r w:rsidR="005E40E9" w:rsidRPr="00D54E9F">
        <w:rPr>
          <w:rFonts w:ascii="Times New Roman" w:hAnsi="Times New Roman"/>
          <w:color w:val="000000"/>
          <w:sz w:val="28"/>
          <w:szCs w:val="28"/>
        </w:rPr>
        <w:t>, осуществляют контроль в пределах своей компетенции за соблюдением физическими и юридическими лицами настоящих Правил.</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2</w:t>
      </w:r>
      <w:r w:rsidR="00080A2C">
        <w:rPr>
          <w:rFonts w:ascii="Times New Roman" w:hAnsi="Times New Roman"/>
          <w:color w:val="000000"/>
          <w:sz w:val="28"/>
          <w:szCs w:val="28"/>
        </w:rPr>
        <w:t>5</w:t>
      </w:r>
      <w:r w:rsidRPr="00D54E9F">
        <w:rPr>
          <w:rFonts w:ascii="Times New Roman" w:hAnsi="Times New Roman"/>
          <w:color w:val="000000"/>
          <w:sz w:val="28"/>
          <w:szCs w:val="28"/>
        </w:rPr>
        <w:t>.2. В случае выявления фактов нарушений Пра</w:t>
      </w:r>
      <w:r w:rsidR="00301683" w:rsidRPr="00D54E9F">
        <w:rPr>
          <w:rFonts w:ascii="Times New Roman" w:hAnsi="Times New Roman"/>
          <w:color w:val="000000"/>
          <w:sz w:val="28"/>
          <w:szCs w:val="28"/>
        </w:rPr>
        <w:t xml:space="preserve">вил административная комиссия </w:t>
      </w:r>
      <w:r w:rsidR="00882A50" w:rsidRPr="00D54E9F">
        <w:rPr>
          <w:rFonts w:ascii="Times New Roman" w:hAnsi="Times New Roman"/>
          <w:color w:val="000000"/>
          <w:sz w:val="28"/>
          <w:szCs w:val="28"/>
        </w:rPr>
        <w:t xml:space="preserve"> </w:t>
      </w:r>
      <w:r w:rsidR="00C90292">
        <w:rPr>
          <w:rFonts w:ascii="Times New Roman" w:hAnsi="Times New Roman"/>
          <w:color w:val="000000"/>
          <w:sz w:val="28"/>
          <w:szCs w:val="28"/>
        </w:rPr>
        <w:t>Ленинск-Кузнецкого</w:t>
      </w:r>
      <w:r w:rsidR="00301683" w:rsidRPr="00D54E9F">
        <w:rPr>
          <w:rFonts w:ascii="Times New Roman" w:hAnsi="Times New Roman"/>
          <w:color w:val="000000"/>
          <w:sz w:val="28"/>
          <w:szCs w:val="28"/>
        </w:rPr>
        <w:t xml:space="preserve"> мун</w:t>
      </w:r>
      <w:r w:rsidR="00DC0BAE" w:rsidRPr="00D54E9F">
        <w:rPr>
          <w:rFonts w:ascii="Times New Roman" w:hAnsi="Times New Roman"/>
          <w:color w:val="000000"/>
          <w:sz w:val="28"/>
          <w:szCs w:val="28"/>
        </w:rPr>
        <w:t>иципального округа</w:t>
      </w:r>
      <w:r w:rsidRPr="00D54E9F">
        <w:rPr>
          <w:rFonts w:ascii="Times New Roman" w:hAnsi="Times New Roman"/>
          <w:color w:val="000000"/>
          <w:sz w:val="28"/>
          <w:szCs w:val="28"/>
        </w:rPr>
        <w:t>:</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301683" w:rsidRPr="00D54E9F">
        <w:rPr>
          <w:rFonts w:ascii="Times New Roman" w:hAnsi="Times New Roman"/>
          <w:color w:val="000000"/>
          <w:sz w:val="28"/>
          <w:szCs w:val="28"/>
        </w:rPr>
        <w:t>выдае</w:t>
      </w:r>
      <w:r w:rsidR="005E40E9" w:rsidRPr="00D54E9F">
        <w:rPr>
          <w:rFonts w:ascii="Times New Roman" w:hAnsi="Times New Roman"/>
          <w:color w:val="000000"/>
          <w:sz w:val="28"/>
          <w:szCs w:val="28"/>
        </w:rPr>
        <w:t>т предписание об устранении нарушений;</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 </w:t>
      </w:r>
      <w:r w:rsidR="00301683" w:rsidRPr="00D54E9F">
        <w:rPr>
          <w:rFonts w:ascii="Times New Roman" w:hAnsi="Times New Roman"/>
          <w:color w:val="000000"/>
          <w:sz w:val="28"/>
          <w:szCs w:val="28"/>
        </w:rPr>
        <w:t>составляе</w:t>
      </w:r>
      <w:r w:rsidR="005E40E9" w:rsidRPr="00D54E9F">
        <w:rPr>
          <w:rFonts w:ascii="Times New Roman" w:hAnsi="Times New Roman"/>
          <w:color w:val="000000"/>
          <w:sz w:val="28"/>
          <w:szCs w:val="28"/>
        </w:rPr>
        <w:t>т протокол об административном правонарушении;</w:t>
      </w:r>
    </w:p>
    <w:p w:rsidR="005E40E9" w:rsidRPr="00D54E9F" w:rsidRDefault="00DC0BAE" w:rsidP="00D54E9F">
      <w:pPr>
        <w:rPr>
          <w:rFonts w:ascii="Times New Roman" w:hAnsi="Times New Roman"/>
          <w:color w:val="000000"/>
          <w:sz w:val="28"/>
          <w:szCs w:val="28"/>
        </w:rPr>
      </w:pPr>
      <w:r w:rsidRPr="00D54E9F">
        <w:rPr>
          <w:rFonts w:ascii="Times New Roman" w:hAnsi="Times New Roman"/>
          <w:color w:val="000000"/>
          <w:sz w:val="28"/>
          <w:szCs w:val="28"/>
        </w:rPr>
        <w:t xml:space="preserve">   </w:t>
      </w:r>
      <w:r w:rsidR="00301683" w:rsidRPr="00D54E9F">
        <w:rPr>
          <w:rFonts w:ascii="Times New Roman" w:hAnsi="Times New Roman"/>
          <w:color w:val="000000"/>
          <w:sz w:val="28"/>
          <w:szCs w:val="28"/>
        </w:rPr>
        <w:t>- обращае</w:t>
      </w:r>
      <w:r w:rsidR="005E40E9" w:rsidRPr="00D54E9F">
        <w:rPr>
          <w:rFonts w:ascii="Times New Roman" w:hAnsi="Times New Roman"/>
          <w:color w:val="000000"/>
          <w:sz w:val="28"/>
          <w:szCs w:val="28"/>
        </w:rPr>
        <w:t>тся в суд с заявлением (исковым заявлением) о признании</w:t>
      </w:r>
      <w:r w:rsidR="005E40E9" w:rsidRPr="00D54E9F">
        <w:rPr>
          <w:rFonts w:ascii="Times New Roman" w:hAnsi="Times New Roman"/>
          <w:color w:val="000000"/>
          <w:sz w:val="28"/>
          <w:szCs w:val="28"/>
        </w:rPr>
        <w:br/>
        <w:t>незаконными действий (бездействия) физических и (или) юридических лиц,</w:t>
      </w:r>
      <w:r w:rsidR="005E40E9" w:rsidRPr="00D54E9F">
        <w:rPr>
          <w:rFonts w:ascii="Times New Roman" w:hAnsi="Times New Roman"/>
          <w:color w:val="000000"/>
          <w:sz w:val="28"/>
          <w:szCs w:val="28"/>
        </w:rPr>
        <w:br/>
        <w:t>нарушающих Правила, и о возмещении ущерба.</w:t>
      </w:r>
    </w:p>
    <w:p w:rsidR="005E40E9" w:rsidRPr="00D54E9F" w:rsidRDefault="005E40E9" w:rsidP="00D54E9F">
      <w:pPr>
        <w:rPr>
          <w:rFonts w:ascii="Times New Roman" w:hAnsi="Times New Roman"/>
          <w:color w:val="000000"/>
          <w:sz w:val="28"/>
          <w:szCs w:val="28"/>
        </w:rPr>
      </w:pPr>
      <w:r w:rsidRPr="00D54E9F">
        <w:rPr>
          <w:rFonts w:ascii="Times New Roman" w:hAnsi="Times New Roman"/>
          <w:color w:val="000000"/>
          <w:sz w:val="28"/>
          <w:szCs w:val="28"/>
        </w:rPr>
        <w:t>2</w:t>
      </w:r>
      <w:r w:rsidR="00080A2C">
        <w:rPr>
          <w:rFonts w:ascii="Times New Roman" w:hAnsi="Times New Roman"/>
          <w:color w:val="000000"/>
          <w:sz w:val="28"/>
          <w:szCs w:val="28"/>
        </w:rPr>
        <w:t>5</w:t>
      </w:r>
      <w:r w:rsidRPr="00D54E9F">
        <w:rPr>
          <w:rFonts w:ascii="Times New Roman" w:hAnsi="Times New Roman"/>
          <w:color w:val="000000"/>
          <w:sz w:val="28"/>
          <w:szCs w:val="28"/>
        </w:rPr>
        <w:t xml:space="preserve">.3. Лица, допустившие нарушение настоящих Правил, несут ответственность в соответствии с Законом Кемеровской области от 16.06.2006 </w:t>
      </w:r>
      <w:r w:rsidR="00F27B70">
        <w:rPr>
          <w:rFonts w:ascii="Times New Roman" w:hAnsi="Times New Roman"/>
          <w:color w:val="000000"/>
          <w:sz w:val="28"/>
          <w:szCs w:val="28"/>
        </w:rPr>
        <w:t xml:space="preserve">            </w:t>
      </w:r>
      <w:r w:rsidRPr="00D54E9F">
        <w:rPr>
          <w:rFonts w:ascii="Times New Roman" w:hAnsi="Times New Roman"/>
          <w:color w:val="000000"/>
          <w:sz w:val="28"/>
          <w:szCs w:val="28"/>
        </w:rPr>
        <w:t>№ 89-ОЗ «Об административных правонарушениях в Кемеровской области».</w:t>
      </w:r>
    </w:p>
    <w:p w:rsidR="00783472" w:rsidRPr="00D54E9F" w:rsidRDefault="00783472" w:rsidP="00D54E9F">
      <w:pPr>
        <w:spacing w:before="100" w:beforeAutospacing="1" w:after="100" w:afterAutospacing="1"/>
        <w:jc w:val="center"/>
        <w:rPr>
          <w:rFonts w:ascii="Times New Roman" w:hAnsi="Times New Roman"/>
          <w:color w:val="000000"/>
          <w:sz w:val="28"/>
          <w:szCs w:val="28"/>
        </w:rPr>
      </w:pPr>
    </w:p>
    <w:p w:rsidR="00783472" w:rsidRPr="00D54E9F" w:rsidRDefault="00783472" w:rsidP="00D54E9F">
      <w:pPr>
        <w:spacing w:before="100" w:beforeAutospacing="1" w:after="100" w:afterAutospacing="1"/>
        <w:jc w:val="center"/>
        <w:rPr>
          <w:rFonts w:ascii="Times New Roman" w:hAnsi="Times New Roman"/>
          <w:color w:val="000000"/>
          <w:sz w:val="28"/>
          <w:szCs w:val="28"/>
        </w:rPr>
      </w:pPr>
    </w:p>
    <w:p w:rsidR="00783472" w:rsidRPr="00D54E9F" w:rsidRDefault="00783472" w:rsidP="00D54E9F">
      <w:pPr>
        <w:spacing w:before="100" w:beforeAutospacing="1" w:after="100" w:afterAutospacing="1"/>
        <w:jc w:val="center"/>
        <w:rPr>
          <w:rFonts w:ascii="Times New Roman" w:hAnsi="Times New Roman"/>
          <w:color w:val="000000"/>
          <w:sz w:val="28"/>
          <w:szCs w:val="28"/>
        </w:rPr>
      </w:pPr>
    </w:p>
    <w:p w:rsidR="00783472" w:rsidRDefault="00783472" w:rsidP="00D54E9F">
      <w:pPr>
        <w:spacing w:before="100" w:beforeAutospacing="1" w:after="100" w:afterAutospacing="1"/>
        <w:jc w:val="center"/>
        <w:rPr>
          <w:rFonts w:ascii="Times New Roman" w:hAnsi="Times New Roman"/>
          <w:color w:val="000000"/>
          <w:sz w:val="28"/>
          <w:szCs w:val="28"/>
        </w:rPr>
      </w:pPr>
    </w:p>
    <w:p w:rsidR="00080A2C" w:rsidRDefault="00080A2C" w:rsidP="00D47BFE">
      <w:pPr>
        <w:jc w:val="right"/>
        <w:rPr>
          <w:rFonts w:ascii="Times New Roman" w:hAnsi="Times New Roman"/>
          <w:color w:val="000000"/>
          <w:sz w:val="28"/>
          <w:szCs w:val="28"/>
        </w:rPr>
      </w:pPr>
    </w:p>
    <w:p w:rsidR="002715B3" w:rsidRDefault="002715B3" w:rsidP="00D47BFE">
      <w:pPr>
        <w:jc w:val="right"/>
        <w:rPr>
          <w:rFonts w:ascii="Times New Roman" w:hAnsi="Times New Roman"/>
          <w:color w:val="000000"/>
          <w:sz w:val="28"/>
          <w:szCs w:val="28"/>
        </w:rPr>
      </w:pPr>
    </w:p>
    <w:p w:rsidR="00D47BFE" w:rsidRDefault="00D47BFE" w:rsidP="00D47BFE">
      <w:pPr>
        <w:jc w:val="right"/>
        <w:rPr>
          <w:rFonts w:ascii="Times New Roman" w:hAnsi="Times New Roman"/>
          <w:color w:val="000000"/>
          <w:sz w:val="28"/>
          <w:szCs w:val="28"/>
        </w:rPr>
      </w:pPr>
      <w:r>
        <w:rPr>
          <w:rFonts w:ascii="Times New Roman" w:hAnsi="Times New Roman"/>
          <w:color w:val="000000"/>
          <w:sz w:val="28"/>
          <w:szCs w:val="28"/>
        </w:rPr>
        <w:t xml:space="preserve">Приложение 1 </w:t>
      </w:r>
    </w:p>
    <w:p w:rsidR="00D47BFE" w:rsidRDefault="00D47BFE" w:rsidP="00D47BFE">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D47BFE" w:rsidRDefault="00D47BFE" w:rsidP="00D47BFE">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D47BFE" w:rsidRDefault="00D47BFE" w:rsidP="00D47BFE">
      <w:pPr>
        <w:jc w:val="right"/>
        <w:rPr>
          <w:rFonts w:ascii="Times New Roman" w:hAnsi="Times New Roman"/>
          <w:color w:val="000000"/>
        </w:rPr>
      </w:pPr>
      <w:r w:rsidRPr="00CA5E57">
        <w:rPr>
          <w:rFonts w:ascii="Times New Roman" w:hAnsi="Times New Roman"/>
          <w:color w:val="000000"/>
        </w:rPr>
        <w:t>Кемеровской области</w:t>
      </w:r>
      <w:r w:rsidR="00282858">
        <w:rPr>
          <w:rFonts w:ascii="Times New Roman" w:hAnsi="Times New Roman"/>
          <w:color w:val="000000"/>
        </w:rPr>
        <w:t xml:space="preserve"> </w:t>
      </w:r>
      <w:r>
        <w:rPr>
          <w:rFonts w:ascii="Times New Roman" w:hAnsi="Times New Roman"/>
          <w:color w:val="000000"/>
        </w:rPr>
        <w:t>-</w:t>
      </w:r>
      <w:r w:rsidRPr="00CA5E57">
        <w:rPr>
          <w:rFonts w:ascii="Times New Roman" w:hAnsi="Times New Roman"/>
          <w:color w:val="000000"/>
        </w:rPr>
        <w:t xml:space="preserve"> Кузбасса</w:t>
      </w:r>
    </w:p>
    <w:p w:rsidR="00DE3088" w:rsidRDefault="00DE3088" w:rsidP="00D47BFE">
      <w:pPr>
        <w:jc w:val="right"/>
        <w:rPr>
          <w:rFonts w:ascii="Times New Roman" w:hAnsi="Times New Roman"/>
          <w:color w:val="000000"/>
        </w:rPr>
      </w:pPr>
    </w:p>
    <w:p w:rsidR="00C57D0B" w:rsidRDefault="00C57D0B" w:rsidP="00B1404C">
      <w:pPr>
        <w:jc w:val="center"/>
        <w:rPr>
          <w:rFonts w:ascii="Times New Roman" w:hAnsi="Times New Roman"/>
          <w:b/>
          <w:sz w:val="28"/>
          <w:szCs w:val="28"/>
        </w:rPr>
      </w:pPr>
    </w:p>
    <w:p w:rsidR="00B133B8" w:rsidRPr="00B133B8" w:rsidRDefault="00135044" w:rsidP="00B133B8">
      <w:pPr>
        <w:widowControl w:val="0"/>
        <w:ind w:firstLine="0"/>
        <w:jc w:val="center"/>
        <w:rPr>
          <w:rFonts w:ascii="Times New Roman" w:hAnsi="Times New Roman"/>
          <w:color w:val="000000"/>
          <w:sz w:val="28"/>
          <w:szCs w:val="28"/>
          <w:lang w:bidi="ru-RU"/>
        </w:rPr>
      </w:pPr>
      <w:r>
        <w:rPr>
          <w:rFonts w:ascii="Times New Roman" w:hAnsi="Times New Roman"/>
          <w:b/>
          <w:bCs/>
          <w:color w:val="000000"/>
          <w:sz w:val="28"/>
          <w:szCs w:val="28"/>
          <w:lang w:bidi="ru-RU"/>
        </w:rPr>
        <w:t>П</w:t>
      </w:r>
      <w:r w:rsidR="00B133B8" w:rsidRPr="00B133B8">
        <w:rPr>
          <w:rFonts w:ascii="Times New Roman" w:hAnsi="Times New Roman"/>
          <w:b/>
          <w:bCs/>
          <w:color w:val="000000"/>
          <w:sz w:val="28"/>
          <w:szCs w:val="28"/>
          <w:lang w:bidi="ru-RU"/>
        </w:rPr>
        <w:t>равила</w:t>
      </w:r>
    </w:p>
    <w:p w:rsidR="00B133B8" w:rsidRPr="00B133B8" w:rsidRDefault="00B133B8" w:rsidP="00B133B8">
      <w:pPr>
        <w:widowControl w:val="0"/>
        <w:spacing w:after="320"/>
        <w:ind w:firstLine="0"/>
        <w:jc w:val="center"/>
        <w:rPr>
          <w:rFonts w:ascii="Times New Roman" w:hAnsi="Times New Roman"/>
          <w:color w:val="000000"/>
          <w:sz w:val="28"/>
          <w:szCs w:val="28"/>
          <w:lang w:bidi="ru-RU"/>
        </w:rPr>
      </w:pPr>
      <w:r w:rsidRPr="00B133B8">
        <w:rPr>
          <w:rFonts w:ascii="Times New Roman" w:hAnsi="Times New Roman"/>
          <w:b/>
          <w:bCs/>
          <w:color w:val="000000"/>
          <w:sz w:val="28"/>
          <w:szCs w:val="28"/>
          <w:lang w:bidi="ru-RU"/>
        </w:rPr>
        <w:t>по определению требований к архитектурной подсветке зданий, строений,</w:t>
      </w:r>
      <w:r w:rsidRPr="00B133B8">
        <w:rPr>
          <w:rFonts w:ascii="Times New Roman" w:hAnsi="Times New Roman"/>
          <w:b/>
          <w:bCs/>
          <w:color w:val="000000"/>
          <w:sz w:val="28"/>
          <w:szCs w:val="28"/>
          <w:lang w:bidi="ru-RU"/>
        </w:rPr>
        <w:br/>
        <w:t>сооружений на территории муниципальн</w:t>
      </w:r>
      <w:r w:rsidR="00135044">
        <w:rPr>
          <w:rFonts w:ascii="Times New Roman" w:hAnsi="Times New Roman"/>
          <w:b/>
          <w:bCs/>
          <w:color w:val="000000"/>
          <w:sz w:val="28"/>
          <w:szCs w:val="28"/>
          <w:lang w:bidi="ru-RU"/>
        </w:rPr>
        <w:t>ого образования Ленинск-Кузнецкий муниципальный округ Кемеровской области - Кузбасса</w:t>
      </w:r>
    </w:p>
    <w:p w:rsidR="00B133B8" w:rsidRPr="00B133B8" w:rsidRDefault="00B133B8" w:rsidP="00B133B8">
      <w:pPr>
        <w:keepNext/>
        <w:keepLines/>
        <w:widowControl w:val="0"/>
        <w:numPr>
          <w:ilvl w:val="0"/>
          <w:numId w:val="18"/>
        </w:numPr>
        <w:tabs>
          <w:tab w:val="left" w:pos="351"/>
        </w:tabs>
        <w:spacing w:after="320"/>
        <w:jc w:val="center"/>
        <w:outlineLvl w:val="3"/>
        <w:rPr>
          <w:rFonts w:ascii="Times New Roman" w:hAnsi="Times New Roman"/>
          <w:b/>
          <w:bCs/>
          <w:color w:val="000000"/>
          <w:sz w:val="28"/>
          <w:szCs w:val="28"/>
          <w:lang w:bidi="ru-RU"/>
        </w:rPr>
      </w:pPr>
      <w:bookmarkStart w:id="5" w:name="bookmark86"/>
      <w:bookmarkStart w:id="6" w:name="bookmark87"/>
      <w:r w:rsidRPr="00B133B8">
        <w:rPr>
          <w:rFonts w:ascii="Times New Roman" w:hAnsi="Times New Roman"/>
          <w:b/>
          <w:bCs/>
          <w:color w:val="000000"/>
          <w:sz w:val="28"/>
          <w:szCs w:val="28"/>
          <w:lang w:bidi="ru-RU"/>
        </w:rPr>
        <w:t>Общие положения</w:t>
      </w:r>
      <w:bookmarkEnd w:id="5"/>
      <w:bookmarkEnd w:id="6"/>
    </w:p>
    <w:p w:rsidR="00135044" w:rsidRPr="00B133B8" w:rsidRDefault="00135044" w:rsidP="00135044">
      <w:pPr>
        <w:widowControl w:val="0"/>
        <w:spacing w:after="320"/>
        <w:ind w:firstLine="0"/>
        <w:rPr>
          <w:rFonts w:ascii="Times New Roman" w:hAnsi="Times New Roman"/>
          <w:color w:val="000000"/>
          <w:sz w:val="28"/>
          <w:szCs w:val="28"/>
          <w:lang w:bidi="ru-RU"/>
        </w:rPr>
      </w:pPr>
      <w:r w:rsidRPr="00135044">
        <w:rPr>
          <w:rFonts w:ascii="Times New Roman" w:hAnsi="Times New Roman"/>
          <w:color w:val="000000"/>
          <w:sz w:val="28"/>
          <w:szCs w:val="28"/>
          <w:lang w:bidi="ru-RU"/>
        </w:rPr>
        <w:t>П</w:t>
      </w:r>
      <w:r w:rsidR="00B133B8" w:rsidRPr="00B133B8">
        <w:rPr>
          <w:rFonts w:ascii="Times New Roman" w:hAnsi="Times New Roman"/>
          <w:color w:val="000000"/>
          <w:sz w:val="28"/>
          <w:szCs w:val="28"/>
          <w:lang w:bidi="ru-RU"/>
        </w:rPr>
        <w:t xml:space="preserve">равила разработаны в соответствии с Федеральным законом от 06.10.2003 № 131-ФЗ «Об общих принципах организации местного самоуправления в Российской Федерации», в целях создания единого подхода при формировании </w:t>
      </w:r>
      <w:r w:rsidR="00B133B8" w:rsidRPr="00B133B8">
        <w:rPr>
          <w:rFonts w:ascii="Times New Roman" w:hAnsi="Times New Roman"/>
          <w:color w:val="000000"/>
          <w:sz w:val="28"/>
          <w:szCs w:val="28"/>
          <w:lang w:bidi="ru-RU"/>
        </w:rPr>
        <w:lastRenderedPageBreak/>
        <w:t xml:space="preserve">архитектурно-художественной подсветки зданий, строений, сооружений, нестационарных торговых объектов на территории </w:t>
      </w:r>
      <w:r w:rsidRPr="00B133B8">
        <w:rPr>
          <w:rFonts w:ascii="Times New Roman" w:hAnsi="Times New Roman"/>
          <w:bCs/>
          <w:color w:val="000000"/>
          <w:sz w:val="28"/>
          <w:szCs w:val="28"/>
          <w:lang w:bidi="ru-RU"/>
        </w:rPr>
        <w:t>муниципальн</w:t>
      </w:r>
      <w:r w:rsidRPr="00135044">
        <w:rPr>
          <w:rFonts w:ascii="Times New Roman" w:hAnsi="Times New Roman"/>
          <w:bCs/>
          <w:color w:val="000000"/>
          <w:sz w:val="28"/>
          <w:szCs w:val="28"/>
          <w:lang w:bidi="ru-RU"/>
        </w:rPr>
        <w:t>ого образования Ленинск-Кузнецкий муниципальный округ Кемеровской области - Кузбасса</w:t>
      </w:r>
    </w:p>
    <w:p w:rsidR="00B133B8" w:rsidRPr="00B133B8" w:rsidRDefault="00AC56B9" w:rsidP="00135044">
      <w:pPr>
        <w:widowControl w:val="0"/>
        <w:numPr>
          <w:ilvl w:val="1"/>
          <w:numId w:val="18"/>
        </w:numPr>
        <w:tabs>
          <w:tab w:val="left" w:pos="1416"/>
        </w:tabs>
        <w:spacing w:after="320"/>
        <w:rPr>
          <w:rFonts w:ascii="Times New Roman" w:hAnsi="Times New Roman"/>
          <w:color w:val="000000"/>
          <w:sz w:val="28"/>
          <w:szCs w:val="28"/>
          <w:lang w:bidi="ru-RU"/>
        </w:rPr>
      </w:pPr>
      <w:r>
        <w:rPr>
          <w:rFonts w:ascii="Times New Roman" w:hAnsi="Times New Roman"/>
          <w:color w:val="000000"/>
          <w:sz w:val="28"/>
          <w:szCs w:val="28"/>
          <w:lang w:bidi="ru-RU"/>
        </w:rPr>
        <w:t>П</w:t>
      </w:r>
      <w:r w:rsidR="00B133B8" w:rsidRPr="00B133B8">
        <w:rPr>
          <w:rFonts w:ascii="Times New Roman" w:hAnsi="Times New Roman"/>
          <w:color w:val="000000"/>
          <w:sz w:val="28"/>
          <w:szCs w:val="28"/>
          <w:lang w:bidi="ru-RU"/>
        </w:rPr>
        <w:t>равила содержат требования к подсветке зданий, строений, сооружений, нестационарных торговых объектов и освещению территорий общего пользования в вечернее и ночное время.</w:t>
      </w:r>
    </w:p>
    <w:p w:rsidR="00B133B8" w:rsidRPr="00B133B8" w:rsidRDefault="00B133B8" w:rsidP="00B133B8">
      <w:pPr>
        <w:widowControl w:val="0"/>
        <w:numPr>
          <w:ilvl w:val="0"/>
          <w:numId w:val="18"/>
        </w:numPr>
        <w:tabs>
          <w:tab w:val="left" w:pos="610"/>
        </w:tabs>
        <w:jc w:val="center"/>
        <w:rPr>
          <w:rFonts w:ascii="Times New Roman" w:hAnsi="Times New Roman"/>
          <w:color w:val="000000"/>
          <w:sz w:val="28"/>
          <w:szCs w:val="28"/>
          <w:lang w:bidi="ru-RU"/>
        </w:rPr>
      </w:pPr>
      <w:r w:rsidRPr="00B133B8">
        <w:rPr>
          <w:rFonts w:ascii="Times New Roman" w:hAnsi="Times New Roman"/>
          <w:b/>
          <w:bCs/>
          <w:color w:val="000000"/>
          <w:sz w:val="28"/>
          <w:szCs w:val="28"/>
          <w:lang w:bidi="ru-RU"/>
        </w:rPr>
        <w:t>Основные термины и понятия, применяемые в настоящих</w:t>
      </w:r>
    </w:p>
    <w:p w:rsidR="00B133B8" w:rsidRPr="00B133B8" w:rsidRDefault="00B133B8" w:rsidP="00B133B8">
      <w:pPr>
        <w:keepNext/>
        <w:keepLines/>
        <w:widowControl w:val="0"/>
        <w:spacing w:after="320"/>
        <w:ind w:firstLine="0"/>
        <w:jc w:val="center"/>
        <w:outlineLvl w:val="3"/>
        <w:rPr>
          <w:rFonts w:ascii="Times New Roman" w:hAnsi="Times New Roman"/>
          <w:b/>
          <w:bCs/>
          <w:color w:val="000000"/>
          <w:sz w:val="28"/>
          <w:szCs w:val="28"/>
          <w:lang w:bidi="ru-RU"/>
        </w:rPr>
      </w:pPr>
      <w:bookmarkStart w:id="7" w:name="bookmark88"/>
      <w:bookmarkStart w:id="8" w:name="bookmark89"/>
      <w:r w:rsidRPr="00B133B8">
        <w:rPr>
          <w:rFonts w:ascii="Times New Roman" w:hAnsi="Times New Roman"/>
          <w:b/>
          <w:bCs/>
          <w:color w:val="000000"/>
          <w:sz w:val="28"/>
          <w:szCs w:val="28"/>
          <w:lang w:bidi="ru-RU"/>
        </w:rPr>
        <w:t>правилах</w:t>
      </w:r>
      <w:bookmarkEnd w:id="7"/>
      <w:bookmarkEnd w:id="8"/>
    </w:p>
    <w:p w:rsidR="00B133B8" w:rsidRPr="00B133B8" w:rsidRDefault="00B133B8" w:rsidP="0035098A">
      <w:pPr>
        <w:widowControl w:val="0"/>
        <w:numPr>
          <w:ilvl w:val="1"/>
          <w:numId w:val="18"/>
        </w:numPr>
        <w:tabs>
          <w:tab w:val="left" w:pos="1273"/>
        </w:tabs>
        <w:rPr>
          <w:rFonts w:ascii="Times New Roman" w:hAnsi="Times New Roman"/>
          <w:color w:val="000000"/>
          <w:sz w:val="28"/>
          <w:szCs w:val="28"/>
          <w:lang w:bidi="ru-RU"/>
        </w:rPr>
      </w:pPr>
      <w:r w:rsidRPr="00B133B8">
        <w:rPr>
          <w:rFonts w:ascii="Times New Roman" w:hAnsi="Times New Roman"/>
          <w:color w:val="000000"/>
          <w:sz w:val="28"/>
          <w:szCs w:val="28"/>
          <w:lang w:bidi="ru-RU"/>
        </w:rPr>
        <w:t>В целях настоящих правил используются следующие основные термины и понятия:</w:t>
      </w:r>
    </w:p>
    <w:p w:rsidR="00B133B8" w:rsidRPr="00B133B8" w:rsidRDefault="00B133B8" w:rsidP="0035098A">
      <w:pPr>
        <w:widowControl w:val="0"/>
        <w:numPr>
          <w:ilvl w:val="0"/>
          <w:numId w:val="19"/>
        </w:numPr>
        <w:tabs>
          <w:tab w:val="left" w:pos="942"/>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светоцветовая среда города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w:t>
      </w:r>
      <w:proofErr w:type="spellStart"/>
      <w:r w:rsidRPr="00B133B8">
        <w:rPr>
          <w:rFonts w:ascii="Times New Roman" w:hAnsi="Times New Roman"/>
          <w:color w:val="000000"/>
          <w:sz w:val="28"/>
          <w:szCs w:val="28"/>
          <w:lang w:bidi="ru-RU"/>
        </w:rPr>
        <w:t>архитектурно</w:t>
      </w:r>
      <w:r w:rsidRPr="00B133B8">
        <w:rPr>
          <w:rFonts w:ascii="Times New Roman" w:hAnsi="Times New Roman"/>
          <w:color w:val="000000"/>
          <w:sz w:val="28"/>
          <w:szCs w:val="28"/>
          <w:lang w:bidi="ru-RU"/>
        </w:rPr>
        <w:softHyphen/>
        <w:t>художественной</w:t>
      </w:r>
      <w:proofErr w:type="spellEnd"/>
      <w:r w:rsidRPr="00B133B8">
        <w:rPr>
          <w:rFonts w:ascii="Times New Roman" w:hAnsi="Times New Roman"/>
          <w:color w:val="000000"/>
          <w:sz w:val="28"/>
          <w:szCs w:val="28"/>
          <w:lang w:bidi="ru-RU"/>
        </w:rPr>
        <w:t xml:space="preserve"> подсветкой, цветом света средств освещения и подсветки, их отражениями от водных и иных поверхностей;</w:t>
      </w:r>
    </w:p>
    <w:p w:rsidR="00B133B8" w:rsidRPr="00B133B8" w:rsidRDefault="00B133B8" w:rsidP="0035098A">
      <w:pPr>
        <w:widowControl w:val="0"/>
        <w:numPr>
          <w:ilvl w:val="0"/>
          <w:numId w:val="19"/>
        </w:numPr>
        <w:tabs>
          <w:tab w:val="left" w:pos="951"/>
        </w:tabs>
        <w:rPr>
          <w:rFonts w:ascii="Times New Roman" w:hAnsi="Times New Roman"/>
          <w:color w:val="000000"/>
          <w:sz w:val="28"/>
          <w:szCs w:val="28"/>
          <w:lang w:bidi="ru-RU"/>
        </w:rPr>
      </w:pPr>
      <w:r w:rsidRPr="00B133B8">
        <w:rPr>
          <w:rFonts w:ascii="Times New Roman" w:hAnsi="Times New Roman"/>
          <w:color w:val="000000"/>
          <w:sz w:val="28"/>
          <w:szCs w:val="28"/>
          <w:lang w:bidi="ru-RU"/>
        </w:rPr>
        <w:t>светоцветовое пространство: городские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rsidR="00B133B8" w:rsidRPr="00B133B8" w:rsidRDefault="00B133B8" w:rsidP="0035098A">
      <w:pPr>
        <w:widowControl w:val="0"/>
        <w:numPr>
          <w:ilvl w:val="0"/>
          <w:numId w:val="19"/>
        </w:numPr>
        <w:tabs>
          <w:tab w:val="left" w:pos="1174"/>
        </w:tabs>
        <w:rPr>
          <w:rFonts w:ascii="Times New Roman" w:hAnsi="Times New Roman"/>
          <w:color w:val="000000"/>
          <w:sz w:val="28"/>
          <w:szCs w:val="28"/>
          <w:lang w:bidi="ru-RU"/>
        </w:rPr>
      </w:pPr>
      <w:proofErr w:type="spellStart"/>
      <w:r w:rsidRPr="00B133B8">
        <w:rPr>
          <w:rFonts w:ascii="Times New Roman" w:hAnsi="Times New Roman"/>
          <w:color w:val="000000"/>
          <w:sz w:val="28"/>
          <w:szCs w:val="28"/>
          <w:lang w:bidi="ru-RU"/>
        </w:rPr>
        <w:t>светодинамический</w:t>
      </w:r>
      <w:proofErr w:type="spellEnd"/>
      <w:r w:rsidRPr="00B133B8">
        <w:rPr>
          <w:rFonts w:ascii="Times New Roman" w:hAnsi="Times New Roman"/>
          <w:color w:val="000000"/>
          <w:sz w:val="28"/>
          <w:szCs w:val="28"/>
          <w:lang w:bidi="ru-RU"/>
        </w:rPr>
        <w:t xml:space="preserve"> участок - территория населенных пунктов муниципальных образований, на которой сосредоточено несколько объектов, оборудованных подсветкой с возможностью </w:t>
      </w:r>
      <w:proofErr w:type="spellStart"/>
      <w:r w:rsidRPr="00B133B8">
        <w:rPr>
          <w:rFonts w:ascii="Times New Roman" w:hAnsi="Times New Roman"/>
          <w:color w:val="000000"/>
          <w:sz w:val="28"/>
          <w:szCs w:val="28"/>
          <w:lang w:bidi="ru-RU"/>
        </w:rPr>
        <w:t>светодинамического</w:t>
      </w:r>
      <w:proofErr w:type="spellEnd"/>
      <w:r w:rsidRPr="00B133B8">
        <w:rPr>
          <w:rFonts w:ascii="Times New Roman" w:hAnsi="Times New Roman"/>
          <w:color w:val="000000"/>
          <w:sz w:val="28"/>
          <w:szCs w:val="28"/>
          <w:lang w:bidi="ru-RU"/>
        </w:rPr>
        <w:t xml:space="preserve"> режима, визуально воспринимаемых в виде единого комплекса взаимоувязанных элементов;</w:t>
      </w:r>
    </w:p>
    <w:p w:rsidR="00B133B8" w:rsidRPr="00B133B8" w:rsidRDefault="00B133B8" w:rsidP="0035098A">
      <w:pPr>
        <w:widowControl w:val="0"/>
        <w:numPr>
          <w:ilvl w:val="0"/>
          <w:numId w:val="19"/>
        </w:numPr>
        <w:tabs>
          <w:tab w:val="left" w:pos="932"/>
        </w:tabs>
        <w:rPr>
          <w:rFonts w:ascii="Times New Roman" w:hAnsi="Times New Roman"/>
          <w:color w:val="000000"/>
          <w:sz w:val="28"/>
          <w:szCs w:val="28"/>
          <w:lang w:bidi="ru-RU"/>
        </w:rPr>
      </w:pPr>
      <w:r w:rsidRPr="00B133B8">
        <w:rPr>
          <w:rFonts w:ascii="Times New Roman" w:hAnsi="Times New Roman"/>
          <w:color w:val="000000"/>
          <w:sz w:val="28"/>
          <w:szCs w:val="28"/>
          <w:lang w:bidi="ru-RU"/>
        </w:rPr>
        <w:t>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w:t>
      </w:r>
    </w:p>
    <w:p w:rsidR="00B133B8" w:rsidRPr="00B133B8" w:rsidRDefault="00B133B8" w:rsidP="00135044">
      <w:pPr>
        <w:widowControl w:val="0"/>
        <w:numPr>
          <w:ilvl w:val="0"/>
          <w:numId w:val="19"/>
        </w:numPr>
        <w:tabs>
          <w:tab w:val="left" w:pos="922"/>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световой силуэт города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w:t>
      </w:r>
      <w:proofErr w:type="spellStart"/>
      <w:r w:rsidRPr="00B133B8">
        <w:rPr>
          <w:rFonts w:ascii="Times New Roman" w:hAnsi="Times New Roman"/>
          <w:color w:val="000000"/>
          <w:sz w:val="28"/>
          <w:szCs w:val="28"/>
          <w:lang w:bidi="ru-RU"/>
        </w:rPr>
        <w:t>время;световая</w:t>
      </w:r>
      <w:proofErr w:type="spellEnd"/>
      <w:r w:rsidRPr="00B133B8">
        <w:rPr>
          <w:rFonts w:ascii="Times New Roman" w:hAnsi="Times New Roman"/>
          <w:color w:val="000000"/>
          <w:sz w:val="28"/>
          <w:szCs w:val="28"/>
          <w:lang w:bidi="ru-RU"/>
        </w:rPr>
        <w:t xml:space="preserve"> реклама и информация - рекламные и информационные конструкции с внутренним подсветом, светодиодные экраны, </w:t>
      </w:r>
      <w:proofErr w:type="spellStart"/>
      <w:r w:rsidRPr="00B133B8">
        <w:rPr>
          <w:rFonts w:ascii="Times New Roman" w:hAnsi="Times New Roman"/>
          <w:color w:val="000000"/>
          <w:sz w:val="28"/>
          <w:szCs w:val="28"/>
          <w:lang w:bidi="ru-RU"/>
        </w:rPr>
        <w:t>медиафасады</w:t>
      </w:r>
      <w:proofErr w:type="spellEnd"/>
      <w:r w:rsidRPr="00B133B8">
        <w:rPr>
          <w:rFonts w:ascii="Times New Roman" w:hAnsi="Times New Roman"/>
          <w:color w:val="000000"/>
          <w:sz w:val="28"/>
          <w:szCs w:val="28"/>
          <w:lang w:bidi="ru-RU"/>
        </w:rPr>
        <w:t>, в том числе знаки городской информации;</w:t>
      </w:r>
    </w:p>
    <w:p w:rsidR="00B133B8" w:rsidRPr="00B133B8" w:rsidRDefault="00B133B8" w:rsidP="00135044">
      <w:pPr>
        <w:widowControl w:val="0"/>
        <w:numPr>
          <w:ilvl w:val="0"/>
          <w:numId w:val="19"/>
        </w:numPr>
        <w:tabs>
          <w:tab w:val="left" w:pos="989"/>
        </w:tabs>
        <w:rPr>
          <w:rFonts w:ascii="Times New Roman" w:hAnsi="Times New Roman"/>
          <w:color w:val="000000"/>
          <w:sz w:val="28"/>
          <w:szCs w:val="28"/>
          <w:lang w:bidi="ru-RU"/>
        </w:rPr>
      </w:pPr>
      <w:r w:rsidRPr="00B133B8">
        <w:rPr>
          <w:rFonts w:ascii="Times New Roman" w:hAnsi="Times New Roman"/>
          <w:color w:val="000000"/>
          <w:sz w:val="28"/>
          <w:szCs w:val="28"/>
          <w:lang w:bidi="ru-RU"/>
        </w:rPr>
        <w:t>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B133B8" w:rsidRPr="00B133B8" w:rsidRDefault="00B133B8" w:rsidP="0035098A">
      <w:pPr>
        <w:widowControl w:val="0"/>
        <w:numPr>
          <w:ilvl w:val="0"/>
          <w:numId w:val="19"/>
        </w:numPr>
        <w:tabs>
          <w:tab w:val="left" w:pos="1210"/>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133B8" w:rsidRPr="00B133B8" w:rsidRDefault="00B133B8" w:rsidP="00B133B8">
      <w:pPr>
        <w:keepNext/>
        <w:keepLines/>
        <w:widowControl w:val="0"/>
        <w:numPr>
          <w:ilvl w:val="0"/>
          <w:numId w:val="18"/>
        </w:numPr>
        <w:tabs>
          <w:tab w:val="left" w:pos="706"/>
        </w:tabs>
        <w:spacing w:after="320"/>
        <w:jc w:val="center"/>
        <w:outlineLvl w:val="3"/>
        <w:rPr>
          <w:rFonts w:ascii="Times New Roman" w:hAnsi="Times New Roman"/>
          <w:b/>
          <w:bCs/>
          <w:color w:val="000000"/>
          <w:sz w:val="28"/>
          <w:szCs w:val="28"/>
          <w:lang w:bidi="ru-RU"/>
        </w:rPr>
      </w:pPr>
      <w:bookmarkStart w:id="9" w:name="bookmark90"/>
      <w:bookmarkStart w:id="10" w:name="bookmark91"/>
      <w:r w:rsidRPr="00B133B8">
        <w:rPr>
          <w:rFonts w:ascii="Times New Roman" w:hAnsi="Times New Roman"/>
          <w:b/>
          <w:bCs/>
          <w:color w:val="000000"/>
          <w:sz w:val="28"/>
          <w:szCs w:val="28"/>
          <w:lang w:bidi="ru-RU"/>
        </w:rPr>
        <w:lastRenderedPageBreak/>
        <w:t>Виды архитектурного освещения</w:t>
      </w:r>
      <w:bookmarkEnd w:id="9"/>
      <w:bookmarkEnd w:id="10"/>
    </w:p>
    <w:p w:rsidR="00B133B8" w:rsidRPr="00B133B8" w:rsidRDefault="00B133B8" w:rsidP="00B133B8">
      <w:pPr>
        <w:widowControl w:val="0"/>
        <w:numPr>
          <w:ilvl w:val="1"/>
          <w:numId w:val="18"/>
        </w:numPr>
        <w:tabs>
          <w:tab w:val="left" w:pos="1244"/>
        </w:tabs>
        <w:spacing w:after="400"/>
        <w:jc w:val="left"/>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Архитектурно-художественная подсветка -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 (рис. 1, 2, 3, 4, 5, 6, 7, 7а приложения № </w:t>
      </w:r>
      <w:r w:rsidR="0035098A">
        <w:rPr>
          <w:rFonts w:ascii="Times New Roman" w:hAnsi="Times New Roman"/>
          <w:color w:val="000000"/>
          <w:sz w:val="28"/>
          <w:szCs w:val="28"/>
          <w:lang w:bidi="ru-RU"/>
        </w:rPr>
        <w:t>1</w:t>
      </w:r>
      <w:r w:rsidRPr="00B133B8">
        <w:rPr>
          <w:rFonts w:ascii="Times New Roman" w:hAnsi="Times New Roman"/>
          <w:color w:val="000000"/>
          <w:sz w:val="28"/>
          <w:szCs w:val="28"/>
          <w:lang w:bidi="ru-RU"/>
        </w:rPr>
        <w:t>).</w:t>
      </w:r>
    </w:p>
    <w:p w:rsidR="00B133B8" w:rsidRPr="00B133B8" w:rsidRDefault="00B133B8" w:rsidP="00B133B8">
      <w:pPr>
        <w:framePr w:w="6192" w:h="5693" w:hSpace="1829" w:vSpace="1003" w:wrap="notBeside" w:vAnchor="text" w:hAnchor="text" w:x="1839" w:y="1004"/>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4A3FC050" wp14:editId="0AC1A37E">
            <wp:extent cx="3931920" cy="3615055"/>
            <wp:effectExtent l="0" t="0" r="0" b="0"/>
            <wp:docPr id="20" name="Picut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42"/>
                    <a:stretch/>
                  </pic:blipFill>
                  <pic:spPr>
                    <a:xfrm>
                      <a:off x="0" y="0"/>
                      <a:ext cx="3931920" cy="3615055"/>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sectPr w:rsidR="00B133B8" w:rsidRPr="00B133B8">
          <w:footerReference w:type="even" r:id="rId43"/>
          <w:footerReference w:type="default" r:id="rId44"/>
          <w:pgSz w:w="11900" w:h="16840"/>
          <w:pgMar w:top="980" w:right="812" w:bottom="1263" w:left="1228" w:header="552" w:footer="3" w:gutter="0"/>
          <w:pgNumType w:start="1"/>
          <w:cols w:space="720"/>
          <w:noEndnote/>
          <w:docGrid w:linePitch="360"/>
        </w:sectPr>
      </w:pPr>
      <w:r>
        <w:rPr>
          <w:noProof/>
        </w:rPr>
        <w:pict>
          <v:shapetype id="_x0000_t202" coordsize="21600,21600" o:spt="202" path="m,l,21600r21600,l21600,xe">
            <v:stroke joinstyle="miter"/>
            <v:path gradientshapeok="t" o:connecttype="rect"/>
          </v:shapetype>
          <v:shape id="Shape 869" o:spid="_x0000_s1084" type="#_x0000_t202" style="position:absolute;margin-left:0;margin-top:0;width:492.95pt;height:29.5pt;z-index:251765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" filled="f" stroked="f">
            <v:textbox inset="0,0,0,0">
              <w:txbxContent>
                <w:p w:rsidR="00CC2BC9" w:rsidRDefault="00CC2BC9" w:rsidP="00B133B8">
                  <w:pPr>
                    <w:pStyle w:val="aff8"/>
                    <w:shd w:val="clear" w:color="auto" w:fill="auto"/>
                    <w:spacing w:after="160"/>
                    <w:jc w:val="center"/>
                    <w:rPr>
                      <w:sz w:val="18"/>
                      <w:szCs w:val="18"/>
                    </w:rPr>
                  </w:pPr>
                  <w:r>
                    <w:rPr>
                      <w:b/>
                      <w:bCs/>
                      <w:sz w:val="18"/>
                      <w:szCs w:val="18"/>
                    </w:rPr>
                    <w:t>Виды архитектурного освещения</w:t>
                  </w:r>
                </w:p>
                <w:p w:rsidR="00CC2BC9" w:rsidRDefault="00CC2BC9" w:rsidP="00B133B8">
                  <w:pPr>
                    <w:pStyle w:val="aff8"/>
                    <w:shd w:val="clear" w:color="auto" w:fill="auto"/>
                    <w:jc w:val="center"/>
                  </w:pPr>
                  <w:r>
                    <w:t>Архитектурно-художественная подсветка, праздничная иллюминация</w:t>
                  </w:r>
                </w:p>
              </w:txbxContent>
            </v:textbox>
            <w10:wrap type="topAndBottom"/>
          </v:shape>
        </w:pict>
      </w:r>
      <w:r>
        <w:rPr>
          <w:noProof/>
        </w:rPr>
        <w:pict>
          <v:shape id="Shape 871" o:spid="_x0000_s1083" type="#_x0000_t202" style="position:absolute;margin-left:94.3pt;margin-top:263.5pt;width:168.25pt;height:19.9pt;z-index:251766784;visibility:visible;mso-wrap-style:square;mso-wrap-distance-left:0;mso-wrap-distance-top:0;mso-wrap-distance-right:324.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" filled="f" stroked="f">
            <v:textbox inset="0,0,0,0">
              <w:txbxContent>
                <w:p w:rsidR="00CC2BC9" w:rsidRDefault="00CC2BC9" w:rsidP="00B133B8">
                  <w:pPr>
                    <w:pStyle w:val="aff8"/>
                    <w:shd w:val="clear" w:color="auto" w:fill="auto"/>
                    <w:spacing w:line="254" w:lineRule="auto"/>
                    <w:rPr>
                      <w:sz w:val="15"/>
                      <w:szCs w:val="15"/>
                    </w:rPr>
                  </w:pPr>
                  <w:r>
                    <w:rPr>
                      <w:sz w:val="15"/>
                      <w:szCs w:val="15"/>
                    </w:rPr>
                    <w:t xml:space="preserve">Здания, расположенные в зоне охраны </w:t>
                  </w:r>
                  <w:proofErr w:type="spellStart"/>
                  <w:r>
                    <w:rPr>
                      <w:sz w:val="15"/>
                      <w:szCs w:val="15"/>
                    </w:rPr>
                    <w:t>обьектов</w:t>
                  </w:r>
                  <w:proofErr w:type="spellEnd"/>
                  <w:r>
                    <w:rPr>
                      <w:sz w:val="15"/>
                      <w:szCs w:val="15"/>
                    </w:rPr>
                    <w:t xml:space="preserve"> культурного наследия</w:t>
                  </w:r>
                </w:p>
              </w:txbxContent>
            </v:textbox>
            <w10:wrap type="topAndBottom"/>
          </v:shape>
        </w:pict>
      </w:r>
      <w:r>
        <w:rPr>
          <w:noProof/>
        </w:rPr>
        <w:pict>
          <v:shape id="Shape 873" o:spid="_x0000_s1082" type="#_x0000_t202" style="position:absolute;margin-left:331.4pt;margin-top:283.65pt;width:57.85pt;height:26.4pt;z-index:251767808;visibility:visible;mso-wrap-style:square;mso-wrap-distance-left:0;mso-wrap-distance-top:0;mso-wrap-distance-right:435.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" filled="f" stroked="f">
            <v:textbox inset="0,0,0,0">
              <w:txbxContent>
                <w:p w:rsidR="00CC2BC9" w:rsidRDefault="00CC2BC9" w:rsidP="00B133B8">
                  <w:pPr>
                    <w:pStyle w:val="aff8"/>
                    <w:shd w:val="clear" w:color="auto" w:fill="auto"/>
                    <w:spacing w:line="228" w:lineRule="auto"/>
                    <w:rPr>
                      <w:sz w:val="15"/>
                      <w:szCs w:val="15"/>
                    </w:rPr>
                  </w:pPr>
                  <w:proofErr w:type="spellStart"/>
                  <w:r>
                    <w:rPr>
                      <w:sz w:val="15"/>
                      <w:szCs w:val="15"/>
                    </w:rPr>
                    <w:t>Архитектурно</w:t>
                  </w:r>
                  <w:r>
                    <w:rPr>
                      <w:sz w:val="15"/>
                      <w:szCs w:val="15"/>
                    </w:rPr>
                    <w:softHyphen/>
                    <w:t>художественная</w:t>
                  </w:r>
                  <w:proofErr w:type="spellEnd"/>
                  <w:r>
                    <w:rPr>
                      <w:sz w:val="15"/>
                      <w:szCs w:val="15"/>
                    </w:rPr>
                    <w:t xml:space="preserve"> подсветка</w:t>
                  </w:r>
                </w:p>
              </w:txbxContent>
            </v:textbox>
            <w10:wrap type="topAndBottom"/>
          </v:shape>
        </w:pict>
      </w:r>
      <w:r>
        <w:rPr>
          <w:noProof/>
        </w:rPr>
        <w:pict>
          <v:shape id="Shape 875" o:spid="_x0000_s1081" type="#_x0000_t202" style="position:absolute;margin-left:301.9pt;margin-top:312pt;width:50.15pt;height:18.95pt;z-index:251768832;visibility:visible;mso-wrap-style:square;mso-wrap-distance-left:0;mso-wrap-distance-top:0;mso-wrap-distance-right:442.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" filled="f" stroked="f">
            <v:textbox inset="0,0,0,0">
              <w:txbxContent>
                <w:p w:rsidR="00CC2BC9" w:rsidRDefault="00CC2BC9" w:rsidP="00B133B8">
                  <w:pPr>
                    <w:pStyle w:val="aff8"/>
                    <w:shd w:val="clear" w:color="auto" w:fill="auto"/>
                    <w:rPr>
                      <w:sz w:val="15"/>
                      <w:szCs w:val="15"/>
                    </w:rPr>
                  </w:pPr>
                  <w:r>
                    <w:rPr>
                      <w:sz w:val="15"/>
                      <w:szCs w:val="15"/>
                    </w:rPr>
                    <w:t>Праздничная иллюминация</w:t>
                  </w:r>
                </w:p>
              </w:txbxContent>
            </v:textbox>
            <w10:wrap type="topAndBottom"/>
          </v:shape>
        </w:pict>
      </w:r>
    </w:p>
    <w:p w:rsidR="00B133B8" w:rsidRPr="00B133B8" w:rsidRDefault="00B133B8" w:rsidP="00B133B8">
      <w:pPr>
        <w:framePr w:w="3619" w:h="432" w:wrap="none" w:hAnchor="page" w:x="2706" w:y="3164"/>
        <w:widowControl w:val="0"/>
        <w:spacing w:line="276" w:lineRule="auto"/>
        <w:ind w:firstLine="0"/>
        <w:jc w:val="left"/>
        <w:rPr>
          <w:rFonts w:eastAsia="Arial" w:cs="Arial"/>
          <w:color w:val="000000"/>
          <w:sz w:val="15"/>
          <w:szCs w:val="15"/>
          <w:lang w:bidi="ru-RU"/>
        </w:rPr>
      </w:pPr>
      <w:r w:rsidRPr="00B133B8">
        <w:rPr>
          <w:rFonts w:eastAsia="Arial" w:cs="Arial"/>
          <w:color w:val="000000"/>
          <w:sz w:val="15"/>
          <w:szCs w:val="15"/>
          <w:lang w:bidi="ru-RU"/>
        </w:rPr>
        <w:lastRenderedPageBreak/>
        <w:t xml:space="preserve">Здания, расположенные в зоне охраны </w:t>
      </w:r>
      <w:proofErr w:type="spellStart"/>
      <w:r w:rsidRPr="00B133B8">
        <w:rPr>
          <w:rFonts w:eastAsia="Arial" w:cs="Arial"/>
          <w:color w:val="000000"/>
          <w:sz w:val="15"/>
          <w:szCs w:val="15"/>
          <w:lang w:bidi="ru-RU"/>
        </w:rPr>
        <w:t>обьектов</w:t>
      </w:r>
      <w:proofErr w:type="spellEnd"/>
      <w:r w:rsidRPr="00B133B8">
        <w:rPr>
          <w:rFonts w:eastAsia="Arial" w:cs="Arial"/>
          <w:color w:val="000000"/>
          <w:sz w:val="15"/>
          <w:szCs w:val="15"/>
          <w:lang w:bidi="ru-RU"/>
        </w:rPr>
        <w:t xml:space="preserve"> культурного наследия</w:t>
      </w:r>
    </w:p>
    <w:p w:rsidR="00B133B8" w:rsidRPr="00B133B8" w:rsidRDefault="00B133B8" w:rsidP="00B133B8">
      <w:pPr>
        <w:framePr w:w="1238" w:h="557" w:wrap="none" w:hAnchor="page" w:x="8135" w:y="3615"/>
        <w:widowControl w:val="0"/>
        <w:ind w:firstLine="0"/>
        <w:jc w:val="left"/>
        <w:rPr>
          <w:rFonts w:eastAsia="Arial" w:cs="Arial"/>
          <w:color w:val="000000"/>
          <w:sz w:val="15"/>
          <w:szCs w:val="15"/>
          <w:lang w:bidi="ru-RU"/>
        </w:rPr>
      </w:pPr>
      <w:r w:rsidRPr="00B133B8">
        <w:rPr>
          <w:rFonts w:eastAsia="Arial" w:cs="Arial"/>
          <w:color w:val="000000"/>
          <w:sz w:val="15"/>
          <w:szCs w:val="15"/>
          <w:lang w:bidi="ru-RU"/>
        </w:rPr>
        <w:t xml:space="preserve">Архи </w:t>
      </w:r>
      <w:proofErr w:type="spellStart"/>
      <w:r w:rsidRPr="00B133B8">
        <w:rPr>
          <w:rFonts w:eastAsia="Arial" w:cs="Arial"/>
          <w:color w:val="000000"/>
          <w:sz w:val="15"/>
          <w:szCs w:val="15"/>
          <w:lang w:bidi="ru-RU"/>
        </w:rPr>
        <w:t>тестурно</w:t>
      </w:r>
      <w:proofErr w:type="spellEnd"/>
      <w:r w:rsidRPr="00B133B8">
        <w:rPr>
          <w:rFonts w:eastAsia="Arial" w:cs="Arial"/>
          <w:color w:val="000000"/>
          <w:sz w:val="15"/>
          <w:szCs w:val="15"/>
          <w:lang w:bidi="ru-RU"/>
        </w:rPr>
        <w:t>- художественная подсветка</w:t>
      </w:r>
    </w:p>
    <w:p w:rsidR="00B133B8" w:rsidRPr="00B133B8" w:rsidRDefault="00B133B8" w:rsidP="00B133B8">
      <w:pPr>
        <w:framePr w:w="1061" w:h="389" w:wrap="none" w:hAnchor="page" w:x="7305" w:y="4239"/>
        <w:widowControl w:val="0"/>
        <w:pBdr>
          <w:bottom w:val="single" w:sz="4" w:space="0" w:color="auto"/>
        </w:pBdr>
        <w:ind w:firstLine="0"/>
        <w:jc w:val="left"/>
        <w:rPr>
          <w:rFonts w:eastAsia="Arial" w:cs="Arial"/>
          <w:color w:val="000000"/>
          <w:sz w:val="15"/>
          <w:szCs w:val="15"/>
          <w:lang w:bidi="ru-RU"/>
        </w:rPr>
      </w:pPr>
      <w:r w:rsidRPr="00B133B8">
        <w:rPr>
          <w:rFonts w:eastAsia="Arial" w:cs="Arial"/>
          <w:color w:val="000000"/>
          <w:sz w:val="15"/>
          <w:szCs w:val="15"/>
          <w:lang w:bidi="ru-RU"/>
        </w:rPr>
        <w:t xml:space="preserve">Праздничная </w:t>
      </w:r>
      <w:proofErr w:type="spellStart"/>
      <w:r w:rsidRPr="00B133B8">
        <w:rPr>
          <w:rFonts w:eastAsia="Arial" w:cs="Arial"/>
          <w:color w:val="000000"/>
          <w:sz w:val="15"/>
          <w:szCs w:val="15"/>
          <w:lang w:bidi="ru-RU"/>
        </w:rPr>
        <w:t>иптюми</w:t>
      </w:r>
      <w:proofErr w:type="spellEnd"/>
      <w:r w:rsidRPr="00B133B8">
        <w:rPr>
          <w:rFonts w:eastAsia="Arial" w:cs="Arial"/>
          <w:color w:val="000000"/>
          <w:sz w:val="15"/>
          <w:szCs w:val="15"/>
          <w:lang w:bidi="ru-RU"/>
        </w:rPr>
        <w:t xml:space="preserve"> </w:t>
      </w:r>
      <w:proofErr w:type="spellStart"/>
      <w:r w:rsidRPr="00B133B8">
        <w:rPr>
          <w:rFonts w:eastAsia="Arial" w:cs="Arial"/>
          <w:color w:val="000000"/>
          <w:sz w:val="15"/>
          <w:szCs w:val="15"/>
          <w:lang w:bidi="ru-RU"/>
        </w:rPr>
        <w:t>ация</w:t>
      </w:r>
      <w:proofErr w:type="spellEnd"/>
    </w:p>
    <w:p w:rsidR="00B133B8" w:rsidRPr="00B133B8" w:rsidRDefault="00B133B8" w:rsidP="00B133B8">
      <w:pPr>
        <w:framePr w:w="768" w:h="365" w:wrap="none" w:hAnchor="page" w:x="10319" w:y="4662"/>
        <w:widowControl w:val="0"/>
        <w:ind w:firstLine="0"/>
        <w:jc w:val="left"/>
        <w:rPr>
          <w:rFonts w:ascii="Times New Roman" w:hAnsi="Times New Roman"/>
          <w:color w:val="000000"/>
          <w:sz w:val="28"/>
          <w:szCs w:val="28"/>
          <w:lang w:bidi="ru-RU"/>
        </w:rPr>
      </w:pPr>
      <w:r w:rsidRPr="00B133B8">
        <w:rPr>
          <w:rFonts w:ascii="Times New Roman" w:hAnsi="Times New Roman"/>
          <w:color w:val="000000"/>
          <w:sz w:val="28"/>
          <w:szCs w:val="28"/>
          <w:lang w:bidi="ru-RU"/>
        </w:rPr>
        <w:t>рис. 2</w:t>
      </w:r>
    </w:p>
    <w:p w:rsidR="00B133B8" w:rsidRPr="00B133B8" w:rsidRDefault="00B133B8" w:rsidP="00B133B8">
      <w:pPr>
        <w:framePr w:w="5563" w:h="230" w:wrap="none" w:hAnchor="page" w:x="3388" w:y="6289"/>
        <w:widowControl w:val="0"/>
        <w:ind w:firstLine="0"/>
        <w:jc w:val="left"/>
        <w:rPr>
          <w:rFonts w:eastAsia="Arial" w:cs="Arial"/>
          <w:color w:val="000000"/>
          <w:sz w:val="16"/>
          <w:szCs w:val="16"/>
          <w:lang w:bidi="ru-RU"/>
        </w:rPr>
      </w:pPr>
      <w:r w:rsidRPr="00B133B8">
        <w:rPr>
          <w:rFonts w:eastAsia="Arial" w:cs="Arial"/>
          <w:color w:val="000000"/>
          <w:sz w:val="16"/>
          <w:szCs w:val="16"/>
          <w:lang w:bidi="ru-RU"/>
        </w:rPr>
        <w:t>Заливающая подсветка, архитектурно-художественная подсветка</w:t>
      </w:r>
    </w:p>
    <w:p w:rsidR="00B133B8" w:rsidRPr="00B133B8" w:rsidRDefault="00B133B8" w:rsidP="00B133B8">
      <w:pPr>
        <w:framePr w:w="1210" w:h="211" w:wrap="none" w:hAnchor="page" w:x="3451" w:y="12294"/>
        <w:widowControl w:val="0"/>
        <w:ind w:firstLine="0"/>
        <w:jc w:val="left"/>
        <w:rPr>
          <w:rFonts w:eastAsia="Arial" w:cs="Arial"/>
          <w:color w:val="000000"/>
          <w:sz w:val="15"/>
          <w:szCs w:val="15"/>
          <w:lang w:bidi="ru-RU"/>
        </w:rPr>
      </w:pPr>
      <w:r w:rsidRPr="00B133B8">
        <w:rPr>
          <w:rFonts w:ascii="Times New Roman" w:hAnsi="Times New Roman"/>
          <w:color w:val="000000"/>
          <w:sz w:val="15"/>
          <w:szCs w:val="15"/>
          <w:lang w:bidi="ru-RU"/>
        </w:rPr>
        <w:t>Культовые здания</w:t>
      </w:r>
    </w:p>
    <w:p w:rsidR="00B133B8" w:rsidRPr="00B133B8" w:rsidRDefault="00B133B8" w:rsidP="00B133B8">
      <w:pPr>
        <w:framePr w:w="734" w:h="355" w:wrap="none" w:hAnchor="page" w:x="5995" w:y="12807"/>
        <w:widowControl w:val="0"/>
        <w:spacing w:line="221" w:lineRule="auto"/>
        <w:ind w:firstLine="0"/>
        <w:jc w:val="left"/>
        <w:rPr>
          <w:rFonts w:eastAsia="Arial" w:cs="Arial"/>
          <w:color w:val="000000"/>
          <w:sz w:val="15"/>
          <w:szCs w:val="15"/>
          <w:lang w:bidi="ru-RU"/>
        </w:rPr>
      </w:pPr>
      <w:r w:rsidRPr="00B133B8">
        <w:rPr>
          <w:rFonts w:ascii="Times New Roman" w:hAnsi="Times New Roman"/>
          <w:color w:val="000000"/>
          <w:sz w:val="15"/>
          <w:szCs w:val="15"/>
          <w:lang w:bidi="ru-RU"/>
        </w:rPr>
        <w:t>Запиваю подсветка</w:t>
      </w:r>
    </w:p>
    <w:p w:rsidR="00B133B8" w:rsidRPr="00B133B8" w:rsidRDefault="00B133B8" w:rsidP="00B133B8">
      <w:pPr>
        <w:framePr w:w="1094" w:h="514" w:wrap="none" w:hAnchor="page" w:x="7353" w:y="12649"/>
        <w:widowControl w:val="0"/>
        <w:spacing w:line="221" w:lineRule="auto"/>
        <w:ind w:firstLine="0"/>
        <w:jc w:val="left"/>
        <w:rPr>
          <w:rFonts w:eastAsia="Arial" w:cs="Arial"/>
          <w:color w:val="000000"/>
          <w:sz w:val="15"/>
          <w:szCs w:val="15"/>
          <w:lang w:bidi="ru-RU"/>
        </w:rPr>
      </w:pPr>
      <w:proofErr w:type="spellStart"/>
      <w:r w:rsidRPr="00B133B8">
        <w:rPr>
          <w:rFonts w:ascii="Times New Roman" w:hAnsi="Times New Roman"/>
          <w:color w:val="000000"/>
          <w:sz w:val="15"/>
          <w:szCs w:val="15"/>
          <w:lang w:bidi="ru-RU"/>
        </w:rPr>
        <w:t>Архитектурно</w:t>
      </w:r>
      <w:r w:rsidRPr="00B133B8">
        <w:rPr>
          <w:rFonts w:ascii="Times New Roman" w:hAnsi="Times New Roman"/>
          <w:color w:val="000000"/>
          <w:sz w:val="15"/>
          <w:szCs w:val="15"/>
          <w:lang w:bidi="ru-RU"/>
        </w:rPr>
        <w:softHyphen/>
        <w:t>художественная</w:t>
      </w:r>
      <w:proofErr w:type="spellEnd"/>
      <w:r w:rsidRPr="00B133B8">
        <w:rPr>
          <w:rFonts w:ascii="Times New Roman" w:hAnsi="Times New Roman"/>
          <w:color w:val="000000"/>
          <w:sz w:val="15"/>
          <w:szCs w:val="15"/>
          <w:lang w:bidi="ru-RU"/>
        </w:rPr>
        <w:t xml:space="preserve"> подсветка</w:t>
      </w: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r w:rsidRPr="00B133B8">
        <w:rPr>
          <w:rFonts w:ascii="Microsoft Sans Serif" w:eastAsia="Microsoft Sans Serif" w:hAnsi="Microsoft Sans Serif" w:cs="Microsoft Sans Serif"/>
          <w:noProof/>
          <w:color w:val="000000"/>
        </w:rPr>
        <w:drawing>
          <wp:anchor distT="0" distB="365760" distL="3175" distR="0" simplePos="0" relativeHeight="251759616" behindDoc="1" locked="0" layoutInCell="1" allowOverlap="1" wp14:anchorId="6269065A" wp14:editId="7225A6B3">
            <wp:simplePos x="0" y="0"/>
            <wp:positionH relativeFrom="page">
              <wp:posOffset>1720850</wp:posOffset>
            </wp:positionH>
            <wp:positionV relativeFrom="margin">
              <wp:posOffset>0</wp:posOffset>
            </wp:positionV>
            <wp:extent cx="4401185" cy="2286000"/>
            <wp:effectExtent l="0" t="0" r="0" b="0"/>
            <wp:wrapNone/>
            <wp:docPr id="25" name="Shape 877"/>
            <wp:cNvGraphicFramePr/>
            <a:graphic xmlns:a="http://schemas.openxmlformats.org/drawingml/2006/main">
              <a:graphicData uri="http://schemas.openxmlformats.org/drawingml/2006/picture">
                <pic:pic xmlns:pic="http://schemas.openxmlformats.org/drawingml/2006/picture">
                  <pic:nvPicPr>
                    <pic:cNvPr id="878" name="Picture box 878"/>
                    <pic:cNvPicPr/>
                  </pic:nvPicPr>
                  <pic:blipFill>
                    <a:blip r:embed="rId45"/>
                    <a:stretch/>
                  </pic:blipFill>
                  <pic:spPr>
                    <a:xfrm>
                      <a:off x="0" y="0"/>
                      <a:ext cx="4401185" cy="2286000"/>
                    </a:xfrm>
                    <a:prstGeom prst="rect">
                      <a:avLst/>
                    </a:prstGeom>
                  </pic:spPr>
                </pic:pic>
              </a:graphicData>
            </a:graphic>
          </wp:anchor>
        </w:drawing>
      </w:r>
      <w:r w:rsidRPr="00B133B8">
        <w:rPr>
          <w:rFonts w:ascii="Microsoft Sans Serif" w:eastAsia="Microsoft Sans Serif" w:hAnsi="Microsoft Sans Serif" w:cs="Microsoft Sans Serif"/>
          <w:noProof/>
          <w:color w:val="000000"/>
        </w:rPr>
        <w:drawing>
          <wp:anchor distT="259080" distB="0" distL="0" distR="3175" simplePos="0" relativeHeight="251760640" behindDoc="1" locked="0" layoutInCell="1" allowOverlap="1" wp14:anchorId="29791278" wp14:editId="24C65FBC">
            <wp:simplePos x="0" y="0"/>
            <wp:positionH relativeFrom="page">
              <wp:posOffset>2138680</wp:posOffset>
            </wp:positionH>
            <wp:positionV relativeFrom="margin">
              <wp:posOffset>4251960</wp:posOffset>
            </wp:positionV>
            <wp:extent cx="3542030" cy="4151630"/>
            <wp:effectExtent l="0" t="0" r="0" b="0"/>
            <wp:wrapNone/>
            <wp:docPr id="26" name="Shape 879"/>
            <wp:cNvGraphicFramePr/>
            <a:graphic xmlns:a="http://schemas.openxmlformats.org/drawingml/2006/main">
              <a:graphicData uri="http://schemas.openxmlformats.org/drawingml/2006/picture">
                <pic:pic xmlns:pic="http://schemas.openxmlformats.org/drawingml/2006/picture">
                  <pic:nvPicPr>
                    <pic:cNvPr id="880" name="Picture box 880"/>
                    <pic:cNvPicPr/>
                  </pic:nvPicPr>
                  <pic:blipFill>
                    <a:blip r:embed="rId46"/>
                    <a:stretch/>
                  </pic:blipFill>
                  <pic:spPr>
                    <a:xfrm>
                      <a:off x="0" y="0"/>
                      <a:ext cx="3542030" cy="4151630"/>
                    </a:xfrm>
                    <a:prstGeom prst="rect">
                      <a:avLst/>
                    </a:prstGeom>
                  </pic:spPr>
                </pic:pic>
              </a:graphicData>
            </a:graphic>
          </wp:anchor>
        </w:drawing>
      </w: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after="633" w:line="1"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1" w:lineRule="exact"/>
        <w:ind w:firstLine="0"/>
        <w:jc w:val="left"/>
        <w:rPr>
          <w:rFonts w:ascii="Microsoft Sans Serif" w:eastAsia="Microsoft Sans Serif" w:hAnsi="Microsoft Sans Serif" w:cs="Microsoft Sans Serif"/>
          <w:color w:val="000000"/>
          <w:lang w:bidi="ru-RU"/>
        </w:rPr>
        <w:sectPr w:rsidR="00B133B8" w:rsidRPr="00B133B8">
          <w:headerReference w:type="even" r:id="rId47"/>
          <w:headerReference w:type="default" r:id="rId48"/>
          <w:footerReference w:type="even" r:id="rId49"/>
          <w:footerReference w:type="default" r:id="rId50"/>
          <w:pgSz w:w="11900" w:h="16840"/>
          <w:pgMar w:top="2002" w:right="814" w:bottom="1427" w:left="2705" w:header="1574" w:footer="3" w:gutter="0"/>
          <w:pgNumType w:start="131"/>
          <w:cols w:space="720"/>
          <w:noEndnote/>
          <w:docGrid w:linePitch="360"/>
        </w:sectPr>
      </w:pPr>
    </w:p>
    <w:p w:rsidR="00B133B8" w:rsidRPr="00B133B8" w:rsidRDefault="00E91E01" w:rsidP="00B133B8">
      <w:pPr>
        <w:widowControl w:val="0"/>
        <w:spacing w:after="500"/>
        <w:ind w:firstLine="0"/>
        <w:jc w:val="left"/>
        <w:rPr>
          <w:rFonts w:eastAsia="Arial" w:cs="Arial"/>
          <w:color w:val="000000"/>
          <w:sz w:val="16"/>
          <w:szCs w:val="16"/>
          <w:lang w:bidi="ru-RU"/>
        </w:rPr>
      </w:pPr>
      <w:r>
        <w:rPr>
          <w:noProof/>
        </w:rPr>
        <w:lastRenderedPageBreak/>
        <w:pict>
          <v:shape id="Shape 885" o:spid="_x0000_s1080" type="#_x0000_t202" style="position:absolute;margin-left:515.9pt;margin-top:225pt;width:38.4pt;height:18.5pt;z-index:2517698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" filled="f" stroked="f">
            <v:textbox inset="0,0,0,0">
              <w:txbxContent>
                <w:p w:rsidR="00CC2BC9" w:rsidRDefault="00CC2BC9" w:rsidP="00B133B8">
                  <w:pPr>
                    <w:pStyle w:val="11"/>
                    <w:shd w:val="clear" w:color="auto" w:fill="auto"/>
                    <w:ind w:firstLine="0"/>
                  </w:pPr>
                  <w:r>
                    <w:t>рис. 4</w:t>
                  </w:r>
                </w:p>
              </w:txbxContent>
            </v:textbox>
            <w10:wrap type="square" anchorx="page"/>
          </v:shape>
        </w:pict>
      </w:r>
      <w:r w:rsidR="00B133B8" w:rsidRPr="00B133B8">
        <w:rPr>
          <w:rFonts w:eastAsia="Arial" w:cs="Arial"/>
          <w:color w:val="000000"/>
          <w:sz w:val="16"/>
          <w:szCs w:val="16"/>
          <w:lang w:bidi="ru-RU"/>
        </w:rPr>
        <w:t>Декоративная подсветка, архитектурно-художественная подсветка</w:t>
      </w:r>
    </w:p>
    <w:p w:rsidR="00B133B8" w:rsidRPr="00B133B8" w:rsidRDefault="00B133B8" w:rsidP="00B133B8">
      <w:pPr>
        <w:framePr w:w="6682" w:h="3787" w:wrap="notBeside" w:vAnchor="text" w:hAnchor="text" w:x="-484" w:y="1"/>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7267FE1B" wp14:editId="1A8C47F9">
            <wp:extent cx="4243070" cy="2407920"/>
            <wp:effectExtent l="0" t="0" r="0" b="0"/>
            <wp:docPr id="27" name="Picut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1"/>
                    <a:stretch/>
                  </pic:blipFill>
                  <pic:spPr>
                    <a:xfrm>
                      <a:off x="0" y="0"/>
                      <a:ext cx="4243070" cy="2407920"/>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888" o:spid="_x0000_s1079" type="#_x0000_t202" style="position:absolute;margin-left:163.2pt;margin-top:95.75pt;width:68.9pt;height:12pt;z-index:251770880;visibility:visible;mso-wrap-style:square;mso-wrap-distance-left:0;mso-wrap-distance-top:0;mso-wrap-distance-right:240.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" filled="f" stroked="f">
            <v:textbox inset="0,0,0,0">
              <w:txbxContent>
                <w:p w:rsidR="00CC2BC9" w:rsidRDefault="00CC2BC9" w:rsidP="00B133B8">
                  <w:pPr>
                    <w:pStyle w:val="aff8"/>
                    <w:pBdr>
                      <w:top w:val="single" w:sz="0" w:space="0" w:color="080808"/>
                      <w:left w:val="single" w:sz="0" w:space="0" w:color="080808"/>
                      <w:bottom w:val="single" w:sz="0" w:space="0" w:color="080808"/>
                      <w:right w:val="single" w:sz="0" w:space="0" w:color="080808"/>
                    </w:pBdr>
                    <w:shd w:val="clear" w:color="auto" w:fill="080808"/>
                    <w:jc w:val="center"/>
                  </w:pPr>
                  <w:proofErr w:type="spellStart"/>
                  <w:r>
                    <w:rPr>
                      <w:b/>
                      <w:bCs/>
                      <w:color w:val="B8B9A1"/>
                      <w:lang w:val="en-US" w:bidi="en-US"/>
                    </w:rPr>
                    <w:t>KUbJKJW</w:t>
                  </w:r>
                  <w:proofErr w:type="spellEnd"/>
                  <w:r>
                    <w:rPr>
                      <w:b/>
                      <w:bCs/>
                      <w:color w:val="B8B9A1"/>
                      <w:lang w:val="en-US" w:bidi="en-US"/>
                    </w:rPr>
                    <w:t xml:space="preserve"> </w:t>
                  </w:r>
                  <w:r>
                    <w:rPr>
                      <w:b/>
                      <w:bCs/>
                      <w:color w:val="B8B9A1"/>
                    </w:rPr>
                    <w:t>ИМИ*</w:t>
                  </w:r>
                </w:p>
              </w:txbxContent>
            </v:textbox>
            <w10:wrap type="topAndBottom"/>
          </v:shape>
        </w:pict>
      </w:r>
      <w:r>
        <w:rPr>
          <w:noProof/>
        </w:rPr>
        <w:pict>
          <v:shape id="Shape 890" o:spid="_x0000_s1078" type="#_x0000_t202" style="position:absolute;margin-left:195.1pt;margin-top:155.05pt;width:59.3pt;height:27.35pt;z-index:251771904;visibility:visible;mso-wrap-style:square;mso-wrap-distance-left:0;mso-wrap-distance-top:0;mso-wrap-distance-right:250.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6OhgEAAAc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" filled="f" stroked="f">
            <v:textbox inset="0,0,0,0">
              <w:txbxContent>
                <w:p w:rsidR="00CC2BC9" w:rsidRDefault="00CC2BC9" w:rsidP="00B133B8">
                  <w:pPr>
                    <w:pStyle w:val="aff8"/>
                    <w:shd w:val="clear" w:color="auto" w:fill="auto"/>
                    <w:rPr>
                      <w:sz w:val="15"/>
                      <w:szCs w:val="15"/>
                    </w:rPr>
                  </w:pPr>
                  <w:proofErr w:type="spellStart"/>
                  <w:r>
                    <w:rPr>
                      <w:sz w:val="15"/>
                      <w:szCs w:val="15"/>
                    </w:rPr>
                    <w:t>Архитектурно</w:t>
                  </w:r>
                  <w:r>
                    <w:rPr>
                      <w:sz w:val="15"/>
                      <w:szCs w:val="15"/>
                    </w:rPr>
                    <w:softHyphen/>
                    <w:t>художественная</w:t>
                  </w:r>
                  <w:proofErr w:type="spellEnd"/>
                  <w:r>
                    <w:rPr>
                      <w:sz w:val="15"/>
                      <w:szCs w:val="15"/>
                    </w:rPr>
                    <w:t xml:space="preserve"> подсветка</w:t>
                  </w:r>
                </w:p>
              </w:txbxContent>
            </v:textbox>
            <w10:wrap type="topAndBottom"/>
          </v:shape>
        </w:pict>
      </w:r>
      <w:r>
        <w:rPr>
          <w:noProof/>
        </w:rPr>
        <w:pict>
          <v:shape id="Shape 892" o:spid="_x0000_s1077" type="#_x0000_t202" style="position:absolute;margin-left:-22.35pt;margin-top:134.4pt;width:115.7pt;height:10.8pt;z-index:251772928;visibility:visible;mso-wrap-style:square;mso-wrap-distance-left:0;mso-wrap-distance-top:0;mso-wrap-distance-right:194.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" filled="f" stroked="f">
            <v:textbox inset="0,0,0,0">
              <w:txbxContent>
                <w:p w:rsidR="00CC2BC9" w:rsidRDefault="00CC2BC9" w:rsidP="00B133B8">
                  <w:pPr>
                    <w:pStyle w:val="aff8"/>
                    <w:shd w:val="clear" w:color="auto" w:fill="auto"/>
                    <w:rPr>
                      <w:sz w:val="15"/>
                      <w:szCs w:val="15"/>
                    </w:rPr>
                  </w:pPr>
                  <w:r>
                    <w:rPr>
                      <w:sz w:val="15"/>
                      <w:szCs w:val="15"/>
                    </w:rPr>
                    <w:t>Торгово-развлекательный центр</w:t>
                  </w:r>
                </w:p>
              </w:txbxContent>
            </v:textbox>
            <w10:wrap type="topAndBottom"/>
          </v:shape>
        </w:pict>
      </w:r>
      <w:r>
        <w:rPr>
          <w:noProof/>
        </w:rPr>
        <w:pict>
          <v:shape id="Shape 894" o:spid="_x0000_s1076" type="#_x0000_t202" style="position:absolute;margin-left:87.35pt;margin-top:161.3pt;width:51.1pt;height:18.95pt;z-index:251773952;visibility:visible;mso-wrap-style:square;mso-wrap-distance-left:0;mso-wrap-distance-top:0;mso-wrap-distance-right:258.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" filled="f" stroked="f">
            <v:textbox inset="0,0,0,0">
              <w:txbxContent>
                <w:p w:rsidR="00CC2BC9" w:rsidRDefault="00CC2BC9" w:rsidP="00B133B8">
                  <w:pPr>
                    <w:pStyle w:val="aff8"/>
                    <w:shd w:val="clear" w:color="auto" w:fill="auto"/>
                    <w:rPr>
                      <w:sz w:val="15"/>
                      <w:szCs w:val="15"/>
                    </w:rPr>
                  </w:pPr>
                  <w:r>
                    <w:rPr>
                      <w:sz w:val="15"/>
                      <w:szCs w:val="15"/>
                    </w:rPr>
                    <w:t>Декоративная</w:t>
                  </w:r>
                </w:p>
                <w:p w:rsidR="00CC2BC9" w:rsidRDefault="00CC2BC9" w:rsidP="00B133B8">
                  <w:pPr>
                    <w:pStyle w:val="aff8"/>
                    <w:shd w:val="clear" w:color="auto" w:fill="auto"/>
                    <w:spacing w:line="233" w:lineRule="auto"/>
                    <w:rPr>
                      <w:sz w:val="15"/>
                      <w:szCs w:val="15"/>
                    </w:rPr>
                  </w:pPr>
                  <w:r>
                    <w:rPr>
                      <w:sz w:val="15"/>
                      <w:szCs w:val="15"/>
                    </w:rPr>
                    <w:t>подсветка</w:t>
                  </w:r>
                </w:p>
              </w:txbxContent>
            </v:textbox>
            <w10:wrap type="topAndBottom"/>
          </v:shape>
        </w:pict>
      </w:r>
    </w:p>
    <w:p w:rsidR="00B133B8" w:rsidRPr="00B133B8" w:rsidRDefault="00B133B8" w:rsidP="00B133B8">
      <w:pPr>
        <w:widowControl w:val="0"/>
        <w:spacing w:after="780" w:line="269" w:lineRule="auto"/>
        <w:ind w:firstLine="0"/>
        <w:jc w:val="center"/>
        <w:rPr>
          <w:rFonts w:eastAsia="Arial" w:cs="Arial"/>
          <w:color w:val="000000"/>
          <w:sz w:val="16"/>
          <w:szCs w:val="16"/>
          <w:lang w:bidi="ru-RU"/>
        </w:rPr>
      </w:pPr>
      <w:r w:rsidRPr="00B133B8">
        <w:rPr>
          <w:rFonts w:eastAsia="Arial" w:cs="Arial"/>
          <w:color w:val="000000"/>
          <w:sz w:val="16"/>
          <w:szCs w:val="16"/>
          <w:lang w:bidi="ru-RU"/>
        </w:rPr>
        <w:t>Заливающая подсветка, контурная подсветка,</w:t>
      </w:r>
      <w:r w:rsidRPr="00B133B8">
        <w:rPr>
          <w:rFonts w:eastAsia="Arial" w:cs="Arial"/>
          <w:color w:val="000000"/>
          <w:sz w:val="16"/>
          <w:szCs w:val="16"/>
          <w:lang w:bidi="ru-RU"/>
        </w:rPr>
        <w:br/>
        <w:t>архитектурно-художественная подсветка</w:t>
      </w:r>
    </w:p>
    <w:p w:rsidR="00B133B8" w:rsidRPr="00B133B8" w:rsidRDefault="00B133B8" w:rsidP="00B133B8">
      <w:pPr>
        <w:framePr w:w="6893" w:h="3725" w:vSpace="322" w:wrap="notBeside" w:vAnchor="text" w:hAnchor="text" w:x="-589" w:y="1"/>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1EF713F3" wp14:editId="07C51025">
            <wp:extent cx="4377055" cy="2365375"/>
            <wp:effectExtent l="0" t="0" r="0" b="0"/>
            <wp:docPr id="30" name="Picut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52"/>
                    <a:stretch/>
                  </pic:blipFill>
                  <pic:spPr>
                    <a:xfrm>
                      <a:off x="0" y="0"/>
                      <a:ext cx="4377055" cy="2365375"/>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897" o:spid="_x0000_s1075" type="#_x0000_t202" style="position:absolute;margin-left:-22.05pt;margin-top:58.1pt;width:93.85pt;height:38.4pt;z-index:251774976;visibility:visible;mso-wrap-style:square;mso-wrap-distance-left:0;mso-wrap-distance-top:0;mso-wrap-distance-right:221.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" filled="f" stroked="f">
            <v:textbox inset="0,0,0,0">
              <w:txbxContent>
                <w:p w:rsidR="00CC2BC9" w:rsidRDefault="00CC2BC9" w:rsidP="00B133B8">
                  <w:pPr>
                    <w:pStyle w:val="aff8"/>
                    <w:shd w:val="clear" w:color="auto" w:fill="auto"/>
                    <w:spacing w:line="324" w:lineRule="auto"/>
                    <w:jc w:val="center"/>
                    <w:rPr>
                      <w:sz w:val="22"/>
                      <w:szCs w:val="22"/>
                    </w:rPr>
                  </w:pPr>
                  <w:proofErr w:type="spellStart"/>
                  <w:r>
                    <w:rPr>
                      <w:b/>
                      <w:bCs/>
                      <w:sz w:val="22"/>
                      <w:szCs w:val="22"/>
                      <w:lang w:val="en-US" w:bidi="en-US"/>
                    </w:rPr>
                    <w:t>DlHillllllllillilllV</w:t>
                  </w:r>
                  <w:proofErr w:type="spellEnd"/>
                  <w:r>
                    <w:rPr>
                      <w:b/>
                      <w:bCs/>
                      <w:sz w:val="22"/>
                      <w:szCs w:val="22"/>
                      <w:lang w:val="en-US" w:bidi="en-US"/>
                    </w:rPr>
                    <w:t xml:space="preserve"> l </w:t>
                  </w:r>
                  <w:proofErr w:type="spellStart"/>
                  <w:r>
                    <w:rPr>
                      <w:b/>
                      <w:bCs/>
                      <w:sz w:val="22"/>
                      <w:szCs w:val="22"/>
                      <w:lang w:val="en-US" w:bidi="en-US"/>
                    </w:rPr>
                    <w:t>lliliiiilllllllll</w:t>
                  </w:r>
                  <w:proofErr w:type="spellEnd"/>
                  <w:r>
                    <w:rPr>
                      <w:b/>
                      <w:bCs/>
                      <w:sz w:val="22"/>
                      <w:szCs w:val="22"/>
                      <w:lang w:val="en-US" w:bidi="en-US"/>
                    </w:rPr>
                    <w:t xml:space="preserve"> </w:t>
                  </w:r>
                  <w:r>
                    <w:rPr>
                      <w:b/>
                      <w:bCs/>
                      <w:color w:val="3D251B"/>
                      <w:sz w:val="22"/>
                      <w:szCs w:val="22"/>
                    </w:rPr>
                    <w:t>■</w:t>
                  </w:r>
                </w:p>
              </w:txbxContent>
            </v:textbox>
            <w10:wrap type="topAndBottom"/>
          </v:shape>
        </w:pict>
      </w:r>
      <w:r>
        <w:rPr>
          <w:noProof/>
        </w:rPr>
        <w:pict>
          <v:shape id="Shape 899" o:spid="_x0000_s1074" type="#_x0000_t202" style="position:absolute;margin-left:88.1pt;margin-top:26.4pt;width:94.8pt;height:24.95pt;z-index:251776000;visibility:visible;mso-wrap-style:square;mso-wrap-distance-left:0;mso-wrap-distance-top:0;mso-wrap-distance-right:22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" filled="f" stroked="f">
            <v:textbox inset="0,0,0,0">
              <w:txbxContent>
                <w:p w:rsidR="00CC2BC9" w:rsidRDefault="00CC2BC9" w:rsidP="00B133B8">
                  <w:pPr>
                    <w:pStyle w:val="aff8"/>
                    <w:shd w:val="clear" w:color="auto" w:fill="auto"/>
                    <w:tabs>
                      <w:tab w:val="left" w:pos="1675"/>
                    </w:tabs>
                    <w:rPr>
                      <w:sz w:val="40"/>
                      <w:szCs w:val="40"/>
                    </w:rPr>
                  </w:pPr>
                  <w:r>
                    <w:rPr>
                      <w:sz w:val="20"/>
                      <w:szCs w:val="20"/>
                    </w:rPr>
                    <w:t xml:space="preserve">II </w:t>
                  </w:r>
                  <w:r>
                    <w:rPr>
                      <w:sz w:val="20"/>
                      <w:szCs w:val="20"/>
                      <w:lang w:val="en-US" w:bidi="en-US"/>
                    </w:rPr>
                    <w:t xml:space="preserve">Ml </w:t>
                  </w:r>
                  <w:r>
                    <w:rPr>
                      <w:sz w:val="20"/>
                      <w:szCs w:val="20"/>
                    </w:rPr>
                    <w:t>II I II ■</w:t>
                  </w:r>
                  <w:r>
                    <w:rPr>
                      <w:sz w:val="20"/>
                      <w:szCs w:val="20"/>
                    </w:rPr>
                    <w:tab/>
                  </w:r>
                  <w:r>
                    <w:rPr>
                      <w:sz w:val="40"/>
                      <w:szCs w:val="40"/>
                      <w:vertAlign w:val="superscript"/>
                    </w:rPr>
                    <w:t>11</w:t>
                  </w:r>
                </w:p>
              </w:txbxContent>
            </v:textbox>
            <w10:wrap type="topAndBottom"/>
          </v:shape>
        </w:pict>
      </w:r>
      <w:r>
        <w:rPr>
          <w:noProof/>
        </w:rPr>
        <w:pict>
          <v:shape id="Shape 901" o:spid="_x0000_s1073" type="#_x0000_t202" style="position:absolute;margin-left:-28.8pt;margin-top:191.05pt;width:104.65pt;height:11.3pt;z-index:251777024;visibility:visible;mso-wrap-style:square;mso-wrap-distance-left:0;mso-wrap-distance-top:0;mso-wrap-distance-right:210.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" filled="f" stroked="f">
            <v:textbox inset="0,0,0,0">
              <w:txbxContent>
                <w:p w:rsidR="00CC2BC9" w:rsidRDefault="00CC2BC9" w:rsidP="00B133B8">
                  <w:pPr>
                    <w:pStyle w:val="aff8"/>
                    <w:shd w:val="clear" w:color="auto" w:fill="auto"/>
                  </w:pPr>
                  <w:r>
                    <w:t>Административное здание</w:t>
                  </w:r>
                </w:p>
              </w:txbxContent>
            </v:textbox>
            <w10:wrap type="topAndBottom"/>
          </v:shape>
        </w:pict>
      </w:r>
    </w:p>
    <w:p w:rsidR="00B133B8" w:rsidRPr="00B133B8" w:rsidRDefault="00B133B8" w:rsidP="00B133B8">
      <w:pPr>
        <w:widowControl w:val="0"/>
        <w:spacing w:after="140"/>
        <w:ind w:left="4880" w:firstLine="0"/>
        <w:jc w:val="left"/>
        <w:rPr>
          <w:rFonts w:eastAsia="Arial" w:cs="Arial"/>
          <w:color w:val="000000"/>
          <w:sz w:val="16"/>
          <w:szCs w:val="16"/>
          <w:lang w:bidi="ru-RU"/>
        </w:rPr>
      </w:pPr>
      <w:r w:rsidRPr="00B133B8">
        <w:rPr>
          <w:rFonts w:eastAsia="Arial" w:cs="Arial"/>
          <w:color w:val="000000"/>
          <w:sz w:val="16"/>
          <w:szCs w:val="16"/>
          <w:lang w:bidi="ru-RU"/>
        </w:rPr>
        <w:t>Контурная подсветка</w:t>
      </w:r>
    </w:p>
    <w:p w:rsidR="00B133B8" w:rsidRPr="00B133B8" w:rsidRDefault="00B133B8" w:rsidP="00B133B8">
      <w:pPr>
        <w:widowControl w:val="0"/>
        <w:spacing w:after="220"/>
        <w:ind w:left="3600" w:firstLine="0"/>
        <w:jc w:val="left"/>
        <w:rPr>
          <w:rFonts w:eastAsia="Arial" w:cs="Arial"/>
          <w:color w:val="000000"/>
          <w:sz w:val="16"/>
          <w:szCs w:val="16"/>
          <w:lang w:bidi="ru-RU"/>
        </w:rPr>
      </w:pPr>
      <w:r w:rsidRPr="00B133B8">
        <w:rPr>
          <w:rFonts w:eastAsia="Arial" w:cs="Arial"/>
          <w:color w:val="000000"/>
          <w:sz w:val="16"/>
          <w:szCs w:val="16"/>
          <w:lang w:bidi="ru-RU"/>
        </w:rPr>
        <w:t>Праздничная иллюминация</w:t>
      </w:r>
    </w:p>
    <w:p w:rsidR="00B133B8" w:rsidRPr="00B133B8" w:rsidRDefault="00B133B8" w:rsidP="00B133B8">
      <w:pPr>
        <w:widowControl w:val="0"/>
        <w:ind w:left="2520" w:firstLine="0"/>
        <w:jc w:val="left"/>
        <w:rPr>
          <w:rFonts w:eastAsia="Arial" w:cs="Arial"/>
          <w:color w:val="000000"/>
          <w:sz w:val="16"/>
          <w:szCs w:val="16"/>
          <w:lang w:bidi="ru-RU"/>
        </w:rPr>
        <w:sectPr w:rsidR="00B133B8" w:rsidRPr="00B133B8">
          <w:headerReference w:type="even" r:id="rId53"/>
          <w:headerReference w:type="default" r:id="rId54"/>
          <w:footerReference w:type="even" r:id="rId55"/>
          <w:footerReference w:type="default" r:id="rId56"/>
          <w:pgSz w:w="11900" w:h="16840"/>
          <w:pgMar w:top="1978" w:right="2854" w:bottom="1260" w:left="3334" w:header="1550" w:footer="3" w:gutter="0"/>
          <w:pgNumType w:start="5"/>
          <w:cols w:space="720"/>
          <w:noEndnote/>
          <w:docGrid w:linePitch="360"/>
        </w:sectPr>
      </w:pPr>
      <w:proofErr w:type="spellStart"/>
      <w:r w:rsidRPr="00B133B8">
        <w:rPr>
          <w:rFonts w:eastAsia="Arial" w:cs="Arial"/>
          <w:color w:val="000000"/>
          <w:sz w:val="16"/>
          <w:szCs w:val="16"/>
          <w:lang w:bidi="ru-RU"/>
        </w:rPr>
        <w:t>Архитектурно</w:t>
      </w:r>
      <w:r w:rsidRPr="00B133B8">
        <w:rPr>
          <w:rFonts w:eastAsia="Arial" w:cs="Arial"/>
          <w:color w:val="000000"/>
          <w:sz w:val="16"/>
          <w:szCs w:val="16"/>
          <w:lang w:bidi="ru-RU"/>
        </w:rPr>
        <w:softHyphen/>
        <w:t>художественная</w:t>
      </w:r>
      <w:proofErr w:type="spellEnd"/>
      <w:r w:rsidRPr="00B133B8">
        <w:rPr>
          <w:rFonts w:eastAsia="Arial" w:cs="Arial"/>
          <w:color w:val="000000"/>
          <w:sz w:val="16"/>
          <w:szCs w:val="16"/>
          <w:lang w:bidi="ru-RU"/>
        </w:rPr>
        <w:t xml:space="preserve"> подсветка</w:t>
      </w:r>
    </w:p>
    <w:p w:rsidR="00B133B8" w:rsidRPr="00B133B8" w:rsidRDefault="00B133B8" w:rsidP="00B133B8">
      <w:pPr>
        <w:framePr w:w="1934" w:h="216" w:wrap="none" w:hAnchor="page" w:x="2991" w:y="5247"/>
        <w:widowControl w:val="0"/>
        <w:ind w:firstLine="0"/>
        <w:jc w:val="left"/>
        <w:rPr>
          <w:rFonts w:eastAsia="Arial" w:cs="Arial"/>
          <w:color w:val="000000"/>
          <w:sz w:val="15"/>
          <w:szCs w:val="15"/>
          <w:lang w:bidi="ru-RU"/>
        </w:rPr>
      </w:pPr>
      <w:r w:rsidRPr="00B133B8">
        <w:rPr>
          <w:rFonts w:eastAsia="Arial" w:cs="Arial"/>
          <w:color w:val="000000"/>
          <w:sz w:val="15"/>
          <w:szCs w:val="15"/>
          <w:lang w:bidi="ru-RU"/>
        </w:rPr>
        <w:lastRenderedPageBreak/>
        <w:t>Административное здание</w:t>
      </w:r>
    </w:p>
    <w:p w:rsidR="00B133B8" w:rsidRPr="00B133B8" w:rsidRDefault="00B133B8" w:rsidP="00B133B8">
      <w:pPr>
        <w:framePr w:w="1704" w:h="211" w:wrap="none" w:hAnchor="page" w:x="7273" w:y="6447"/>
        <w:widowControl w:val="0"/>
        <w:ind w:firstLine="0"/>
        <w:jc w:val="right"/>
        <w:rPr>
          <w:rFonts w:eastAsia="Arial" w:cs="Arial"/>
          <w:color w:val="000000"/>
          <w:sz w:val="15"/>
          <w:szCs w:val="15"/>
          <w:lang w:bidi="ru-RU"/>
        </w:rPr>
      </w:pPr>
      <w:r w:rsidRPr="00B133B8">
        <w:rPr>
          <w:rFonts w:eastAsia="Arial" w:cs="Arial"/>
          <w:color w:val="000000"/>
          <w:sz w:val="15"/>
          <w:szCs w:val="15"/>
          <w:lang w:bidi="ru-RU"/>
        </w:rPr>
        <w:t>Заливающая подсветка</w:t>
      </w:r>
    </w:p>
    <w:p w:rsidR="00B133B8" w:rsidRPr="00B133B8" w:rsidRDefault="00B133B8" w:rsidP="00B133B8">
      <w:pPr>
        <w:framePr w:w="1195" w:h="557" w:wrap="none" w:hAnchor="page" w:x="7801" w:y="5511"/>
        <w:widowControl w:val="0"/>
        <w:ind w:firstLine="0"/>
        <w:jc w:val="left"/>
        <w:rPr>
          <w:rFonts w:eastAsia="Arial" w:cs="Arial"/>
          <w:color w:val="000000"/>
          <w:sz w:val="15"/>
          <w:szCs w:val="15"/>
          <w:lang w:bidi="ru-RU"/>
        </w:rPr>
      </w:pPr>
      <w:proofErr w:type="spellStart"/>
      <w:r w:rsidRPr="00B133B8">
        <w:rPr>
          <w:rFonts w:eastAsia="Arial" w:cs="Arial"/>
          <w:color w:val="000000"/>
          <w:sz w:val="15"/>
          <w:szCs w:val="15"/>
          <w:lang w:bidi="ru-RU"/>
        </w:rPr>
        <w:t>Архитектурно</w:t>
      </w:r>
      <w:r w:rsidRPr="00B133B8">
        <w:rPr>
          <w:rFonts w:eastAsia="Arial" w:cs="Arial"/>
          <w:color w:val="000000"/>
          <w:sz w:val="15"/>
          <w:szCs w:val="15"/>
          <w:lang w:bidi="ru-RU"/>
        </w:rPr>
        <w:softHyphen/>
        <w:t>художественная</w:t>
      </w:r>
      <w:proofErr w:type="spellEnd"/>
      <w:r w:rsidRPr="00B133B8">
        <w:rPr>
          <w:rFonts w:eastAsia="Arial" w:cs="Arial"/>
          <w:color w:val="000000"/>
          <w:sz w:val="15"/>
          <w:szCs w:val="15"/>
          <w:lang w:bidi="ru-RU"/>
        </w:rPr>
        <w:t xml:space="preserve"> подсветка</w:t>
      </w:r>
    </w:p>
    <w:p w:rsidR="00B133B8" w:rsidRPr="00B133B8" w:rsidRDefault="00B133B8" w:rsidP="00B133B8">
      <w:pPr>
        <w:framePr w:w="1522" w:h="216" w:wrap="none" w:hAnchor="page" w:x="7436" w:y="6092"/>
        <w:widowControl w:val="0"/>
        <w:ind w:firstLine="0"/>
        <w:jc w:val="left"/>
        <w:rPr>
          <w:rFonts w:eastAsia="Arial" w:cs="Arial"/>
          <w:color w:val="000000"/>
          <w:sz w:val="15"/>
          <w:szCs w:val="15"/>
          <w:lang w:bidi="ru-RU"/>
        </w:rPr>
      </w:pPr>
      <w:r w:rsidRPr="00B133B8">
        <w:rPr>
          <w:rFonts w:eastAsia="Arial" w:cs="Arial"/>
          <w:color w:val="000000"/>
          <w:sz w:val="15"/>
          <w:szCs w:val="15"/>
          <w:lang w:bidi="ru-RU"/>
        </w:rPr>
        <w:t>Контурная подсветка</w:t>
      </w:r>
    </w:p>
    <w:p w:rsidR="00B133B8" w:rsidRPr="00B133B8" w:rsidRDefault="00B133B8" w:rsidP="00B133B8">
      <w:pPr>
        <w:framePr w:w="182" w:h="437" w:wrap="none" w:hAnchor="page" w:x="5823" w:y="1782"/>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2F2D2F"/>
          <w:sz w:val="26"/>
          <w:szCs w:val="26"/>
          <w:lang w:bidi="ru-RU"/>
        </w:rPr>
        <w:t>Г</w:t>
      </w:r>
    </w:p>
    <w:p w:rsidR="00B133B8" w:rsidRPr="00B133B8" w:rsidRDefault="00B133B8" w:rsidP="00B133B8">
      <w:pPr>
        <w:framePr w:w="192" w:h="403" w:wrap="none" w:hAnchor="page" w:x="5526" w:y="1791"/>
        <w:widowControl w:val="0"/>
        <w:ind w:firstLine="0"/>
        <w:jc w:val="left"/>
        <w:rPr>
          <w:rFonts w:eastAsia="Arial" w:cs="Arial"/>
          <w:color w:val="000000"/>
          <w:sz w:val="32"/>
          <w:szCs w:val="32"/>
          <w:lang w:bidi="ru-RU"/>
        </w:rPr>
      </w:pPr>
      <w:r w:rsidRPr="00B133B8">
        <w:rPr>
          <w:rFonts w:ascii="Times New Roman" w:hAnsi="Times New Roman"/>
          <w:color w:val="2F2D2F"/>
          <w:sz w:val="32"/>
          <w:szCs w:val="32"/>
          <w:lang w:bidi="ru-RU"/>
        </w:rPr>
        <w:t>с</w:t>
      </w:r>
    </w:p>
    <w:p w:rsidR="00B133B8" w:rsidRPr="00B133B8" w:rsidRDefault="00B133B8" w:rsidP="00B133B8">
      <w:pPr>
        <w:framePr w:w="182" w:h="437" w:wrap="none" w:hAnchor="page" w:x="5252" w:y="1815"/>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000000"/>
          <w:sz w:val="26"/>
          <w:szCs w:val="26"/>
          <w:lang w:bidi="ru-RU"/>
        </w:rPr>
        <w:t>Е</w:t>
      </w:r>
    </w:p>
    <w:p w:rsidR="00B133B8" w:rsidRPr="00B133B8" w:rsidRDefault="00B133B8" w:rsidP="00B133B8">
      <w:pPr>
        <w:framePr w:w="158" w:h="274" w:wrap="none" w:hAnchor="page" w:x="5002" w:y="1921"/>
        <w:widowControl w:val="0"/>
        <w:ind w:firstLine="0"/>
        <w:jc w:val="left"/>
        <w:rPr>
          <w:rFonts w:eastAsia="Arial" w:cs="Arial"/>
          <w:color w:val="000000"/>
          <w:sz w:val="20"/>
          <w:szCs w:val="20"/>
          <w:lang w:bidi="ru-RU"/>
        </w:rPr>
      </w:pPr>
      <w:r w:rsidRPr="00B133B8">
        <w:rPr>
          <w:rFonts w:eastAsia="Arial" w:cs="Arial"/>
          <w:color w:val="000000"/>
          <w:sz w:val="20"/>
          <w:szCs w:val="20"/>
          <w:lang w:bidi="ru-RU"/>
        </w:rPr>
        <w:t>Г</w:t>
      </w:r>
    </w:p>
    <w:p w:rsidR="00B133B8" w:rsidRPr="00B133B8" w:rsidRDefault="00B133B8" w:rsidP="00B133B8">
      <w:pPr>
        <w:framePr w:w="163" w:h="269" w:wrap="none" w:hAnchor="page" w:x="4753" w:y="1940"/>
        <w:widowControl w:val="0"/>
        <w:ind w:firstLine="0"/>
        <w:jc w:val="left"/>
        <w:rPr>
          <w:rFonts w:eastAsia="Arial" w:cs="Arial"/>
          <w:color w:val="000000"/>
          <w:sz w:val="20"/>
          <w:szCs w:val="20"/>
          <w:lang w:bidi="ru-RU"/>
        </w:rPr>
      </w:pPr>
      <w:r w:rsidRPr="00B133B8">
        <w:rPr>
          <w:rFonts w:eastAsia="Arial" w:cs="Arial"/>
          <w:color w:val="444241"/>
          <w:sz w:val="20"/>
          <w:szCs w:val="20"/>
          <w:lang w:bidi="ru-RU"/>
        </w:rPr>
        <w:t>Г</w:t>
      </w:r>
    </w:p>
    <w:p w:rsidR="00B133B8" w:rsidRPr="00B133B8" w:rsidRDefault="00B133B8" w:rsidP="00B133B8">
      <w:pPr>
        <w:framePr w:w="154" w:h="403" w:wrap="none" w:hAnchor="page" w:x="4522" w:y="1844"/>
        <w:widowControl w:val="0"/>
        <w:ind w:firstLine="0"/>
        <w:jc w:val="left"/>
        <w:rPr>
          <w:rFonts w:eastAsia="Arial" w:cs="Arial"/>
          <w:color w:val="000000"/>
          <w:sz w:val="32"/>
          <w:szCs w:val="32"/>
          <w:lang w:bidi="ru-RU"/>
        </w:rPr>
      </w:pPr>
      <w:r w:rsidRPr="00B133B8">
        <w:rPr>
          <w:rFonts w:ascii="Times New Roman" w:hAnsi="Times New Roman"/>
          <w:color w:val="2F2D2F"/>
          <w:sz w:val="32"/>
          <w:szCs w:val="32"/>
          <w:lang w:bidi="ru-RU"/>
        </w:rPr>
        <w:t>г</w:t>
      </w:r>
    </w:p>
    <w:p w:rsidR="00B133B8" w:rsidRPr="00B133B8" w:rsidRDefault="00B133B8" w:rsidP="00B133B8">
      <w:pPr>
        <w:framePr w:w="149" w:h="403" w:wrap="none" w:hAnchor="page" w:x="4302" w:y="1820"/>
        <w:widowControl w:val="0"/>
        <w:ind w:firstLine="0"/>
        <w:jc w:val="left"/>
        <w:rPr>
          <w:rFonts w:eastAsia="Arial" w:cs="Arial"/>
          <w:color w:val="000000"/>
          <w:sz w:val="32"/>
          <w:szCs w:val="32"/>
          <w:lang w:bidi="ru-RU"/>
        </w:rPr>
      </w:pPr>
      <w:r w:rsidRPr="00B133B8">
        <w:rPr>
          <w:rFonts w:ascii="Times New Roman" w:hAnsi="Times New Roman"/>
          <w:color w:val="444241"/>
          <w:sz w:val="32"/>
          <w:szCs w:val="32"/>
          <w:lang w:bidi="ru-RU"/>
        </w:rPr>
        <w:t>г</w:t>
      </w:r>
    </w:p>
    <w:p w:rsidR="00B133B8" w:rsidRPr="00B133B8" w:rsidRDefault="00B133B8" w:rsidP="00B133B8">
      <w:pPr>
        <w:framePr w:w="221" w:h="403" w:wrap="none" w:hAnchor="page" w:x="5823" w:y="2257"/>
        <w:widowControl w:val="0"/>
        <w:ind w:firstLine="0"/>
        <w:jc w:val="left"/>
        <w:rPr>
          <w:rFonts w:eastAsia="Arial" w:cs="Arial"/>
          <w:color w:val="000000"/>
          <w:sz w:val="32"/>
          <w:szCs w:val="32"/>
          <w:lang w:bidi="ru-RU"/>
        </w:rPr>
      </w:pPr>
      <w:r w:rsidRPr="00B133B8">
        <w:rPr>
          <w:rFonts w:ascii="Times New Roman" w:hAnsi="Times New Roman"/>
          <w:color w:val="2F2D2F"/>
          <w:sz w:val="32"/>
          <w:szCs w:val="32"/>
          <w:lang w:bidi="ru-RU"/>
        </w:rPr>
        <w:t>с</w:t>
      </w:r>
    </w:p>
    <w:p w:rsidR="00B133B8" w:rsidRPr="00B133B8" w:rsidRDefault="00B133B8" w:rsidP="00B133B8">
      <w:pPr>
        <w:framePr w:w="187" w:h="432" w:wrap="none" w:hAnchor="page" w:x="5530" w:y="2257"/>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444241"/>
          <w:sz w:val="26"/>
          <w:szCs w:val="26"/>
          <w:lang w:bidi="ru-RU"/>
        </w:rPr>
        <w:t>Е</w:t>
      </w:r>
    </w:p>
    <w:p w:rsidR="00B133B8" w:rsidRPr="00B133B8" w:rsidRDefault="00B133B8" w:rsidP="00B133B8">
      <w:pPr>
        <w:framePr w:w="182" w:h="432" w:wrap="none" w:hAnchor="page" w:x="5252" w:y="2257"/>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000000"/>
          <w:sz w:val="26"/>
          <w:szCs w:val="26"/>
          <w:lang w:bidi="ru-RU"/>
        </w:rPr>
        <w:t>Е</w:t>
      </w:r>
    </w:p>
    <w:p w:rsidR="00B133B8" w:rsidRPr="00B133B8" w:rsidRDefault="00B133B8" w:rsidP="00B133B8">
      <w:pPr>
        <w:framePr w:w="130" w:h="269" w:wrap="none" w:hAnchor="page" w:x="5002" w:y="2291"/>
        <w:widowControl w:val="0"/>
        <w:ind w:firstLine="0"/>
        <w:jc w:val="left"/>
        <w:rPr>
          <w:rFonts w:eastAsia="Arial" w:cs="Arial"/>
          <w:color w:val="000000"/>
          <w:sz w:val="20"/>
          <w:szCs w:val="20"/>
          <w:lang w:bidi="ru-RU"/>
        </w:rPr>
      </w:pPr>
      <w:r w:rsidRPr="00B133B8">
        <w:rPr>
          <w:rFonts w:eastAsia="Arial" w:cs="Arial"/>
          <w:color w:val="000000"/>
          <w:sz w:val="20"/>
          <w:szCs w:val="20"/>
          <w:lang w:bidi="ru-RU"/>
        </w:rPr>
        <w:t>I</w:t>
      </w:r>
    </w:p>
    <w:p w:rsidR="00B133B8" w:rsidRPr="00B133B8" w:rsidRDefault="00B133B8" w:rsidP="00B133B8">
      <w:pPr>
        <w:framePr w:w="158" w:h="269" w:wrap="none" w:hAnchor="page" w:x="4753" w:y="2300"/>
        <w:widowControl w:val="0"/>
        <w:ind w:firstLine="0"/>
        <w:jc w:val="left"/>
        <w:rPr>
          <w:rFonts w:eastAsia="Arial" w:cs="Arial"/>
          <w:color w:val="000000"/>
          <w:sz w:val="20"/>
          <w:szCs w:val="20"/>
          <w:lang w:bidi="ru-RU"/>
        </w:rPr>
      </w:pPr>
      <w:r w:rsidRPr="00B133B8">
        <w:rPr>
          <w:rFonts w:eastAsia="Arial" w:cs="Arial"/>
          <w:color w:val="444241"/>
          <w:sz w:val="20"/>
          <w:szCs w:val="20"/>
          <w:lang w:bidi="ru-RU"/>
        </w:rPr>
        <w:t>Г</w:t>
      </w:r>
    </w:p>
    <w:p w:rsidR="00B133B8" w:rsidRPr="00B133B8" w:rsidRDefault="00B133B8" w:rsidP="00B133B8">
      <w:pPr>
        <w:framePr w:w="149" w:h="293" w:wrap="none" w:hAnchor="page" w:x="4522" w:y="2281"/>
        <w:widowControl w:val="0"/>
        <w:ind w:firstLine="0"/>
        <w:jc w:val="left"/>
        <w:rPr>
          <w:rFonts w:eastAsia="Arial" w:cs="Arial"/>
          <w:color w:val="000000"/>
          <w:sz w:val="22"/>
          <w:szCs w:val="22"/>
          <w:lang w:bidi="ru-RU"/>
        </w:rPr>
      </w:pPr>
      <w:r w:rsidRPr="00B133B8">
        <w:rPr>
          <w:rFonts w:eastAsia="Arial" w:cs="Arial"/>
          <w:color w:val="2F2D2F"/>
          <w:sz w:val="22"/>
          <w:szCs w:val="22"/>
          <w:lang w:val="en-US" w:eastAsia="en-US" w:bidi="en-US"/>
        </w:rPr>
        <w:t>L</w:t>
      </w:r>
    </w:p>
    <w:p w:rsidR="00B133B8" w:rsidRPr="00B133B8" w:rsidRDefault="00B133B8" w:rsidP="00B133B8">
      <w:pPr>
        <w:framePr w:w="158" w:h="293" w:wrap="none" w:hAnchor="page" w:x="4297" w:y="2291"/>
        <w:widowControl w:val="0"/>
        <w:ind w:firstLine="0"/>
        <w:jc w:val="left"/>
        <w:rPr>
          <w:rFonts w:eastAsia="Arial" w:cs="Arial"/>
          <w:color w:val="000000"/>
          <w:sz w:val="22"/>
          <w:szCs w:val="22"/>
          <w:lang w:bidi="ru-RU"/>
        </w:rPr>
      </w:pPr>
      <w:r w:rsidRPr="00B133B8">
        <w:rPr>
          <w:rFonts w:eastAsia="Arial" w:cs="Arial"/>
          <w:color w:val="444241"/>
          <w:sz w:val="22"/>
          <w:szCs w:val="22"/>
          <w:lang w:bidi="ru-RU"/>
        </w:rPr>
        <w:t>I</w:t>
      </w:r>
    </w:p>
    <w:p w:rsidR="00B133B8" w:rsidRPr="00B133B8" w:rsidRDefault="00B133B8" w:rsidP="00B133B8">
      <w:pPr>
        <w:framePr w:w="154" w:h="293" w:wrap="none" w:hAnchor="page" w:x="4522" w:y="2694"/>
        <w:widowControl w:val="0"/>
        <w:ind w:firstLine="0"/>
        <w:jc w:val="left"/>
        <w:rPr>
          <w:rFonts w:eastAsia="Arial" w:cs="Arial"/>
          <w:color w:val="000000"/>
          <w:sz w:val="22"/>
          <w:szCs w:val="22"/>
          <w:lang w:bidi="ru-RU"/>
        </w:rPr>
      </w:pPr>
      <w:r w:rsidRPr="00B133B8">
        <w:rPr>
          <w:rFonts w:eastAsia="Arial" w:cs="Arial"/>
          <w:color w:val="2F2D2F"/>
          <w:sz w:val="22"/>
          <w:szCs w:val="22"/>
          <w:lang w:bidi="ru-RU"/>
        </w:rPr>
        <w:t>Е</w:t>
      </w:r>
    </w:p>
    <w:p w:rsidR="00B133B8" w:rsidRPr="00B133B8" w:rsidRDefault="00B133B8" w:rsidP="00B133B8">
      <w:pPr>
        <w:framePr w:w="163" w:h="269" w:wrap="none" w:hAnchor="page" w:x="4753" w:y="2694"/>
        <w:widowControl w:val="0"/>
        <w:ind w:firstLine="0"/>
        <w:jc w:val="left"/>
        <w:rPr>
          <w:rFonts w:eastAsia="Arial" w:cs="Arial"/>
          <w:color w:val="000000"/>
          <w:sz w:val="20"/>
          <w:szCs w:val="20"/>
          <w:lang w:bidi="ru-RU"/>
        </w:rPr>
      </w:pPr>
      <w:r w:rsidRPr="00B133B8">
        <w:rPr>
          <w:rFonts w:eastAsia="Arial" w:cs="Arial"/>
          <w:color w:val="2F2D2F"/>
          <w:sz w:val="20"/>
          <w:szCs w:val="20"/>
          <w:lang w:bidi="ru-RU"/>
        </w:rPr>
        <w:t>Е</w:t>
      </w:r>
    </w:p>
    <w:p w:rsidR="00B133B8" w:rsidRPr="00B133B8" w:rsidRDefault="00B133B8" w:rsidP="00B133B8">
      <w:pPr>
        <w:framePr w:w="168" w:h="274" w:wrap="none" w:hAnchor="page" w:x="4998" w:y="2694"/>
        <w:widowControl w:val="0"/>
        <w:ind w:firstLine="0"/>
        <w:jc w:val="left"/>
        <w:rPr>
          <w:rFonts w:eastAsia="Arial" w:cs="Arial"/>
          <w:color w:val="000000"/>
          <w:sz w:val="20"/>
          <w:szCs w:val="20"/>
          <w:lang w:bidi="ru-RU"/>
        </w:rPr>
      </w:pPr>
      <w:r w:rsidRPr="00B133B8">
        <w:rPr>
          <w:rFonts w:eastAsia="Arial" w:cs="Arial"/>
          <w:color w:val="000000"/>
          <w:sz w:val="20"/>
          <w:szCs w:val="20"/>
          <w:lang w:bidi="ru-RU"/>
        </w:rPr>
        <w:t>Е</w:t>
      </w:r>
    </w:p>
    <w:p w:rsidR="00B133B8" w:rsidRPr="00B133B8" w:rsidRDefault="00B133B8" w:rsidP="00B133B8">
      <w:pPr>
        <w:framePr w:w="182" w:h="437" w:wrap="none" w:hAnchor="page" w:x="5252" w:y="2694"/>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2F2D2F"/>
          <w:sz w:val="26"/>
          <w:szCs w:val="26"/>
          <w:lang w:bidi="ru-RU"/>
        </w:rPr>
        <w:t>Е</w:t>
      </w:r>
    </w:p>
    <w:p w:rsidR="00B133B8" w:rsidRPr="00B133B8" w:rsidRDefault="00B133B8" w:rsidP="00B133B8">
      <w:pPr>
        <w:framePr w:w="182" w:h="437" w:wrap="none" w:hAnchor="page" w:x="5530" w:y="2694"/>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444241"/>
          <w:sz w:val="26"/>
          <w:szCs w:val="26"/>
          <w:lang w:bidi="ru-RU"/>
        </w:rPr>
        <w:t>Е</w:t>
      </w:r>
    </w:p>
    <w:p w:rsidR="00B133B8" w:rsidRPr="00B133B8" w:rsidRDefault="00B133B8" w:rsidP="00B133B8">
      <w:pPr>
        <w:framePr w:w="182" w:h="437" w:wrap="none" w:hAnchor="page" w:x="5823" w:y="2694"/>
        <w:widowControl w:val="0"/>
        <w:ind w:firstLine="0"/>
        <w:jc w:val="left"/>
        <w:rPr>
          <w:rFonts w:eastAsia="Arial" w:cs="Arial"/>
          <w:color w:val="000000"/>
          <w:sz w:val="26"/>
          <w:szCs w:val="26"/>
          <w:lang w:bidi="ru-RU"/>
        </w:rPr>
      </w:pPr>
      <w:r w:rsidRPr="00B133B8">
        <w:rPr>
          <w:rFonts w:ascii="Lucida Sans Unicode" w:eastAsia="Lucida Sans Unicode" w:hAnsi="Lucida Sans Unicode" w:cs="Lucida Sans Unicode"/>
          <w:color w:val="2F2D2F"/>
          <w:sz w:val="26"/>
          <w:szCs w:val="26"/>
          <w:lang w:bidi="ru-RU"/>
        </w:rPr>
        <w:t>Е</w:t>
      </w:r>
    </w:p>
    <w:p w:rsidR="00B133B8" w:rsidRPr="00B133B8" w:rsidRDefault="00B133B8" w:rsidP="00B133B8">
      <w:pPr>
        <w:framePr w:w="768" w:h="370" w:wrap="none" w:hAnchor="page" w:x="10320" w:y="6731"/>
        <w:widowControl w:val="0"/>
        <w:ind w:firstLine="0"/>
        <w:jc w:val="left"/>
        <w:rPr>
          <w:rFonts w:ascii="Times New Roman" w:hAnsi="Times New Roman"/>
          <w:color w:val="000000"/>
          <w:sz w:val="28"/>
          <w:szCs w:val="28"/>
          <w:lang w:bidi="ru-RU"/>
        </w:rPr>
      </w:pPr>
      <w:r w:rsidRPr="00B133B8">
        <w:rPr>
          <w:rFonts w:ascii="Times New Roman" w:hAnsi="Times New Roman"/>
          <w:color w:val="000000"/>
          <w:sz w:val="28"/>
          <w:szCs w:val="28"/>
          <w:lang w:bidi="ru-RU"/>
        </w:rPr>
        <w:t>рис. 6</w:t>
      </w:r>
    </w:p>
    <w:p w:rsidR="00B133B8" w:rsidRPr="00B133B8" w:rsidRDefault="00B133B8" w:rsidP="00B133B8">
      <w:pPr>
        <w:framePr w:w="4162" w:h="312" w:wrap="none" w:hAnchor="page" w:x="4085" w:y="7465"/>
        <w:widowControl w:val="0"/>
        <w:ind w:firstLine="0"/>
        <w:jc w:val="left"/>
        <w:rPr>
          <w:rFonts w:eastAsia="Arial" w:cs="Arial"/>
          <w:b/>
          <w:bCs/>
          <w:color w:val="1D1D1D"/>
          <w:sz w:val="22"/>
          <w:szCs w:val="22"/>
          <w:lang w:bidi="ru-RU"/>
        </w:rPr>
      </w:pPr>
      <w:r w:rsidRPr="00B133B8">
        <w:rPr>
          <w:rFonts w:eastAsia="Arial" w:cs="Arial"/>
          <w:color w:val="000000"/>
          <w:sz w:val="22"/>
          <w:szCs w:val="22"/>
          <w:lang w:bidi="ru-RU"/>
        </w:rPr>
        <w:t xml:space="preserve">Функциональное </w:t>
      </w:r>
      <w:proofErr w:type="spellStart"/>
      <w:r w:rsidRPr="00B133B8">
        <w:rPr>
          <w:rFonts w:eastAsia="Arial" w:cs="Arial"/>
          <w:color w:val="000000"/>
          <w:sz w:val="22"/>
          <w:szCs w:val="22"/>
          <w:lang w:bidi="ru-RU"/>
        </w:rPr>
        <w:t>наружнее</w:t>
      </w:r>
      <w:proofErr w:type="spellEnd"/>
      <w:r w:rsidRPr="00B133B8">
        <w:rPr>
          <w:rFonts w:eastAsia="Arial" w:cs="Arial"/>
          <w:color w:val="000000"/>
          <w:sz w:val="22"/>
          <w:szCs w:val="22"/>
          <w:lang w:bidi="ru-RU"/>
        </w:rPr>
        <w:t xml:space="preserve"> освещение</w:t>
      </w:r>
    </w:p>
    <w:p w:rsidR="00B133B8" w:rsidRPr="00B133B8" w:rsidRDefault="00B133B8" w:rsidP="00B133B8">
      <w:pPr>
        <w:framePr w:w="1512" w:h="926" w:wrap="none" w:hAnchor="page" w:x="9534" w:y="11972"/>
        <w:widowControl w:val="0"/>
        <w:ind w:firstLine="0"/>
        <w:jc w:val="left"/>
        <w:rPr>
          <w:rFonts w:eastAsia="Arial" w:cs="Arial"/>
          <w:color w:val="000000"/>
          <w:sz w:val="15"/>
          <w:szCs w:val="15"/>
          <w:lang w:bidi="ru-RU"/>
        </w:rPr>
      </w:pPr>
      <w:proofErr w:type="spellStart"/>
      <w:r w:rsidRPr="00B133B8">
        <w:rPr>
          <w:rFonts w:eastAsia="Arial" w:cs="Arial"/>
          <w:color w:val="000000"/>
          <w:sz w:val="15"/>
          <w:szCs w:val="15"/>
          <w:lang w:bidi="ru-RU"/>
        </w:rPr>
        <w:t>Архитектурно</w:t>
      </w:r>
      <w:r w:rsidRPr="00B133B8">
        <w:rPr>
          <w:rFonts w:eastAsia="Arial" w:cs="Arial"/>
          <w:color w:val="000000"/>
          <w:sz w:val="15"/>
          <w:szCs w:val="15"/>
          <w:lang w:bidi="ru-RU"/>
        </w:rPr>
        <w:softHyphen/>
        <w:t>художественная</w:t>
      </w:r>
      <w:proofErr w:type="spellEnd"/>
      <w:r w:rsidRPr="00B133B8">
        <w:rPr>
          <w:rFonts w:eastAsia="Arial" w:cs="Arial"/>
          <w:color w:val="000000"/>
          <w:sz w:val="15"/>
          <w:szCs w:val="15"/>
          <w:lang w:bidi="ru-RU"/>
        </w:rPr>
        <w:t xml:space="preserve"> подсветка, </w:t>
      </w:r>
      <w:proofErr w:type="spellStart"/>
      <w:r w:rsidRPr="00B133B8">
        <w:rPr>
          <w:rFonts w:eastAsia="Arial" w:cs="Arial"/>
          <w:color w:val="000000"/>
          <w:sz w:val="15"/>
          <w:szCs w:val="15"/>
          <w:lang w:bidi="ru-RU"/>
        </w:rPr>
        <w:t>светодина</w:t>
      </w:r>
      <w:proofErr w:type="spellEnd"/>
      <w:r w:rsidRPr="00B133B8">
        <w:rPr>
          <w:rFonts w:eastAsia="Arial" w:cs="Arial"/>
          <w:color w:val="000000"/>
          <w:sz w:val="15"/>
          <w:szCs w:val="15"/>
          <w:lang w:bidi="ru-RU"/>
        </w:rPr>
        <w:t xml:space="preserve"> ми ческа я подсветка</w:t>
      </w:r>
    </w:p>
    <w:p w:rsidR="00B133B8" w:rsidRPr="00B133B8" w:rsidRDefault="00B133B8" w:rsidP="00B133B8">
      <w:pPr>
        <w:framePr w:w="787" w:h="403" w:wrap="none" w:hAnchor="page" w:x="6351" w:y="9471"/>
        <w:widowControl w:val="0"/>
        <w:spacing w:line="254" w:lineRule="auto"/>
        <w:ind w:firstLine="0"/>
        <w:jc w:val="left"/>
        <w:rPr>
          <w:rFonts w:eastAsia="Arial" w:cs="Arial"/>
          <w:color w:val="000000"/>
          <w:sz w:val="15"/>
          <w:szCs w:val="15"/>
          <w:lang w:bidi="ru-RU"/>
        </w:rPr>
      </w:pPr>
      <w:r w:rsidRPr="00B133B8">
        <w:rPr>
          <w:rFonts w:eastAsia="Arial" w:cs="Arial"/>
          <w:color w:val="000000"/>
          <w:sz w:val="15"/>
          <w:szCs w:val="15"/>
          <w:lang w:bidi="ru-RU"/>
        </w:rPr>
        <w:t>Контурная подсветка</w:t>
      </w:r>
    </w:p>
    <w:p w:rsidR="00B133B8" w:rsidRPr="00B133B8" w:rsidRDefault="00B133B8" w:rsidP="00B133B8">
      <w:pPr>
        <w:framePr w:w="82" w:h="163" w:wrap="none" w:hAnchor="page" w:x="9361" w:y="12725"/>
        <w:widowControl w:val="0"/>
        <w:ind w:firstLine="0"/>
        <w:jc w:val="left"/>
        <w:rPr>
          <w:rFonts w:eastAsia="Arial" w:cs="Arial"/>
          <w:color w:val="000000"/>
          <w:sz w:val="11"/>
          <w:szCs w:val="11"/>
          <w:lang w:bidi="ru-RU"/>
        </w:rPr>
      </w:pPr>
      <w:r w:rsidRPr="00B133B8">
        <w:rPr>
          <w:rFonts w:eastAsia="Arial" w:cs="Arial"/>
          <w:color w:val="66484C"/>
          <w:sz w:val="11"/>
          <w:szCs w:val="11"/>
          <w:lang w:bidi="ru-RU"/>
        </w:rPr>
        <w:t>1</w:t>
      </w: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r w:rsidRPr="00B133B8">
        <w:rPr>
          <w:rFonts w:ascii="Microsoft Sans Serif" w:eastAsia="Microsoft Sans Serif" w:hAnsi="Microsoft Sans Serif" w:cs="Microsoft Sans Serif"/>
          <w:noProof/>
          <w:color w:val="000000"/>
        </w:rPr>
        <w:drawing>
          <wp:anchor distT="0" distB="0" distL="0" distR="0" simplePos="0" relativeHeight="251761664" behindDoc="1" locked="0" layoutInCell="1" allowOverlap="1" wp14:anchorId="03E1BB47" wp14:editId="05DA400E">
            <wp:simplePos x="0" y="0"/>
            <wp:positionH relativeFrom="page">
              <wp:posOffset>1871345</wp:posOffset>
            </wp:positionH>
            <wp:positionV relativeFrom="margin">
              <wp:posOffset>0</wp:posOffset>
            </wp:positionV>
            <wp:extent cx="4084320" cy="4273550"/>
            <wp:effectExtent l="0" t="0" r="0" b="0"/>
            <wp:wrapNone/>
            <wp:docPr id="928" name="Shape 907"/>
            <wp:cNvGraphicFramePr/>
            <a:graphic xmlns:a="http://schemas.openxmlformats.org/drawingml/2006/main">
              <a:graphicData uri="http://schemas.openxmlformats.org/drawingml/2006/picture">
                <pic:pic xmlns:pic="http://schemas.openxmlformats.org/drawingml/2006/picture">
                  <pic:nvPicPr>
                    <pic:cNvPr id="908" name="Picture box 908"/>
                    <pic:cNvPicPr/>
                  </pic:nvPicPr>
                  <pic:blipFill>
                    <a:blip r:embed="rId57"/>
                    <a:stretch/>
                  </pic:blipFill>
                  <pic:spPr>
                    <a:xfrm>
                      <a:off x="0" y="0"/>
                      <a:ext cx="4084320" cy="4273550"/>
                    </a:xfrm>
                    <a:prstGeom prst="rect">
                      <a:avLst/>
                    </a:prstGeom>
                  </pic:spPr>
                </pic:pic>
              </a:graphicData>
            </a:graphic>
          </wp:anchor>
        </w:drawing>
      </w:r>
      <w:r w:rsidRPr="00B133B8">
        <w:rPr>
          <w:rFonts w:ascii="Microsoft Sans Serif" w:eastAsia="Microsoft Sans Serif" w:hAnsi="Microsoft Sans Serif" w:cs="Microsoft Sans Serif"/>
          <w:noProof/>
          <w:color w:val="000000"/>
        </w:rPr>
        <w:drawing>
          <wp:anchor distT="0" distB="0" distL="0" distR="0" simplePos="0" relativeHeight="251762688" behindDoc="1" locked="0" layoutInCell="1" allowOverlap="1" wp14:anchorId="20D80179" wp14:editId="19BD5521">
            <wp:simplePos x="0" y="0"/>
            <wp:positionH relativeFrom="page">
              <wp:posOffset>804545</wp:posOffset>
            </wp:positionH>
            <wp:positionV relativeFrom="margin">
              <wp:posOffset>5144770</wp:posOffset>
            </wp:positionV>
            <wp:extent cx="6211570" cy="3590290"/>
            <wp:effectExtent l="0" t="0" r="0" b="0"/>
            <wp:wrapNone/>
            <wp:docPr id="929" name="Shape 909"/>
            <wp:cNvGraphicFramePr/>
            <a:graphic xmlns:a="http://schemas.openxmlformats.org/drawingml/2006/main">
              <a:graphicData uri="http://schemas.openxmlformats.org/drawingml/2006/picture">
                <pic:pic xmlns:pic="http://schemas.openxmlformats.org/drawingml/2006/picture">
                  <pic:nvPicPr>
                    <pic:cNvPr id="910" name="Picture box 910"/>
                    <pic:cNvPicPr/>
                  </pic:nvPicPr>
                  <pic:blipFill>
                    <a:blip r:embed="rId58"/>
                    <a:stretch/>
                  </pic:blipFill>
                  <pic:spPr>
                    <a:xfrm>
                      <a:off x="0" y="0"/>
                      <a:ext cx="6211570" cy="3590290"/>
                    </a:xfrm>
                    <a:prstGeom prst="rect">
                      <a:avLst/>
                    </a:prstGeom>
                  </pic:spPr>
                </pic:pic>
              </a:graphicData>
            </a:graphic>
          </wp:anchor>
        </w:drawing>
      </w: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360"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after="431" w:line="1" w:lineRule="exact"/>
        <w:ind w:firstLine="0"/>
        <w:jc w:val="left"/>
        <w:rPr>
          <w:rFonts w:ascii="Microsoft Sans Serif" w:eastAsia="Microsoft Sans Serif" w:hAnsi="Microsoft Sans Serif" w:cs="Microsoft Sans Serif"/>
          <w:color w:val="000000"/>
          <w:lang w:bidi="ru-RU"/>
        </w:rPr>
      </w:pPr>
    </w:p>
    <w:p w:rsidR="00B133B8" w:rsidRPr="00B133B8" w:rsidRDefault="00B133B8" w:rsidP="00B133B8">
      <w:pPr>
        <w:widowControl w:val="0"/>
        <w:spacing w:line="1" w:lineRule="exact"/>
        <w:ind w:firstLine="0"/>
        <w:jc w:val="left"/>
        <w:rPr>
          <w:rFonts w:ascii="Microsoft Sans Serif" w:eastAsia="Microsoft Sans Serif" w:hAnsi="Microsoft Sans Serif" w:cs="Microsoft Sans Serif"/>
          <w:color w:val="000000"/>
          <w:lang w:bidi="ru-RU"/>
        </w:rPr>
        <w:sectPr w:rsidR="00B133B8" w:rsidRPr="00B133B8">
          <w:headerReference w:type="even" r:id="rId59"/>
          <w:headerReference w:type="default" r:id="rId60"/>
          <w:footerReference w:type="even" r:id="rId61"/>
          <w:footerReference w:type="default" r:id="rId62"/>
          <w:pgSz w:w="11900" w:h="16840"/>
          <w:pgMar w:top="1311" w:right="813" w:bottom="1278" w:left="1267" w:header="883" w:footer="3" w:gutter="0"/>
          <w:pgNumType w:start="7"/>
          <w:cols w:space="720"/>
          <w:noEndnote/>
          <w:docGrid w:linePitch="360"/>
        </w:sectPr>
      </w:pPr>
    </w:p>
    <w:p w:rsidR="00B133B8" w:rsidRPr="00B133B8" w:rsidRDefault="00B133B8" w:rsidP="00B133B8">
      <w:pPr>
        <w:framePr w:w="5251" w:h="2962" w:hSpace="1243" w:wrap="notBeside" w:vAnchor="text" w:hAnchor="text" w:y="1"/>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lastRenderedPageBreak/>
        <w:drawing>
          <wp:inline distT="0" distB="0" distL="0" distR="0" wp14:anchorId="6F82D70E" wp14:editId="09812621">
            <wp:extent cx="3334385" cy="1883410"/>
            <wp:effectExtent l="0" t="0" r="0" b="0"/>
            <wp:docPr id="930" name="Picut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63"/>
                    <a:stretch/>
                  </pic:blipFill>
                  <pic:spPr>
                    <a:xfrm>
                      <a:off x="0" y="0"/>
                      <a:ext cx="3334385" cy="1883410"/>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916" o:spid="_x0000_s1072" type="#_x0000_t202" style="position:absolute;margin-left:269.05pt;margin-top:58.3pt;width:55.7pt;height:21.1pt;z-index:251778048;visibility:visible;mso-wrap-style:square;mso-wrap-distance-left:0;mso-wrap-distance-top:0;mso-wrap-distance-right:43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" filled="f" stroked="f">
            <v:textbox inset="0,0,0,0">
              <w:txbxContent>
                <w:p w:rsidR="00CC2BC9" w:rsidRDefault="00CC2BC9" w:rsidP="00B133B8">
                  <w:pPr>
                    <w:pStyle w:val="aff8"/>
                    <w:shd w:val="clear" w:color="auto" w:fill="auto"/>
                    <w:spacing w:line="266" w:lineRule="auto"/>
                    <w:rPr>
                      <w:sz w:val="15"/>
                      <w:szCs w:val="15"/>
                    </w:rPr>
                  </w:pPr>
                  <w:r>
                    <w:rPr>
                      <w:sz w:val="15"/>
                      <w:szCs w:val="15"/>
                    </w:rPr>
                    <w:t>Праздничная иллюминация</w:t>
                  </w:r>
                </w:p>
              </w:txbxContent>
            </v:textbox>
            <w10:wrap type="topAndBottom"/>
          </v:shape>
        </w:pict>
      </w:r>
    </w:p>
    <w:p w:rsidR="00B133B8" w:rsidRPr="00B133B8" w:rsidRDefault="00B133B8" w:rsidP="00B133B8">
      <w:pPr>
        <w:widowControl w:val="0"/>
        <w:spacing w:after="32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7а</w:t>
      </w:r>
    </w:p>
    <w:p w:rsidR="00B133B8" w:rsidRPr="00B133B8" w:rsidRDefault="00B133B8" w:rsidP="0035098A">
      <w:pPr>
        <w:widowControl w:val="0"/>
        <w:numPr>
          <w:ilvl w:val="1"/>
          <w:numId w:val="18"/>
        </w:numPr>
        <w:tabs>
          <w:tab w:val="left" w:pos="1421"/>
        </w:tabs>
        <w:spacing w:after="540"/>
        <w:rPr>
          <w:rFonts w:ascii="Times New Roman" w:hAnsi="Times New Roman"/>
          <w:color w:val="000000"/>
          <w:sz w:val="28"/>
          <w:szCs w:val="28"/>
          <w:lang w:bidi="ru-RU"/>
        </w:rPr>
      </w:pPr>
      <w:r w:rsidRPr="00B133B8">
        <w:rPr>
          <w:rFonts w:ascii="Times New Roman" w:hAnsi="Times New Roman"/>
          <w:color w:val="000000"/>
          <w:sz w:val="28"/>
          <w:szCs w:val="28"/>
          <w:lang w:bidi="ru-RU"/>
        </w:rPr>
        <w:t>Ландшафтная подсветка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w:t>
      </w:r>
      <w:r w:rsidR="00EA70C2">
        <w:rPr>
          <w:rFonts w:ascii="Times New Roman" w:hAnsi="Times New Roman"/>
          <w:color w:val="000000"/>
          <w:sz w:val="28"/>
          <w:szCs w:val="28"/>
          <w:lang w:bidi="ru-RU"/>
        </w:rPr>
        <w:t>ностей (рис. 8, 9 приложения № 1</w:t>
      </w:r>
      <w:r w:rsidRPr="00B133B8">
        <w:rPr>
          <w:rFonts w:ascii="Times New Roman" w:hAnsi="Times New Roman"/>
          <w:color w:val="000000"/>
          <w:sz w:val="28"/>
          <w:szCs w:val="28"/>
          <w:lang w:bidi="ru-RU"/>
        </w:rPr>
        <w:t>).</w:t>
      </w:r>
    </w:p>
    <w:p w:rsidR="00B133B8" w:rsidRPr="00B133B8" w:rsidRDefault="00B133B8" w:rsidP="00EA70C2">
      <w:pPr>
        <w:widowControl w:val="0"/>
        <w:ind w:firstLine="0"/>
        <w:jc w:val="center"/>
        <w:rPr>
          <w:rFonts w:eastAsia="Arial" w:cs="Arial"/>
          <w:color w:val="000000"/>
          <w:sz w:val="18"/>
          <w:szCs w:val="18"/>
          <w:lang w:bidi="ru-RU"/>
        </w:rPr>
      </w:pPr>
      <w:r w:rsidRPr="00B133B8">
        <w:rPr>
          <w:rFonts w:eastAsia="Arial" w:cs="Arial"/>
          <w:b/>
          <w:bCs/>
          <w:smallCaps/>
          <w:color w:val="000000"/>
          <w:sz w:val="20"/>
          <w:szCs w:val="20"/>
          <w:lang w:bidi="ru-RU"/>
        </w:rPr>
        <w:t>Виды</w:t>
      </w:r>
      <w:r w:rsidRPr="00B133B8">
        <w:rPr>
          <w:rFonts w:eastAsia="Arial" w:cs="Arial"/>
          <w:b/>
          <w:bCs/>
          <w:color w:val="000000"/>
          <w:sz w:val="20"/>
          <w:szCs w:val="20"/>
          <w:lang w:bidi="ru-RU"/>
        </w:rPr>
        <w:t xml:space="preserve"> архитектурного </w:t>
      </w:r>
      <w:proofErr w:type="spellStart"/>
      <w:r w:rsidRPr="00B133B8">
        <w:rPr>
          <w:rFonts w:eastAsia="Arial" w:cs="Arial"/>
          <w:b/>
          <w:bCs/>
          <w:color w:val="000000"/>
          <w:sz w:val="20"/>
          <w:szCs w:val="20"/>
          <w:lang w:bidi="ru-RU"/>
        </w:rPr>
        <w:t>освещения</w:t>
      </w:r>
      <w:r w:rsidRPr="00B133B8">
        <w:rPr>
          <w:rFonts w:eastAsia="Arial" w:cs="Arial"/>
          <w:b/>
          <w:bCs/>
          <w:color w:val="000000"/>
          <w:sz w:val="18"/>
          <w:szCs w:val="18"/>
          <w:lang w:bidi="ru-RU"/>
        </w:rPr>
        <w:t>Праздничная</w:t>
      </w:r>
      <w:proofErr w:type="spellEnd"/>
      <w:r w:rsidRPr="00B133B8">
        <w:rPr>
          <w:rFonts w:eastAsia="Arial" w:cs="Arial"/>
          <w:b/>
          <w:bCs/>
          <w:color w:val="000000"/>
          <w:sz w:val="18"/>
          <w:szCs w:val="18"/>
          <w:lang w:bidi="ru-RU"/>
        </w:rPr>
        <w:t xml:space="preserve"> иллюминация, ландшафтная подсветка</w:t>
      </w:r>
    </w:p>
    <w:p w:rsidR="00B133B8" w:rsidRPr="00B133B8" w:rsidRDefault="00B133B8" w:rsidP="00B133B8">
      <w:pPr>
        <w:widowControl w:val="0"/>
        <w:ind w:firstLine="0"/>
        <w:jc w:val="center"/>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1D95DA48" wp14:editId="18E3C224">
            <wp:extent cx="4529546" cy="4924425"/>
            <wp:effectExtent l="0" t="0" r="0" b="0"/>
            <wp:docPr id="934" name="Picut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64"/>
                    <a:stretch/>
                  </pic:blipFill>
                  <pic:spPr>
                    <a:xfrm>
                      <a:off x="0" y="0"/>
                      <a:ext cx="4538825" cy="4934513"/>
                    </a:xfrm>
                    <a:prstGeom prst="rect">
                      <a:avLst/>
                    </a:prstGeom>
                  </pic:spPr>
                </pic:pic>
              </a:graphicData>
            </a:graphic>
          </wp:inline>
        </w:drawing>
      </w:r>
    </w:p>
    <w:p w:rsidR="00B133B8" w:rsidRPr="00B133B8" w:rsidRDefault="00B133B8" w:rsidP="00B133B8">
      <w:pPr>
        <w:widowControl w:val="0"/>
        <w:spacing w:after="32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9</w:t>
      </w:r>
    </w:p>
    <w:p w:rsidR="00B133B8" w:rsidRPr="00B133B8" w:rsidRDefault="00B133B8" w:rsidP="00EA70C2">
      <w:pPr>
        <w:widowControl w:val="0"/>
        <w:numPr>
          <w:ilvl w:val="1"/>
          <w:numId w:val="18"/>
        </w:numPr>
        <w:tabs>
          <w:tab w:val="left" w:pos="1279"/>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Декоративная подсветка - художественно-декоративное оформление светом элементов ландшафта, водоемов, фонтанов и малых архитектурных форм, </w:t>
      </w:r>
      <w:r w:rsidRPr="00B133B8">
        <w:rPr>
          <w:rFonts w:ascii="Times New Roman" w:hAnsi="Times New Roman"/>
          <w:color w:val="000000"/>
          <w:sz w:val="28"/>
          <w:szCs w:val="28"/>
          <w:lang w:bidi="ru-RU"/>
        </w:rPr>
        <w:lastRenderedPageBreak/>
        <w:t>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w:t>
      </w:r>
      <w:r w:rsidR="00EA70C2">
        <w:rPr>
          <w:rFonts w:ascii="Times New Roman" w:hAnsi="Times New Roman"/>
          <w:color w:val="000000"/>
          <w:sz w:val="28"/>
          <w:szCs w:val="28"/>
          <w:lang w:bidi="ru-RU"/>
        </w:rPr>
        <w:t>роекторов (рис. 4 приложения № 1</w:t>
      </w:r>
      <w:r w:rsidRPr="00B133B8">
        <w:rPr>
          <w:rFonts w:ascii="Times New Roman" w:hAnsi="Times New Roman"/>
          <w:color w:val="000000"/>
          <w:sz w:val="28"/>
          <w:szCs w:val="28"/>
          <w:lang w:bidi="ru-RU"/>
        </w:rPr>
        <w:t>).</w:t>
      </w:r>
    </w:p>
    <w:p w:rsidR="00B133B8" w:rsidRPr="005F4F59" w:rsidRDefault="00B133B8" w:rsidP="005F4F59">
      <w:pPr>
        <w:widowControl w:val="0"/>
        <w:numPr>
          <w:ilvl w:val="1"/>
          <w:numId w:val="18"/>
        </w:numPr>
        <w:tabs>
          <w:tab w:val="left" w:pos="1279"/>
        </w:tabs>
        <w:rPr>
          <w:rFonts w:ascii="Times New Roman" w:hAnsi="Times New Roman"/>
          <w:sz w:val="28"/>
          <w:szCs w:val="28"/>
          <w:lang w:bidi="ru-RU"/>
        </w:rPr>
        <w:sectPr w:rsidR="00B133B8" w:rsidRPr="005F4F59">
          <w:headerReference w:type="even" r:id="rId65"/>
          <w:headerReference w:type="default" r:id="rId66"/>
          <w:footerReference w:type="even" r:id="rId67"/>
          <w:footerReference w:type="default" r:id="rId68"/>
          <w:pgSz w:w="11900" w:h="16840"/>
          <w:pgMar w:top="662" w:right="799" w:bottom="1184" w:left="1227" w:header="234" w:footer="756" w:gutter="0"/>
          <w:pgNumType w:start="135"/>
          <w:cols w:space="720"/>
          <w:noEndnote/>
          <w:docGrid w:linePitch="360"/>
        </w:sectPr>
      </w:pPr>
      <w:r w:rsidRPr="005F4F59">
        <w:rPr>
          <w:rFonts w:ascii="Times New Roman" w:hAnsi="Times New Roman"/>
          <w:color w:val="000000"/>
          <w:sz w:val="28"/>
          <w:szCs w:val="28"/>
          <w:lang w:bidi="ru-RU"/>
        </w:rPr>
        <w:t>Проекционная подсветка - создание 3D-световых изображений на плоскости, поверхности при помощи уличного проектора (про</w:t>
      </w:r>
      <w:r w:rsidR="00EA70C2" w:rsidRPr="005F4F59">
        <w:rPr>
          <w:rFonts w:ascii="Times New Roman" w:hAnsi="Times New Roman"/>
          <w:color w:val="000000"/>
          <w:sz w:val="28"/>
          <w:szCs w:val="28"/>
          <w:lang w:bidi="ru-RU"/>
        </w:rPr>
        <w:t>екторов) (рис. 10 приложения№</w:t>
      </w:r>
    </w:p>
    <w:p w:rsidR="00B133B8" w:rsidRPr="00B133B8" w:rsidRDefault="00B133B8" w:rsidP="00B133B8">
      <w:pPr>
        <w:framePr w:w="4594" w:h="835" w:wrap="notBeside" w:vAnchor="text" w:hAnchor="text" w:x="2641" w:y="1"/>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lastRenderedPageBreak/>
        <w:drawing>
          <wp:inline distT="0" distB="0" distL="0" distR="0" wp14:anchorId="16FD7BAE" wp14:editId="157E7D42">
            <wp:extent cx="2919730" cy="530225"/>
            <wp:effectExtent l="0" t="0" r="0" b="0"/>
            <wp:docPr id="935" name="Picut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69"/>
                    <a:stretch/>
                  </pic:blipFill>
                  <pic:spPr>
                    <a:xfrm>
                      <a:off x="0" y="0"/>
                      <a:ext cx="2919730" cy="530225"/>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921" o:spid="_x0000_s1071" type="#_x0000_t202" style="position:absolute;margin-left:136.55pt;margin-top:4.3pt;width:222.7pt;height:35.5pt;z-index:251779072;visibility:visible;mso-wrap-style:square;mso-wrap-distance-left:132pt;mso-wrap-distance-top:0;mso-wrap-distance-right:13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" filled="f" stroked="f">
            <v:textbox inset="0,0,0,0">
              <w:txbxContent>
                <w:p w:rsidR="00CC2BC9" w:rsidRDefault="00CC2BC9" w:rsidP="00B133B8">
                  <w:pPr>
                    <w:pStyle w:val="aff8"/>
                    <w:shd w:val="clear" w:color="auto" w:fill="auto"/>
                    <w:spacing w:after="200"/>
                    <w:jc w:val="center"/>
                    <w:rPr>
                      <w:sz w:val="20"/>
                      <w:szCs w:val="20"/>
                    </w:rPr>
                  </w:pPr>
                  <w:r>
                    <w:rPr>
                      <w:b/>
                      <w:bCs/>
                      <w:sz w:val="20"/>
                      <w:szCs w:val="20"/>
                    </w:rPr>
                    <w:t>Виды архитектурного освещения</w:t>
                  </w:r>
                </w:p>
                <w:p w:rsidR="00CC2BC9" w:rsidRDefault="00CC2BC9" w:rsidP="00B133B8">
                  <w:pPr>
                    <w:pStyle w:val="aff8"/>
                    <w:shd w:val="clear" w:color="auto" w:fill="auto"/>
                    <w:rPr>
                      <w:sz w:val="18"/>
                      <w:szCs w:val="18"/>
                    </w:rPr>
                  </w:pPr>
                  <w:r>
                    <w:rPr>
                      <w:sz w:val="18"/>
                      <w:szCs w:val="18"/>
                    </w:rPr>
                    <w:t>Проекционная подсветка, световая живопись</w:t>
                  </w:r>
                </w:p>
              </w:txbxContent>
            </v:textbox>
            <w10:wrap type="topAndBottom"/>
          </v:shape>
        </w:pict>
      </w:r>
    </w:p>
    <w:p w:rsidR="00B133B8" w:rsidRPr="00B133B8" w:rsidRDefault="00B133B8" w:rsidP="00B133B8">
      <w:pPr>
        <w:widowControl w:val="0"/>
        <w:ind w:firstLine="0"/>
        <w:jc w:val="center"/>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7CB5F1C4" wp14:editId="6B08D780">
            <wp:extent cx="4279265" cy="3542030"/>
            <wp:effectExtent l="0" t="0" r="0" b="0"/>
            <wp:docPr id="936" name="Picut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70"/>
                    <a:stretch/>
                  </pic:blipFill>
                  <pic:spPr>
                    <a:xfrm>
                      <a:off x="0" y="0"/>
                      <a:ext cx="4279265" cy="3542030"/>
                    </a:xfrm>
                    <a:prstGeom prst="rect">
                      <a:avLst/>
                    </a:prstGeom>
                  </pic:spPr>
                </pic:pic>
              </a:graphicData>
            </a:graphic>
          </wp:inline>
        </w:drawing>
      </w:r>
    </w:p>
    <w:p w:rsidR="00B133B8" w:rsidRPr="00B133B8" w:rsidRDefault="00B133B8" w:rsidP="00B133B8">
      <w:pPr>
        <w:widowControl w:val="0"/>
        <w:spacing w:after="32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10</w:t>
      </w:r>
    </w:p>
    <w:p w:rsidR="00B133B8" w:rsidRPr="00B133B8" w:rsidRDefault="00B133B8" w:rsidP="005F4F59">
      <w:pPr>
        <w:widowControl w:val="0"/>
        <w:numPr>
          <w:ilvl w:val="1"/>
          <w:numId w:val="18"/>
        </w:numPr>
        <w:tabs>
          <w:tab w:val="left" w:pos="1255"/>
        </w:tabs>
        <w:rPr>
          <w:rFonts w:ascii="Times New Roman" w:hAnsi="Times New Roman"/>
          <w:color w:val="000000"/>
          <w:sz w:val="28"/>
          <w:szCs w:val="28"/>
          <w:lang w:bidi="ru-RU"/>
        </w:rPr>
      </w:pPr>
      <w:r w:rsidRPr="00B133B8">
        <w:rPr>
          <w:rFonts w:ascii="Times New Roman" w:hAnsi="Times New Roman"/>
          <w:color w:val="000000"/>
          <w:sz w:val="28"/>
          <w:szCs w:val="28"/>
          <w:lang w:bidi="ru-RU"/>
        </w:rPr>
        <w:t>Функциональное наружное освещение - освещение проезжей части магистралей, тоннелей, эстакад, мостов, улиц, площадей, автостоянок, функциональных зон аэропортов и территорий спортивных сооружений, а также пешеходных путей городских территорий с целью обеспечения безопасного движения автотранспорта и пешеходов (рис. 8 приложения № 5).</w:t>
      </w:r>
    </w:p>
    <w:p w:rsidR="00B133B8" w:rsidRPr="00B133B8" w:rsidRDefault="00B133B8" w:rsidP="005F4F59">
      <w:pPr>
        <w:widowControl w:val="0"/>
        <w:numPr>
          <w:ilvl w:val="1"/>
          <w:numId w:val="18"/>
        </w:numPr>
        <w:tabs>
          <w:tab w:val="left" w:pos="1255"/>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Праздничная иллюминация - декоративное освещение, оформление, предназначенное для украшения улиц, площадей, зданий, сооружений, нестационарных торговых объектов и элементов ландшафта без необходимости создания определенного уровня освещенности (рис. 1, 2, 5, 7, 7а, 8, 9, 11, 11а приложения № </w:t>
      </w:r>
      <w:r w:rsidR="00EA70C2">
        <w:rPr>
          <w:rFonts w:ascii="Times New Roman" w:hAnsi="Times New Roman"/>
          <w:color w:val="000000"/>
          <w:sz w:val="28"/>
          <w:szCs w:val="28"/>
          <w:lang w:bidi="ru-RU"/>
        </w:rPr>
        <w:t>1</w:t>
      </w:r>
      <w:r w:rsidRPr="00B133B8">
        <w:rPr>
          <w:rFonts w:ascii="Times New Roman" w:hAnsi="Times New Roman"/>
          <w:color w:val="000000"/>
          <w:sz w:val="28"/>
          <w:szCs w:val="28"/>
          <w:lang w:bidi="ru-RU"/>
        </w:rPr>
        <w:t>).</w:t>
      </w:r>
    </w:p>
    <w:p w:rsidR="00B133B8" w:rsidRPr="00B133B8" w:rsidRDefault="00B133B8" w:rsidP="00B133B8">
      <w:pPr>
        <w:widowControl w:val="0"/>
        <w:spacing w:line="372" w:lineRule="auto"/>
        <w:ind w:firstLine="0"/>
        <w:jc w:val="center"/>
        <w:rPr>
          <w:rFonts w:eastAsia="Arial" w:cs="Arial"/>
          <w:color w:val="000000"/>
          <w:sz w:val="18"/>
          <w:szCs w:val="18"/>
          <w:lang w:bidi="ru-RU"/>
        </w:rPr>
      </w:pPr>
      <w:r w:rsidRPr="00B133B8">
        <w:rPr>
          <w:rFonts w:eastAsia="Arial" w:cs="Arial"/>
          <w:b/>
          <w:bCs/>
          <w:color w:val="000000"/>
          <w:sz w:val="22"/>
          <w:szCs w:val="22"/>
          <w:lang w:bidi="ru-RU"/>
        </w:rPr>
        <w:t xml:space="preserve">Виды архитектурного освещения </w:t>
      </w:r>
      <w:r w:rsidRPr="00B133B8">
        <w:rPr>
          <w:rFonts w:eastAsia="Arial" w:cs="Arial"/>
          <w:b/>
          <w:bCs/>
          <w:color w:val="000000"/>
          <w:sz w:val="18"/>
          <w:szCs w:val="18"/>
          <w:lang w:bidi="ru-RU"/>
        </w:rPr>
        <w:t>Праздничная иллюминация</w:t>
      </w:r>
    </w:p>
    <w:p w:rsidR="00B133B8" w:rsidRPr="00B133B8" w:rsidRDefault="00B133B8" w:rsidP="00B133B8">
      <w:pPr>
        <w:widowControl w:val="0"/>
        <w:ind w:firstLine="0"/>
        <w:jc w:val="center"/>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74D20AAD" wp14:editId="38F0774C">
            <wp:extent cx="3432175" cy="2176145"/>
            <wp:effectExtent l="0" t="0" r="0" b="0"/>
            <wp:docPr id="937" name="Picut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71"/>
                    <a:stretch/>
                  </pic:blipFill>
                  <pic:spPr>
                    <a:xfrm>
                      <a:off x="0" y="0"/>
                      <a:ext cx="3432175" cy="2176145"/>
                    </a:xfrm>
                    <a:prstGeom prst="rect">
                      <a:avLst/>
                    </a:prstGeom>
                  </pic:spPr>
                </pic:pic>
              </a:graphicData>
            </a:graphic>
          </wp:inline>
        </w:drawing>
      </w:r>
      <w:r w:rsidRPr="00B133B8">
        <w:rPr>
          <w:rFonts w:ascii="Microsoft Sans Serif" w:eastAsia="Microsoft Sans Serif" w:hAnsi="Microsoft Sans Serif" w:cs="Microsoft Sans Serif"/>
          <w:color w:val="000000"/>
          <w:lang w:bidi="ru-RU"/>
        </w:rPr>
        <w:br w:type="page"/>
      </w:r>
    </w:p>
    <w:p w:rsidR="00B133B8" w:rsidRPr="00B133B8" w:rsidRDefault="00B133B8" w:rsidP="00B133B8">
      <w:pPr>
        <w:widowControl w:val="0"/>
        <w:ind w:left="1440" w:firstLine="0"/>
        <w:jc w:val="left"/>
        <w:rPr>
          <w:rFonts w:ascii="Times New Roman" w:hAnsi="Times New Roman"/>
          <w:color w:val="000000"/>
          <w:sz w:val="9"/>
          <w:szCs w:val="9"/>
          <w:lang w:bidi="ru-RU"/>
        </w:rPr>
      </w:pPr>
      <w:r w:rsidRPr="00B133B8">
        <w:rPr>
          <w:rFonts w:ascii="Times New Roman" w:hAnsi="Times New Roman"/>
          <w:noProof/>
          <w:color w:val="000000"/>
          <w:sz w:val="28"/>
          <w:szCs w:val="28"/>
        </w:rPr>
        <w:lastRenderedPageBreak/>
        <w:drawing>
          <wp:anchor distT="0" distB="0" distL="0" distR="0" simplePos="0" relativeHeight="251763712" behindDoc="1" locked="0" layoutInCell="1" allowOverlap="1" wp14:anchorId="12D9177C" wp14:editId="2D66B282">
            <wp:simplePos x="0" y="0"/>
            <wp:positionH relativeFrom="margin">
              <wp:posOffset>1053465</wp:posOffset>
            </wp:positionH>
            <wp:positionV relativeFrom="margin">
              <wp:posOffset>6256020</wp:posOffset>
            </wp:positionV>
            <wp:extent cx="4157345" cy="3285490"/>
            <wp:effectExtent l="0" t="0" r="0" b="0"/>
            <wp:wrapNone/>
            <wp:docPr id="939" name="Shape 925"/>
            <wp:cNvGraphicFramePr/>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72"/>
                    <a:stretch/>
                  </pic:blipFill>
                  <pic:spPr>
                    <a:xfrm>
                      <a:off x="0" y="0"/>
                      <a:ext cx="4157345" cy="3285490"/>
                    </a:xfrm>
                    <a:prstGeom prst="rect">
                      <a:avLst/>
                    </a:prstGeom>
                  </pic:spPr>
                </pic:pic>
              </a:graphicData>
            </a:graphic>
          </wp:anchor>
        </w:drawing>
      </w:r>
      <w:r w:rsidRPr="00B133B8">
        <w:rPr>
          <w:rFonts w:eastAsia="Arial" w:cs="Arial"/>
          <w:color w:val="D10815"/>
          <w:sz w:val="9"/>
          <w:szCs w:val="9"/>
          <w:lang w:bidi="ru-RU"/>
        </w:rPr>
        <w:t xml:space="preserve">Л </w:t>
      </w:r>
      <w:proofErr w:type="spellStart"/>
      <w:r w:rsidRPr="00B133B8">
        <w:rPr>
          <w:rFonts w:eastAsia="Arial" w:cs="Arial"/>
          <w:color w:val="1E1E1E"/>
          <w:sz w:val="9"/>
          <w:szCs w:val="9"/>
          <w:lang w:bidi="ru-RU"/>
        </w:rPr>
        <w:t>Сбепигьшк</w:t>
      </w:r>
      <w:proofErr w:type="spellEnd"/>
      <w:r w:rsidRPr="00B133B8">
        <w:rPr>
          <w:rFonts w:eastAsia="Arial" w:cs="Arial"/>
          <w:color w:val="1E1E1E"/>
          <w:sz w:val="9"/>
          <w:szCs w:val="9"/>
          <w:lang w:bidi="ru-RU"/>
        </w:rPr>
        <w:t xml:space="preserve"> </w:t>
      </w:r>
      <w:proofErr w:type="spellStart"/>
      <w:r w:rsidRPr="00B133B8">
        <w:rPr>
          <w:rFonts w:eastAsia="Arial" w:cs="Arial"/>
          <w:color w:val="1E1E1E"/>
          <w:sz w:val="9"/>
          <w:szCs w:val="9"/>
          <w:lang w:val="en-US" w:eastAsia="en-US" w:bidi="en-US"/>
        </w:rPr>
        <w:t>ctemoduod</w:t>
      </w:r>
      <w:proofErr w:type="spellEnd"/>
      <w:r w:rsidRPr="00B133B8">
        <w:rPr>
          <w:rFonts w:eastAsia="Arial" w:cs="Arial"/>
          <w:color w:val="1E1E1E"/>
          <w:sz w:val="9"/>
          <w:szCs w:val="9"/>
          <w:lang w:eastAsia="en-US" w:bidi="en-US"/>
        </w:rPr>
        <w:t>-</w:t>
      </w:r>
      <w:proofErr w:type="spellStart"/>
      <w:r w:rsidRPr="00B133B8">
        <w:rPr>
          <w:rFonts w:eastAsia="Arial" w:cs="Arial"/>
          <w:color w:val="1E1E1E"/>
          <w:sz w:val="9"/>
          <w:szCs w:val="9"/>
          <w:lang w:val="en-US" w:eastAsia="en-US" w:bidi="en-US"/>
        </w:rPr>
        <w:t>wu</w:t>
      </w:r>
      <w:proofErr w:type="spellEnd"/>
      <w:r w:rsidRPr="00B133B8">
        <w:rPr>
          <w:rFonts w:eastAsia="Arial" w:cs="Arial"/>
          <w:color w:val="1E1E1E"/>
          <w:sz w:val="9"/>
          <w:szCs w:val="9"/>
          <w:lang w:eastAsia="en-US" w:bidi="en-US"/>
        </w:rPr>
        <w:t xml:space="preserve"> </w:t>
      </w:r>
      <w:proofErr w:type="spellStart"/>
      <w:r w:rsidRPr="00B133B8">
        <w:rPr>
          <w:rFonts w:eastAsia="Arial" w:cs="Arial"/>
          <w:color w:val="1E1E1E"/>
          <w:sz w:val="9"/>
          <w:szCs w:val="9"/>
          <w:lang w:bidi="ru-RU"/>
        </w:rPr>
        <w:t>герметсг-ныи</w:t>
      </w:r>
      <w:proofErr w:type="spellEnd"/>
    </w:p>
    <w:p w:rsidR="00B133B8" w:rsidRPr="00B133B8" w:rsidRDefault="00B133B8" w:rsidP="00B133B8">
      <w:pPr>
        <w:widowControl w:val="0"/>
        <w:ind w:left="1700" w:firstLine="0"/>
        <w:jc w:val="left"/>
        <w:rPr>
          <w:rFonts w:ascii="Times New Roman" w:hAnsi="Times New Roman"/>
          <w:color w:val="000000"/>
          <w:sz w:val="9"/>
          <w:szCs w:val="9"/>
          <w:lang w:bidi="ru-RU"/>
        </w:rPr>
      </w:pPr>
      <w:r w:rsidRPr="00B133B8">
        <w:rPr>
          <w:rFonts w:eastAsia="Arial" w:cs="Arial"/>
          <w:color w:val="424242"/>
          <w:sz w:val="9"/>
          <w:szCs w:val="9"/>
          <w:lang w:bidi="ru-RU"/>
        </w:rPr>
        <w:t xml:space="preserve">СЛП </w:t>
      </w:r>
      <w:r w:rsidRPr="00B133B8">
        <w:rPr>
          <w:rFonts w:eastAsia="Arial" w:cs="Arial"/>
          <w:color w:val="1E1E1E"/>
          <w:sz w:val="9"/>
          <w:szCs w:val="9"/>
          <w:lang w:bidi="ru-RU"/>
        </w:rPr>
        <w:t xml:space="preserve">2301 </w:t>
      </w:r>
      <w:r w:rsidRPr="00B133B8">
        <w:rPr>
          <w:rFonts w:eastAsia="Arial" w:cs="Arial"/>
          <w:color w:val="424242"/>
          <w:sz w:val="9"/>
          <w:szCs w:val="9"/>
          <w:lang w:eastAsia="en-US" w:bidi="en-US"/>
        </w:rPr>
        <w:t>128</w:t>
      </w:r>
      <w:r w:rsidRPr="00B133B8">
        <w:rPr>
          <w:rFonts w:eastAsia="Arial" w:cs="Arial"/>
          <w:color w:val="424242"/>
          <w:sz w:val="9"/>
          <w:szCs w:val="9"/>
          <w:lang w:val="en-US" w:eastAsia="en-US" w:bidi="en-US"/>
        </w:rPr>
        <w:t>m</w:t>
      </w:r>
      <w:r w:rsidRPr="00B133B8">
        <w:rPr>
          <w:rFonts w:eastAsia="Arial" w:cs="Arial"/>
          <w:color w:val="424242"/>
          <w:sz w:val="9"/>
          <w:szCs w:val="9"/>
          <w:lang w:eastAsia="en-US" w:bidi="en-US"/>
        </w:rPr>
        <w:t xml:space="preserve"> </w:t>
      </w:r>
      <w:r w:rsidRPr="00B133B8">
        <w:rPr>
          <w:rFonts w:eastAsia="Arial" w:cs="Arial"/>
          <w:color w:val="1E1E1E"/>
          <w:sz w:val="9"/>
          <w:szCs w:val="9"/>
          <w:lang w:bidi="ru-RU"/>
        </w:rPr>
        <w:t xml:space="preserve">160-2608 </w:t>
      </w:r>
      <w:r w:rsidRPr="00B133B8">
        <w:rPr>
          <w:rFonts w:eastAsia="Arial" w:cs="Arial"/>
          <w:color w:val="1E1E1E"/>
          <w:sz w:val="9"/>
          <w:szCs w:val="9"/>
          <w:lang w:eastAsia="en-US" w:bidi="en-US"/>
        </w:rPr>
        <w:t>%0/</w:t>
      </w:r>
      <w:r w:rsidRPr="00B133B8">
        <w:rPr>
          <w:rFonts w:eastAsia="Arial" w:cs="Arial"/>
          <w:color w:val="1E1E1E"/>
          <w:sz w:val="9"/>
          <w:szCs w:val="9"/>
          <w:lang w:val="en-US" w:eastAsia="en-US" w:bidi="en-US"/>
        </w:rPr>
        <w:t>h</w:t>
      </w:r>
    </w:p>
    <w:p w:rsidR="00B133B8" w:rsidRPr="00B133B8" w:rsidRDefault="00B133B8" w:rsidP="00B133B8">
      <w:pPr>
        <w:widowControl w:val="0"/>
        <w:spacing w:after="1020"/>
        <w:ind w:left="1740" w:firstLine="0"/>
        <w:jc w:val="left"/>
        <w:rPr>
          <w:rFonts w:ascii="Times New Roman" w:hAnsi="Times New Roman"/>
          <w:color w:val="000000"/>
          <w:sz w:val="9"/>
          <w:szCs w:val="9"/>
          <w:lang w:bidi="ru-RU"/>
        </w:rPr>
      </w:pPr>
      <w:proofErr w:type="spellStart"/>
      <w:r w:rsidRPr="00B133B8">
        <w:rPr>
          <w:rFonts w:eastAsia="Arial" w:cs="Arial"/>
          <w:color w:val="424242"/>
          <w:sz w:val="9"/>
          <w:szCs w:val="9"/>
          <w:lang w:val="en-US" w:eastAsia="en-US" w:bidi="en-US"/>
        </w:rPr>
        <w:t>IPffi</w:t>
      </w:r>
      <w:proofErr w:type="spellEnd"/>
      <w:r w:rsidRPr="00B133B8">
        <w:rPr>
          <w:rFonts w:eastAsia="Arial" w:cs="Arial"/>
          <w:color w:val="424242"/>
          <w:sz w:val="9"/>
          <w:szCs w:val="9"/>
          <w:lang w:eastAsia="en-US" w:bidi="en-US"/>
        </w:rPr>
        <w:t xml:space="preserve"> </w:t>
      </w:r>
      <w:r w:rsidRPr="00B133B8">
        <w:rPr>
          <w:rFonts w:eastAsia="Arial" w:cs="Arial"/>
          <w:color w:val="1E1E1E"/>
          <w:sz w:val="9"/>
          <w:szCs w:val="9"/>
          <w:lang w:bidi="ru-RU"/>
        </w:rPr>
        <w:t>220мм Круг</w:t>
      </w:r>
    </w:p>
    <w:p w:rsidR="00B133B8" w:rsidRPr="00B133B8" w:rsidRDefault="00B133B8" w:rsidP="00B133B8">
      <w:pPr>
        <w:widowControl w:val="0"/>
        <w:ind w:left="2000" w:firstLine="0"/>
        <w:rPr>
          <w:rFonts w:eastAsia="Arial" w:cs="Arial"/>
          <w:color w:val="242424"/>
          <w:sz w:val="10"/>
          <w:szCs w:val="10"/>
          <w:lang w:bidi="ru-RU"/>
        </w:rPr>
      </w:pPr>
      <w:proofErr w:type="spellStart"/>
      <w:r w:rsidRPr="00B133B8">
        <w:rPr>
          <w:rFonts w:eastAsia="Arial" w:cs="Arial"/>
          <w:color w:val="242424"/>
          <w:sz w:val="10"/>
          <w:szCs w:val="10"/>
          <w:lang w:val="en-US" w:eastAsia="en-US" w:bidi="en-US"/>
        </w:rPr>
        <w:t>Tui</w:t>
      </w:r>
      <w:proofErr w:type="spellEnd"/>
      <w:r w:rsidRPr="00B133B8">
        <w:rPr>
          <w:rFonts w:eastAsia="Arial" w:cs="Arial"/>
          <w:color w:val="242424"/>
          <w:sz w:val="10"/>
          <w:szCs w:val="10"/>
          <w:lang w:eastAsia="en-US" w:bidi="en-US"/>
        </w:rPr>
        <w:t xml:space="preserve"> </w:t>
      </w:r>
      <w:proofErr w:type="spellStart"/>
      <w:r w:rsidRPr="00B133B8">
        <w:rPr>
          <w:rFonts w:eastAsia="Arial" w:cs="Arial"/>
          <w:color w:val="242424"/>
          <w:sz w:val="10"/>
          <w:szCs w:val="10"/>
          <w:lang w:bidi="ru-RU"/>
        </w:rPr>
        <w:t>птйорй</w:t>
      </w:r>
      <w:proofErr w:type="spellEnd"/>
    </w:p>
    <w:p w:rsidR="00B133B8" w:rsidRPr="00B133B8" w:rsidRDefault="00B133B8" w:rsidP="00B133B8">
      <w:pPr>
        <w:widowControl w:val="0"/>
        <w:spacing w:line="218" w:lineRule="auto"/>
        <w:ind w:left="1960" w:firstLine="0"/>
        <w:rPr>
          <w:rFonts w:eastAsia="Arial" w:cs="Arial"/>
          <w:color w:val="242424"/>
          <w:sz w:val="12"/>
          <w:szCs w:val="12"/>
          <w:lang w:bidi="ru-RU"/>
        </w:rPr>
      </w:pPr>
      <w:proofErr w:type="spellStart"/>
      <w:r w:rsidRPr="00B133B8">
        <w:rPr>
          <w:rFonts w:eastAsia="Arial" w:cs="Arial"/>
          <w:color w:val="242424"/>
          <w:sz w:val="10"/>
          <w:szCs w:val="10"/>
          <w:lang w:val="en-US" w:eastAsia="en-US" w:bidi="en-US"/>
        </w:rPr>
        <w:t>CteiTOdjochbij</w:t>
      </w:r>
      <w:proofErr w:type="spellEnd"/>
      <w:r w:rsidRPr="00B133B8">
        <w:rPr>
          <w:rFonts w:eastAsia="Arial" w:cs="Arial"/>
          <w:color w:val="242424"/>
          <w:sz w:val="10"/>
          <w:szCs w:val="10"/>
          <w:lang w:eastAsia="en-US" w:bidi="en-US"/>
        </w:rPr>
        <w:t xml:space="preserve"> </w:t>
      </w:r>
      <w:proofErr w:type="spellStart"/>
      <w:r w:rsidRPr="00B133B8">
        <w:rPr>
          <w:rFonts w:eastAsia="Arial" w:cs="Arial"/>
          <w:color w:val="242424"/>
          <w:sz w:val="10"/>
          <w:szCs w:val="10"/>
          <w:lang w:bidi="ru-RU"/>
        </w:rPr>
        <w:t>сСйти</w:t>
      </w:r>
      <w:proofErr w:type="spellEnd"/>
      <w:r w:rsidRPr="00B133B8">
        <w:rPr>
          <w:rFonts w:eastAsia="Arial" w:cs="Arial"/>
          <w:color w:val="242424"/>
          <w:sz w:val="10"/>
          <w:szCs w:val="10"/>
          <w:lang w:bidi="ru-RU"/>
        </w:rPr>
        <w:t>/</w:t>
      </w:r>
      <w:proofErr w:type="spellStart"/>
      <w:r w:rsidRPr="00B133B8">
        <w:rPr>
          <w:rFonts w:eastAsia="Arial" w:cs="Arial"/>
          <w:color w:val="242424"/>
          <w:sz w:val="10"/>
          <w:szCs w:val="10"/>
          <w:lang w:bidi="ru-RU"/>
        </w:rPr>
        <w:t>ынкк</w:t>
      </w:r>
      <w:proofErr w:type="spellEnd"/>
      <w:r w:rsidRPr="00B133B8">
        <w:rPr>
          <w:rFonts w:eastAsia="Arial" w:cs="Arial"/>
          <w:color w:val="242424"/>
          <w:sz w:val="10"/>
          <w:szCs w:val="10"/>
          <w:lang w:bidi="ru-RU"/>
        </w:rPr>
        <w:t xml:space="preserve"> </w:t>
      </w:r>
      <w:proofErr w:type="spellStart"/>
      <w:r w:rsidRPr="00B133B8">
        <w:rPr>
          <w:rFonts w:eastAsia="Arial" w:cs="Arial"/>
          <w:b/>
          <w:bCs/>
          <w:color w:val="242424"/>
          <w:sz w:val="12"/>
          <w:szCs w:val="12"/>
          <w:lang w:val="en-US" w:eastAsia="en-US" w:bidi="en-US"/>
        </w:rPr>
        <w:t>rpoj</w:t>
      </w:r>
      <w:proofErr w:type="spellEnd"/>
      <w:r w:rsidRPr="00B133B8">
        <w:rPr>
          <w:rFonts w:eastAsia="Arial" w:cs="Arial"/>
          <w:b/>
          <w:bCs/>
          <w:color w:val="242424"/>
          <w:sz w:val="12"/>
          <w:szCs w:val="12"/>
          <w:lang w:eastAsia="en-US" w:bidi="en-US"/>
        </w:rPr>
        <w:t>'/</w:t>
      </w:r>
      <w:proofErr w:type="spellStart"/>
      <w:r w:rsidRPr="00B133B8">
        <w:rPr>
          <w:rFonts w:eastAsia="Arial" w:cs="Arial"/>
          <w:b/>
          <w:bCs/>
          <w:color w:val="242424"/>
          <w:sz w:val="12"/>
          <w:szCs w:val="12"/>
          <w:lang w:val="en-US" w:eastAsia="en-US" w:bidi="en-US"/>
        </w:rPr>
        <w:t>xdureuib</w:t>
      </w:r>
      <w:proofErr w:type="spellEnd"/>
      <w:r w:rsidRPr="00B133B8">
        <w:rPr>
          <w:rFonts w:eastAsia="Arial" w:cs="Arial"/>
          <w:b/>
          <w:bCs/>
          <w:color w:val="242424"/>
          <w:sz w:val="12"/>
          <w:szCs w:val="12"/>
          <w:lang w:eastAsia="en-US" w:bidi="en-US"/>
        </w:rPr>
        <w:t>:</w:t>
      </w:r>
    </w:p>
    <w:p w:rsidR="00B133B8" w:rsidRPr="00B133B8" w:rsidRDefault="00B133B8" w:rsidP="00B133B8">
      <w:pPr>
        <w:widowControl w:val="0"/>
        <w:ind w:left="1960" w:firstLine="0"/>
        <w:rPr>
          <w:rFonts w:eastAsia="Arial" w:cs="Arial"/>
          <w:color w:val="242424"/>
          <w:sz w:val="10"/>
          <w:szCs w:val="10"/>
          <w:lang w:val="en-US" w:bidi="ru-RU"/>
        </w:rPr>
      </w:pPr>
      <w:r w:rsidRPr="00B133B8">
        <w:rPr>
          <w:rFonts w:eastAsia="Arial" w:cs="Arial"/>
          <w:color w:val="3E3E3E"/>
          <w:sz w:val="10"/>
          <w:szCs w:val="10"/>
          <w:lang w:val="en-US" w:eastAsia="en-US" w:bidi="en-US"/>
        </w:rPr>
        <w:t xml:space="preserve">ASO </w:t>
      </w:r>
      <w:r w:rsidRPr="00B133B8">
        <w:rPr>
          <w:rFonts w:eastAsia="Arial" w:cs="Arial"/>
          <w:color w:val="242424"/>
          <w:sz w:val="10"/>
          <w:szCs w:val="10"/>
          <w:lang w:val="en-US" w:bidi="ru-RU"/>
        </w:rPr>
        <w:t xml:space="preserve">/ </w:t>
      </w:r>
      <w:r w:rsidRPr="00B133B8">
        <w:rPr>
          <w:rFonts w:eastAsia="Arial" w:cs="Arial"/>
          <w:color w:val="3E3E3E"/>
          <w:sz w:val="10"/>
          <w:szCs w:val="10"/>
          <w:lang w:val="en-US" w:eastAsia="en-US" w:bidi="en-US"/>
        </w:rPr>
        <w:t xml:space="preserve">LIT </w:t>
      </w:r>
      <w:r w:rsidRPr="00B133B8">
        <w:rPr>
          <w:rFonts w:eastAsia="Arial" w:cs="Arial"/>
          <w:color w:val="3E3E3E"/>
          <w:sz w:val="10"/>
          <w:szCs w:val="10"/>
          <w:lang w:val="en-US" w:bidi="ru-RU"/>
        </w:rPr>
        <w:t xml:space="preserve">/ </w:t>
      </w:r>
      <w:r w:rsidRPr="00B133B8">
        <w:rPr>
          <w:rFonts w:eastAsia="Arial" w:cs="Arial"/>
          <w:color w:val="242424"/>
          <w:sz w:val="10"/>
          <w:szCs w:val="10"/>
          <w:lang w:val="en-US" w:eastAsia="en-US" w:bidi="en-US"/>
        </w:rPr>
        <w:t>N-HJHE</w:t>
      </w:r>
    </w:p>
    <w:p w:rsidR="00B133B8" w:rsidRPr="00B133B8" w:rsidRDefault="00B133B8" w:rsidP="00B133B8">
      <w:pPr>
        <w:widowControl w:val="0"/>
        <w:ind w:left="1960" w:firstLine="0"/>
        <w:rPr>
          <w:rFonts w:eastAsia="Arial" w:cs="Arial"/>
          <w:color w:val="242424"/>
          <w:sz w:val="10"/>
          <w:szCs w:val="10"/>
          <w:lang w:val="en-US" w:bidi="ru-RU"/>
        </w:rPr>
      </w:pPr>
      <w:proofErr w:type="spellStart"/>
      <w:r w:rsidRPr="00B133B8">
        <w:rPr>
          <w:rFonts w:eastAsia="Arial" w:cs="Arial"/>
          <w:color w:val="242424"/>
          <w:sz w:val="10"/>
          <w:szCs w:val="10"/>
          <w:lang w:val="en-US" w:eastAsia="en-US" w:bidi="en-US"/>
        </w:rPr>
        <w:t>Ctein</w:t>
      </w:r>
      <w:proofErr w:type="spellEnd"/>
      <w:r w:rsidRPr="00B133B8">
        <w:rPr>
          <w:rFonts w:eastAsia="Arial" w:cs="Arial"/>
          <w:color w:val="242424"/>
          <w:sz w:val="10"/>
          <w:szCs w:val="10"/>
          <w:lang w:val="en-US" w:eastAsia="en-US" w:bidi="en-US"/>
        </w:rPr>
        <w:t>/</w:t>
      </w:r>
      <w:proofErr w:type="spellStart"/>
      <w:r w:rsidRPr="00B133B8">
        <w:rPr>
          <w:rFonts w:eastAsia="Arial" w:cs="Arial"/>
          <w:color w:val="242424"/>
          <w:sz w:val="10"/>
          <w:szCs w:val="10"/>
          <w:lang w:val="en-US" w:eastAsia="en-US" w:bidi="en-US"/>
        </w:rPr>
        <w:t>jJu</w:t>
      </w:r>
      <w:proofErr w:type="spellEnd"/>
      <w:r w:rsidRPr="00B133B8">
        <w:rPr>
          <w:rFonts w:eastAsia="Arial" w:cs="Arial"/>
          <w:color w:val="242424"/>
          <w:sz w:val="10"/>
          <w:szCs w:val="10"/>
          <w:lang w:val="en-US" w:eastAsia="en-US" w:bidi="en-US"/>
        </w:rPr>
        <w:t xml:space="preserve"> </w:t>
      </w:r>
      <w:proofErr w:type="spellStart"/>
      <w:r w:rsidRPr="00B133B8">
        <w:rPr>
          <w:rFonts w:eastAsia="Arial" w:cs="Arial"/>
          <w:color w:val="242424"/>
          <w:sz w:val="10"/>
          <w:szCs w:val="10"/>
          <w:lang w:val="en-US" w:eastAsia="en-US" w:bidi="en-US"/>
        </w:rPr>
        <w:t>nomcw</w:t>
      </w:r>
      <w:proofErr w:type="spellEnd"/>
      <w:r w:rsidRPr="00B133B8">
        <w:rPr>
          <w:rFonts w:eastAsia="Arial" w:cs="Arial"/>
          <w:color w:val="242424"/>
          <w:sz w:val="10"/>
          <w:szCs w:val="10"/>
          <w:lang w:val="en-US" w:eastAsia="en-US" w:bidi="en-US"/>
        </w:rPr>
        <w:t xml:space="preserve">. </w:t>
      </w:r>
      <w:r w:rsidRPr="00B133B8">
        <w:rPr>
          <w:rFonts w:eastAsia="Arial" w:cs="Arial"/>
          <w:color w:val="3E3E3E"/>
          <w:sz w:val="10"/>
          <w:szCs w:val="10"/>
          <w:lang w:val="en-US" w:eastAsia="en-US" w:bidi="en-US"/>
        </w:rPr>
        <w:t xml:space="preserve">□ </w:t>
      </w:r>
      <w:proofErr w:type="spellStart"/>
      <w:r w:rsidRPr="00B133B8">
        <w:rPr>
          <w:rFonts w:eastAsia="Arial" w:cs="Arial"/>
          <w:color w:val="3E3E3E"/>
          <w:sz w:val="10"/>
          <w:szCs w:val="10"/>
          <w:lang w:val="en-US" w:eastAsia="en-US" w:bidi="en-US"/>
        </w:rPr>
        <w:t>Im</w:t>
      </w:r>
      <w:proofErr w:type="spellEnd"/>
      <w:r w:rsidRPr="00B133B8">
        <w:rPr>
          <w:rFonts w:eastAsia="Arial" w:cs="Arial"/>
          <w:color w:val="3E3E3E"/>
          <w:sz w:val="10"/>
          <w:szCs w:val="10"/>
          <w:lang w:val="en-US" w:eastAsia="en-US" w:bidi="en-US"/>
        </w:rPr>
        <w:t xml:space="preserve"> </w:t>
      </w:r>
      <w:r w:rsidRPr="00B133B8">
        <w:rPr>
          <w:rFonts w:eastAsia="Arial" w:cs="Arial"/>
          <w:color w:val="242424"/>
          <w:sz w:val="10"/>
          <w:szCs w:val="10"/>
          <w:lang w:val="en-US" w:eastAsia="en-US" w:bidi="en-US"/>
        </w:rPr>
        <w:t>960</w:t>
      </w:r>
    </w:p>
    <w:p w:rsidR="00B133B8" w:rsidRPr="00B133B8" w:rsidRDefault="00B133B8" w:rsidP="00B133B8">
      <w:pPr>
        <w:widowControl w:val="0"/>
        <w:ind w:left="1960" w:firstLine="0"/>
        <w:rPr>
          <w:rFonts w:eastAsia="Arial" w:cs="Arial"/>
          <w:color w:val="242424"/>
          <w:sz w:val="10"/>
          <w:szCs w:val="10"/>
          <w:lang w:val="en-US" w:bidi="ru-RU"/>
        </w:rPr>
      </w:pPr>
      <w:proofErr w:type="spellStart"/>
      <w:r w:rsidRPr="00B133B8">
        <w:rPr>
          <w:rFonts w:eastAsia="Arial" w:cs="Arial"/>
          <w:color w:val="242424"/>
          <w:sz w:val="10"/>
          <w:szCs w:val="10"/>
          <w:lang w:bidi="ru-RU"/>
        </w:rPr>
        <w:t>Вкодноэ</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нолряжаниа</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val="en-US" w:eastAsia="en-US" w:bidi="en-US"/>
        </w:rPr>
        <w:t>V.:150-260 f-</w:t>
      </w:r>
      <w:proofErr w:type="spellStart"/>
      <w:r w:rsidRPr="00B133B8">
        <w:rPr>
          <w:rFonts w:eastAsia="Arial" w:cs="Arial"/>
          <w:color w:val="242424"/>
          <w:sz w:val="10"/>
          <w:szCs w:val="10"/>
          <w:lang w:val="en-US" w:eastAsia="en-US" w:bidi="en-US"/>
        </w:rPr>
        <w:t>tomuziTb</w:t>
      </w:r>
      <w:proofErr w:type="spellEnd"/>
      <w:r w:rsidRPr="00B133B8">
        <w:rPr>
          <w:rFonts w:eastAsia="Arial" w:cs="Arial"/>
          <w:color w:val="242424"/>
          <w:sz w:val="10"/>
          <w:szCs w:val="10"/>
          <w:lang w:val="en-US" w:eastAsia="en-US" w:bidi="en-US"/>
        </w:rPr>
        <w:t>. &amp;n</w:t>
      </w:r>
    </w:p>
    <w:p w:rsidR="00B133B8" w:rsidRPr="00B133B8" w:rsidRDefault="00B133B8" w:rsidP="00B133B8">
      <w:pPr>
        <w:widowControl w:val="0"/>
        <w:ind w:left="1960" w:firstLine="0"/>
        <w:rPr>
          <w:rFonts w:eastAsia="Arial" w:cs="Arial"/>
          <w:color w:val="242424"/>
          <w:sz w:val="10"/>
          <w:szCs w:val="10"/>
          <w:lang w:val="en-US" w:bidi="ru-RU"/>
        </w:rPr>
      </w:pPr>
      <w:r w:rsidRPr="00B133B8">
        <w:rPr>
          <w:rFonts w:eastAsia="Arial" w:cs="Arial"/>
          <w:color w:val="242424"/>
          <w:sz w:val="10"/>
          <w:szCs w:val="10"/>
          <w:lang w:bidi="ru-RU"/>
        </w:rPr>
        <w:t>Материм</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узаийвщ</w:t>
      </w:r>
      <w:proofErr w:type="spellEnd"/>
      <w:r w:rsidRPr="00B133B8">
        <w:rPr>
          <w:rFonts w:eastAsia="Arial" w:cs="Arial"/>
          <w:color w:val="242424"/>
          <w:sz w:val="10"/>
          <w:szCs w:val="10"/>
          <w:lang w:val="en-US" w:bidi="ru-RU"/>
        </w:rPr>
        <w:t>:</w:t>
      </w:r>
    </w:p>
    <w:p w:rsidR="00B133B8" w:rsidRPr="00B133B8" w:rsidRDefault="00B133B8" w:rsidP="00B133B8">
      <w:pPr>
        <w:widowControl w:val="0"/>
        <w:ind w:left="1960" w:firstLine="0"/>
        <w:rPr>
          <w:rFonts w:eastAsia="Arial" w:cs="Arial"/>
          <w:color w:val="242424"/>
          <w:sz w:val="10"/>
          <w:szCs w:val="10"/>
          <w:lang w:val="en-US" w:bidi="ru-RU"/>
        </w:rPr>
      </w:pPr>
      <w:proofErr w:type="spellStart"/>
      <w:r w:rsidRPr="00B133B8">
        <w:rPr>
          <w:rFonts w:eastAsia="Arial" w:cs="Arial"/>
          <w:color w:val="242424"/>
          <w:sz w:val="10"/>
          <w:szCs w:val="10"/>
          <w:lang w:val="en-US" w:eastAsia="en-US" w:bidi="en-US"/>
        </w:rPr>
        <w:t>Utem</w:t>
      </w:r>
      <w:proofErr w:type="spellEnd"/>
      <w:r w:rsidRPr="00B133B8">
        <w:rPr>
          <w:rFonts w:eastAsia="Arial" w:cs="Arial"/>
          <w:color w:val="242424"/>
          <w:sz w:val="10"/>
          <w:szCs w:val="10"/>
          <w:lang w:val="en-US" w:eastAsia="en-US" w:bidi="en-US"/>
        </w:rPr>
        <w:t xml:space="preserve"> </w:t>
      </w:r>
      <w:r w:rsidRPr="00B133B8">
        <w:rPr>
          <w:rFonts w:eastAsia="Arial" w:cs="Arial"/>
          <w:color w:val="242424"/>
          <w:sz w:val="10"/>
          <w:szCs w:val="10"/>
          <w:lang w:bidi="ru-RU"/>
        </w:rPr>
        <w:t>корпуса</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бй</w:t>
      </w:r>
      <w:proofErr w:type="spellEnd"/>
      <w:r w:rsidRPr="00B133B8">
        <w:rPr>
          <w:rFonts w:eastAsia="Arial" w:cs="Arial"/>
          <w:color w:val="242424"/>
          <w:sz w:val="10"/>
          <w:szCs w:val="10"/>
          <w:lang w:val="en-US" w:bidi="ru-RU"/>
        </w:rPr>
        <w:t>/</w:t>
      </w:r>
      <w:proofErr w:type="spellStart"/>
      <w:r w:rsidRPr="00B133B8">
        <w:rPr>
          <w:rFonts w:eastAsia="Arial" w:cs="Arial"/>
          <w:color w:val="242424"/>
          <w:sz w:val="10"/>
          <w:szCs w:val="10"/>
          <w:lang w:bidi="ru-RU"/>
        </w:rPr>
        <w:t>ьй</w:t>
      </w:r>
      <w:proofErr w:type="spellEnd"/>
    </w:p>
    <w:p w:rsidR="00B133B8" w:rsidRPr="00B133B8" w:rsidRDefault="00B133B8" w:rsidP="00B133B8">
      <w:pPr>
        <w:widowControl w:val="0"/>
        <w:spacing w:after="320"/>
        <w:ind w:left="1960" w:firstLine="0"/>
        <w:rPr>
          <w:rFonts w:eastAsia="Arial" w:cs="Arial"/>
          <w:color w:val="242424"/>
          <w:sz w:val="10"/>
          <w:szCs w:val="10"/>
          <w:lang w:val="en-US" w:bidi="ru-RU"/>
        </w:rPr>
      </w:pPr>
      <w:proofErr w:type="spellStart"/>
      <w:r w:rsidRPr="00B133B8">
        <w:rPr>
          <w:rFonts w:eastAsia="Arial" w:cs="Arial"/>
          <w:color w:val="242424"/>
          <w:sz w:val="10"/>
          <w:szCs w:val="10"/>
          <w:lang w:val="en-US" w:eastAsia="en-US" w:bidi="en-US"/>
        </w:rPr>
        <w:t>Gnen&amp;fa</w:t>
      </w:r>
      <w:proofErr w:type="spellEnd"/>
      <w:r w:rsidRPr="00B133B8">
        <w:rPr>
          <w:rFonts w:eastAsia="Arial" w:cs="Arial"/>
          <w:color w:val="242424"/>
          <w:sz w:val="10"/>
          <w:szCs w:val="10"/>
          <w:lang w:val="en-US" w:eastAsia="en-US" w:bidi="en-US"/>
        </w:rPr>
        <w:t xml:space="preserve"> </w:t>
      </w:r>
      <w:r w:rsidRPr="00B133B8">
        <w:rPr>
          <w:rFonts w:eastAsia="Arial" w:cs="Arial"/>
          <w:color w:val="242424"/>
          <w:sz w:val="10"/>
          <w:szCs w:val="10"/>
          <w:lang w:bidi="ru-RU"/>
        </w:rPr>
        <w:t>защиты</w:t>
      </w:r>
      <w:r w:rsidRPr="00B133B8">
        <w:rPr>
          <w:rFonts w:eastAsia="Arial" w:cs="Arial"/>
          <w:color w:val="242424"/>
          <w:sz w:val="10"/>
          <w:szCs w:val="10"/>
          <w:lang w:val="en-US" w:bidi="ru-RU"/>
        </w:rPr>
        <w:t xml:space="preserve"> </w:t>
      </w:r>
      <w:r w:rsidRPr="00B133B8">
        <w:rPr>
          <w:rFonts w:eastAsia="Arial" w:cs="Arial"/>
          <w:color w:val="3E3E3E"/>
          <w:sz w:val="10"/>
          <w:szCs w:val="10"/>
          <w:lang w:val="en-US" w:eastAsia="en-US" w:bidi="en-US"/>
        </w:rPr>
        <w:t>IP65</w:t>
      </w:r>
    </w:p>
    <w:p w:rsidR="00B133B8" w:rsidRPr="00B133B8" w:rsidRDefault="00B133B8" w:rsidP="00B133B8">
      <w:pPr>
        <w:widowControl w:val="0"/>
        <w:ind w:left="1440" w:firstLine="20"/>
        <w:jc w:val="left"/>
        <w:rPr>
          <w:rFonts w:eastAsia="Arial" w:cs="Arial"/>
          <w:color w:val="242424"/>
          <w:sz w:val="10"/>
          <w:szCs w:val="10"/>
          <w:lang w:val="en-US" w:bidi="ru-RU"/>
        </w:rPr>
      </w:pPr>
      <w:r w:rsidRPr="00B133B8">
        <w:rPr>
          <w:rFonts w:eastAsia="Arial" w:cs="Arial"/>
          <w:noProof/>
          <w:color w:val="242424"/>
          <w:sz w:val="10"/>
          <w:szCs w:val="10"/>
        </w:rPr>
        <w:drawing>
          <wp:anchor distT="0" distB="0" distL="0" distR="0" simplePos="0" relativeHeight="251780096" behindDoc="0" locked="0" layoutInCell="1" allowOverlap="1" wp14:anchorId="364B994B" wp14:editId="0D44A0B3">
            <wp:simplePos x="0" y="0"/>
            <wp:positionH relativeFrom="page">
              <wp:posOffset>1701165</wp:posOffset>
            </wp:positionH>
            <wp:positionV relativeFrom="margin">
              <wp:posOffset>2320925</wp:posOffset>
            </wp:positionV>
            <wp:extent cx="1456690" cy="859790"/>
            <wp:effectExtent l="0" t="0" r="0" b="0"/>
            <wp:wrapTopAndBottom/>
            <wp:docPr id="941" name="Shape 927"/>
            <wp:cNvGraphicFramePr/>
            <a:graphic xmlns:a="http://schemas.openxmlformats.org/drawingml/2006/main">
              <a:graphicData uri="http://schemas.openxmlformats.org/drawingml/2006/picture">
                <pic:pic xmlns:pic="http://schemas.openxmlformats.org/drawingml/2006/picture">
                  <pic:nvPicPr>
                    <pic:cNvPr id="928" name="Picture box 928"/>
                    <pic:cNvPicPr/>
                  </pic:nvPicPr>
                  <pic:blipFill>
                    <a:blip r:embed="rId73"/>
                    <a:stretch/>
                  </pic:blipFill>
                  <pic:spPr>
                    <a:xfrm>
                      <a:off x="0" y="0"/>
                      <a:ext cx="1456690" cy="859790"/>
                    </a:xfrm>
                    <a:prstGeom prst="rect">
                      <a:avLst/>
                    </a:prstGeom>
                  </pic:spPr>
                </pic:pic>
              </a:graphicData>
            </a:graphic>
          </wp:anchor>
        </w:drawing>
      </w:r>
      <w:r w:rsidRPr="00B133B8">
        <w:rPr>
          <w:rFonts w:eastAsia="Arial" w:cs="Arial"/>
          <w:color w:val="242424"/>
          <w:sz w:val="10"/>
          <w:szCs w:val="10"/>
          <w:lang w:val="en-US" w:eastAsia="en-US" w:bidi="en-US"/>
        </w:rPr>
        <w:t>Hj3:&lt;</w:t>
      </w:r>
      <w:proofErr w:type="spellStart"/>
      <w:r w:rsidRPr="00B133B8">
        <w:rPr>
          <w:rFonts w:eastAsia="Arial" w:cs="Arial"/>
          <w:color w:val="242424"/>
          <w:sz w:val="10"/>
          <w:szCs w:val="10"/>
          <w:lang w:val="en-US" w:eastAsia="en-US" w:bidi="en-US"/>
        </w:rPr>
        <w:t>cfiQffaiTHiij</w:t>
      </w:r>
      <w:proofErr w:type="spellEnd"/>
      <w:r w:rsidRPr="00B133B8">
        <w:rPr>
          <w:rFonts w:eastAsia="Arial" w:cs="Arial"/>
          <w:color w:val="242424"/>
          <w:sz w:val="10"/>
          <w:szCs w:val="10"/>
          <w:lang w:val="en-US" w:eastAsia="en-US" w:bidi="en-US"/>
        </w:rPr>
        <w:t xml:space="preserve"> </w:t>
      </w:r>
      <w:proofErr w:type="spellStart"/>
      <w:r w:rsidRPr="00B133B8">
        <w:rPr>
          <w:rFonts w:eastAsia="Arial" w:cs="Arial"/>
          <w:color w:val="242424"/>
          <w:sz w:val="10"/>
          <w:szCs w:val="10"/>
          <w:lang w:val="en-US" w:eastAsia="en-US" w:bidi="en-US"/>
        </w:rPr>
        <w:t>ruHJ</w:t>
      </w:r>
      <w:proofErr w:type="spellEnd"/>
      <w:r w:rsidRPr="00B133B8">
        <w:rPr>
          <w:rFonts w:eastAsia="Arial" w:cs="Arial"/>
          <w:color w:val="242424"/>
          <w:sz w:val="10"/>
          <w:szCs w:val="10"/>
          <w:lang w:val="en-US" w:eastAsia="en-US" w:bidi="en-US"/>
        </w:rPr>
        <w:t xml:space="preserve"> </w:t>
      </w:r>
      <w:proofErr w:type="spellStart"/>
      <w:r w:rsidRPr="00B133B8">
        <w:rPr>
          <w:rFonts w:eastAsia="Arial" w:cs="Arial"/>
          <w:color w:val="242424"/>
          <w:sz w:val="10"/>
          <w:szCs w:val="10"/>
          <w:lang w:bidi="ru-RU"/>
        </w:rPr>
        <w:t>ги</w:t>
      </w:r>
      <w:proofErr w:type="spellEnd"/>
      <w:r w:rsidRPr="00B133B8">
        <w:rPr>
          <w:rFonts w:eastAsia="Arial" w:cs="Arial"/>
          <w:color w:val="242424"/>
          <w:sz w:val="10"/>
          <w:szCs w:val="10"/>
          <w:lang w:val="en-US" w:bidi="ru-RU"/>
        </w:rPr>
        <w:t>&amp;</w:t>
      </w:r>
      <w:proofErr w:type="spellStart"/>
      <w:r w:rsidRPr="00B133B8">
        <w:rPr>
          <w:rFonts w:eastAsia="Arial" w:cs="Arial"/>
          <w:color w:val="242424"/>
          <w:sz w:val="10"/>
          <w:szCs w:val="10"/>
          <w:lang w:bidi="ru-RU"/>
        </w:rPr>
        <w:t>ий</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нЭйч</w:t>
      </w:r>
      <w:proofErr w:type="spellEnd"/>
      <w:r w:rsidRPr="00B133B8">
        <w:rPr>
          <w:rFonts w:eastAsia="Arial" w:cs="Arial"/>
          <w:color w:val="242424"/>
          <w:sz w:val="10"/>
          <w:szCs w:val="10"/>
          <w:lang w:val="en-US" w:bidi="ru-RU"/>
        </w:rPr>
        <w:t xml:space="preserve"> </w:t>
      </w:r>
      <w:r w:rsidRPr="00B133B8">
        <w:rPr>
          <w:rFonts w:eastAsia="Arial" w:cs="Arial"/>
          <w:color w:val="444444"/>
          <w:sz w:val="10"/>
          <w:szCs w:val="10"/>
          <w:lang w:bidi="ru-RU"/>
        </w:rPr>
        <w:t>но</w:t>
      </w:r>
      <w:r w:rsidRPr="00B133B8">
        <w:rPr>
          <w:rFonts w:eastAsia="Arial" w:cs="Arial"/>
          <w:color w:val="444444"/>
          <w:sz w:val="10"/>
          <w:szCs w:val="10"/>
          <w:lang w:val="en-US" w:bidi="ru-RU"/>
        </w:rPr>
        <w:t xml:space="preserve"> </w:t>
      </w:r>
      <w:r w:rsidRPr="00B133B8">
        <w:rPr>
          <w:rFonts w:eastAsia="Arial" w:cs="Arial"/>
          <w:color w:val="242424"/>
          <w:sz w:val="10"/>
          <w:szCs w:val="10"/>
          <w:lang w:val="en-US" w:eastAsia="en-US" w:bidi="en-US"/>
        </w:rPr>
        <w:t xml:space="preserve">HV. </w:t>
      </w:r>
      <w:r w:rsidRPr="00B133B8">
        <w:rPr>
          <w:rFonts w:eastAsia="Arial" w:cs="Arial"/>
          <w:color w:val="242424"/>
          <w:sz w:val="10"/>
          <w:szCs w:val="10"/>
          <w:lang w:bidi="ru-RU"/>
        </w:rPr>
        <w:t>собран</w:t>
      </w:r>
      <w:r w:rsidRPr="00B133B8">
        <w:rPr>
          <w:rFonts w:eastAsia="Arial" w:cs="Arial"/>
          <w:color w:val="242424"/>
          <w:sz w:val="10"/>
          <w:szCs w:val="10"/>
          <w:lang w:val="en-US" w:bidi="ru-RU"/>
        </w:rPr>
        <w:t xml:space="preserve"> </w:t>
      </w:r>
      <w:r w:rsidRPr="00B133B8">
        <w:rPr>
          <w:rFonts w:eastAsia="Arial" w:cs="Arial"/>
          <w:color w:val="242424"/>
          <w:sz w:val="10"/>
          <w:szCs w:val="10"/>
          <w:lang w:bidi="ru-RU"/>
        </w:rPr>
        <w:t>но</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val="en-US" w:eastAsia="en-US" w:bidi="en-US"/>
        </w:rPr>
        <w:t>ctanoduotot</w:t>
      </w:r>
      <w:proofErr w:type="spellEnd"/>
      <w:r w:rsidRPr="00B133B8">
        <w:rPr>
          <w:rFonts w:eastAsia="Arial" w:cs="Arial"/>
          <w:color w:val="242424"/>
          <w:sz w:val="10"/>
          <w:szCs w:val="10"/>
          <w:lang w:val="en-US" w:eastAsia="en-US" w:bidi="en-US"/>
        </w:rPr>
        <w:t xml:space="preserve"> </w:t>
      </w:r>
      <w:proofErr w:type="spellStart"/>
      <w:r w:rsidRPr="00B133B8">
        <w:rPr>
          <w:rFonts w:eastAsia="Arial" w:cs="Arial"/>
          <w:color w:val="242424"/>
          <w:sz w:val="10"/>
          <w:szCs w:val="10"/>
          <w:lang w:val="en-US" w:eastAsia="en-US" w:bidi="en-US"/>
        </w:rPr>
        <w:t>smd</w:t>
      </w:r>
      <w:proofErr w:type="spellEnd"/>
      <w:r w:rsidRPr="00B133B8">
        <w:rPr>
          <w:rFonts w:eastAsia="Arial" w:cs="Arial"/>
          <w:color w:val="242424"/>
          <w:sz w:val="10"/>
          <w:szCs w:val="10"/>
          <w:lang w:val="en-US" w:eastAsia="en-US" w:bidi="en-US"/>
        </w:rPr>
        <w:t xml:space="preserve"> ZA35 </w:t>
      </w:r>
      <w:r w:rsidRPr="00B133B8">
        <w:rPr>
          <w:rFonts w:eastAsia="Arial" w:cs="Arial"/>
          <w:color w:val="242424"/>
          <w:sz w:val="10"/>
          <w:szCs w:val="10"/>
          <w:lang w:bidi="ru-RU"/>
        </w:rPr>
        <w:t>размером</w:t>
      </w:r>
      <w:r w:rsidRPr="00B133B8">
        <w:rPr>
          <w:rFonts w:eastAsia="Arial" w:cs="Arial"/>
          <w:color w:val="242424"/>
          <w:sz w:val="10"/>
          <w:szCs w:val="10"/>
          <w:lang w:val="en-US" w:bidi="ru-RU"/>
        </w:rPr>
        <w:t xml:space="preserve"> </w:t>
      </w:r>
      <w:r w:rsidRPr="00B133B8">
        <w:rPr>
          <w:rFonts w:ascii="Times New Roman" w:hAnsi="Times New Roman"/>
          <w:b/>
          <w:bCs/>
          <w:smallCaps/>
          <w:color w:val="242424"/>
          <w:sz w:val="9"/>
          <w:szCs w:val="9"/>
          <w:lang w:bidi="ru-RU"/>
        </w:rPr>
        <w:t>с</w:t>
      </w:r>
      <w:r w:rsidRPr="00B133B8">
        <w:rPr>
          <w:rFonts w:ascii="Times New Roman" w:hAnsi="Times New Roman"/>
          <w:b/>
          <w:bCs/>
          <w:smallCaps/>
          <w:color w:val="242424"/>
          <w:sz w:val="9"/>
          <w:szCs w:val="9"/>
          <w:lang w:val="en-US" w:bidi="ru-RU"/>
        </w:rPr>
        <w:t>?-</w:t>
      </w:r>
      <w:proofErr w:type="spellStart"/>
      <w:r w:rsidRPr="00B133B8">
        <w:rPr>
          <w:rFonts w:ascii="Times New Roman" w:hAnsi="Times New Roman"/>
          <w:b/>
          <w:bCs/>
          <w:smallCaps/>
          <w:color w:val="242424"/>
          <w:sz w:val="9"/>
          <w:szCs w:val="9"/>
          <w:lang w:bidi="ru-RU"/>
        </w:rPr>
        <w:t>йч</w:t>
      </w:r>
      <w:proofErr w:type="spellEnd"/>
      <w:r w:rsidRPr="00B133B8">
        <w:rPr>
          <w:rFonts w:ascii="Times New Roman" w:hAnsi="Times New Roman"/>
          <w:b/>
          <w:bCs/>
          <w:smallCaps/>
          <w:color w:val="242424"/>
          <w:sz w:val="9"/>
          <w:szCs w:val="9"/>
          <w:lang w:val="en-US" w:bidi="ru-RU"/>
        </w:rPr>
        <w:t>1</w:t>
      </w:r>
      <w:r w:rsidRPr="00B133B8">
        <w:rPr>
          <w:rFonts w:ascii="Times New Roman" w:hAnsi="Times New Roman"/>
          <w:b/>
          <w:bCs/>
          <w:smallCaps/>
          <w:color w:val="242424"/>
          <w:sz w:val="9"/>
          <w:szCs w:val="9"/>
          <w:lang w:bidi="ru-RU"/>
        </w:rPr>
        <w:t>й</w:t>
      </w:r>
      <w:r w:rsidRPr="00B133B8">
        <w:rPr>
          <w:rFonts w:eastAsia="Arial" w:cs="Arial"/>
          <w:color w:val="242424"/>
          <w:sz w:val="10"/>
          <w:szCs w:val="10"/>
          <w:lang w:val="en-US" w:bidi="ru-RU"/>
        </w:rPr>
        <w:t xml:space="preserve"> </w:t>
      </w:r>
      <w:r w:rsidRPr="00B133B8">
        <w:rPr>
          <w:rFonts w:eastAsia="Arial" w:cs="Arial"/>
          <w:color w:val="242424"/>
          <w:sz w:val="10"/>
          <w:szCs w:val="10"/>
          <w:lang w:bidi="ru-RU"/>
        </w:rPr>
        <w:t>К</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прэбяззмснан</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йля</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bidi="ru-RU"/>
        </w:rPr>
        <w:t>создания</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сйэтсбьк</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коятузой</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яз</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фособг</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зда</w:t>
      </w:r>
      <w:proofErr w:type="spellEnd"/>
      <w:r w:rsidRPr="00B133B8">
        <w:rPr>
          <w:rFonts w:eastAsia="Arial" w:cs="Arial"/>
          <w:color w:val="242424"/>
          <w:sz w:val="10"/>
          <w:szCs w:val="10"/>
          <w:lang w:val="en-US" w:bidi="ru-RU"/>
        </w:rPr>
        <w:t>*</w:t>
      </w:r>
      <w:proofErr w:type="spellStart"/>
      <w:r w:rsidRPr="00B133B8">
        <w:rPr>
          <w:rFonts w:eastAsia="Arial" w:cs="Arial"/>
          <w:color w:val="242424"/>
          <w:sz w:val="10"/>
          <w:szCs w:val="10"/>
          <w:lang w:bidi="ru-RU"/>
        </w:rPr>
        <w:t>нй</w:t>
      </w:r>
      <w:proofErr w:type="spellEnd"/>
      <w:r w:rsidRPr="00B133B8">
        <w:rPr>
          <w:rFonts w:eastAsia="Arial" w:cs="Arial"/>
          <w:color w:val="242424"/>
          <w:sz w:val="10"/>
          <w:szCs w:val="10"/>
          <w:lang w:val="en-US" w:bidi="ru-RU"/>
        </w:rPr>
        <w:t xml:space="preserve"> </w:t>
      </w:r>
      <w:r w:rsidRPr="00B133B8">
        <w:rPr>
          <w:rFonts w:eastAsia="Arial" w:cs="Arial"/>
          <w:color w:val="444444"/>
          <w:sz w:val="10"/>
          <w:szCs w:val="10"/>
          <w:lang w:bidi="ru-RU"/>
        </w:rPr>
        <w:t>и</w:t>
      </w:r>
      <w:r w:rsidRPr="00B133B8">
        <w:rPr>
          <w:rFonts w:eastAsia="Arial" w:cs="Arial"/>
          <w:color w:val="444444"/>
          <w:sz w:val="10"/>
          <w:szCs w:val="10"/>
          <w:lang w:val="en-US" w:bidi="ru-RU"/>
        </w:rPr>
        <w:t xml:space="preserve"> </w:t>
      </w:r>
      <w:proofErr w:type="spellStart"/>
      <w:r w:rsidRPr="00B133B8">
        <w:rPr>
          <w:rFonts w:eastAsia="Arial" w:cs="Arial"/>
          <w:color w:val="242424"/>
          <w:sz w:val="10"/>
          <w:szCs w:val="10"/>
          <w:lang w:bidi="ru-RU"/>
        </w:rPr>
        <w:t>ооздзя</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val="en-US" w:eastAsia="en-US" w:bidi="en-US"/>
        </w:rPr>
        <w:t>cbancfiiix</w:t>
      </w:r>
      <w:proofErr w:type="spellEnd"/>
      <w:r w:rsidRPr="00B133B8">
        <w:rPr>
          <w:rFonts w:eastAsia="Arial" w:cs="Arial"/>
          <w:color w:val="242424"/>
          <w:sz w:val="10"/>
          <w:szCs w:val="10"/>
          <w:lang w:val="en-US" w:eastAsia="en-US" w:bidi="en-US"/>
        </w:rPr>
        <w:t xml:space="preserve"> </w:t>
      </w:r>
      <w:proofErr w:type="spellStart"/>
      <w:r w:rsidRPr="00B133B8">
        <w:rPr>
          <w:rFonts w:eastAsia="Arial" w:cs="Arial"/>
          <w:color w:val="242424"/>
          <w:sz w:val="10"/>
          <w:szCs w:val="10"/>
          <w:lang w:bidi="ru-RU"/>
        </w:rPr>
        <w:t>фиэ</w:t>
      </w:r>
      <w:proofErr w:type="spellEnd"/>
      <w:r w:rsidRPr="00B133B8">
        <w:rPr>
          <w:rFonts w:eastAsia="Arial" w:cs="Arial"/>
          <w:color w:val="242424"/>
          <w:sz w:val="10"/>
          <w:szCs w:val="10"/>
          <w:lang w:val="en-US" w:bidi="ru-RU"/>
        </w:rPr>
        <w:t xml:space="preserve">^ </w:t>
      </w:r>
      <w:r w:rsidRPr="00B133B8">
        <w:rPr>
          <w:rFonts w:eastAsia="Arial" w:cs="Arial"/>
          <w:color w:val="444444"/>
          <w:sz w:val="10"/>
          <w:szCs w:val="10"/>
          <w:lang w:bidi="ru-RU"/>
        </w:rPr>
        <w:t>или</w:t>
      </w:r>
      <w:r w:rsidRPr="00B133B8">
        <w:rPr>
          <w:rFonts w:eastAsia="Arial" w:cs="Arial"/>
          <w:color w:val="444444"/>
          <w:sz w:val="10"/>
          <w:szCs w:val="10"/>
          <w:lang w:val="en-US" w:bidi="ru-RU"/>
        </w:rPr>
        <w:t xml:space="preserve"> </w:t>
      </w:r>
      <w:proofErr w:type="spellStart"/>
      <w:r w:rsidRPr="00B133B8">
        <w:rPr>
          <w:rFonts w:eastAsia="Arial" w:cs="Arial"/>
          <w:color w:val="242424"/>
          <w:sz w:val="10"/>
          <w:szCs w:val="10"/>
          <w:lang w:bidi="ru-RU"/>
        </w:rPr>
        <w:t>нодщгай</w:t>
      </w:r>
      <w:proofErr w:type="spellEnd"/>
    </w:p>
    <w:p w:rsidR="00B133B8" w:rsidRPr="00B133B8" w:rsidRDefault="00B133B8" w:rsidP="00B133B8">
      <w:pPr>
        <w:widowControl w:val="0"/>
        <w:ind w:left="1440" w:firstLine="20"/>
        <w:jc w:val="left"/>
        <w:rPr>
          <w:rFonts w:eastAsia="Arial" w:cs="Arial"/>
          <w:color w:val="242424"/>
          <w:sz w:val="10"/>
          <w:szCs w:val="10"/>
          <w:lang w:val="en-US" w:bidi="ru-RU"/>
        </w:rPr>
      </w:pPr>
      <w:proofErr w:type="spellStart"/>
      <w:r w:rsidRPr="00B133B8">
        <w:rPr>
          <w:rFonts w:eastAsia="Arial" w:cs="Arial"/>
          <w:color w:val="242424"/>
          <w:sz w:val="10"/>
          <w:szCs w:val="10"/>
          <w:lang w:bidi="ru-RU"/>
        </w:rPr>
        <w:t>Выззкоя</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алатноотъ</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сбетсйизбаб</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bidi="ru-RU"/>
        </w:rPr>
        <w:t>Т</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илп</w:t>
      </w:r>
      <w:proofErr w:type="spellEnd"/>
      <w:r w:rsidRPr="00B133B8">
        <w:rPr>
          <w:rFonts w:eastAsia="Arial" w:cs="Arial"/>
          <w:color w:val="242424"/>
          <w:sz w:val="10"/>
          <w:szCs w:val="10"/>
          <w:lang w:val="en-US" w:bidi="ru-RU"/>
        </w:rPr>
        <w:t>/</w:t>
      </w:r>
      <w:r w:rsidRPr="00B133B8">
        <w:rPr>
          <w:rFonts w:eastAsia="Arial" w:cs="Arial"/>
          <w:color w:val="242424"/>
          <w:sz w:val="10"/>
          <w:szCs w:val="10"/>
          <w:lang w:bidi="ru-RU"/>
        </w:rPr>
        <w:t>м</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дзет</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ярног</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атюхное</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рсйя</w:t>
      </w:r>
      <w:proofErr w:type="spellEnd"/>
      <w:r w:rsidRPr="00B133B8">
        <w:rPr>
          <w:rFonts w:eastAsia="Arial" w:cs="Arial"/>
          <w:color w:val="242424"/>
          <w:sz w:val="10"/>
          <w:szCs w:val="10"/>
          <w:lang w:val="en-US" w:bidi="ru-RU"/>
        </w:rPr>
        <w:t>'</w:t>
      </w:r>
      <w:proofErr w:type="spellStart"/>
      <w:r w:rsidRPr="00B133B8">
        <w:rPr>
          <w:rFonts w:eastAsia="Arial" w:cs="Arial"/>
          <w:color w:val="242424"/>
          <w:sz w:val="10"/>
          <w:szCs w:val="10"/>
          <w:lang w:bidi="ru-RU"/>
        </w:rPr>
        <w:t>тйрнза</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bidi="ru-RU"/>
        </w:rPr>
        <w:t>с</w:t>
      </w:r>
      <w:r w:rsidRPr="00B133B8">
        <w:rPr>
          <w:rFonts w:eastAsia="Arial" w:cs="Arial"/>
          <w:color w:val="242424"/>
          <w:sz w:val="10"/>
          <w:szCs w:val="10"/>
          <w:lang w:val="en-US" w:bidi="ru-RU"/>
        </w:rPr>
        <w:t>&amp;</w:t>
      </w:r>
      <w:proofErr w:type="spellStart"/>
      <w:r w:rsidRPr="00B133B8">
        <w:rPr>
          <w:rFonts w:eastAsia="Arial" w:cs="Arial"/>
          <w:color w:val="242424"/>
          <w:sz w:val="10"/>
          <w:szCs w:val="10"/>
          <w:lang w:bidi="ru-RU"/>
        </w:rPr>
        <w:t>еч</w:t>
      </w:r>
      <w:proofErr w:type="spellEnd"/>
      <w:r w:rsidRPr="00B133B8">
        <w:rPr>
          <w:rFonts w:eastAsia="Arial" w:cs="Arial"/>
          <w:color w:val="242424"/>
          <w:sz w:val="10"/>
          <w:szCs w:val="10"/>
          <w:lang w:val="en-US" w:bidi="ru-RU"/>
        </w:rPr>
        <w:t>&amp;</w:t>
      </w:r>
      <w:proofErr w:type="spellStart"/>
      <w:r w:rsidRPr="00B133B8">
        <w:rPr>
          <w:rFonts w:eastAsia="Arial" w:cs="Arial"/>
          <w:color w:val="242424"/>
          <w:sz w:val="10"/>
          <w:szCs w:val="10"/>
          <w:lang w:bidi="ru-RU"/>
        </w:rPr>
        <w:t>ние</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bidi="ru-RU"/>
        </w:rPr>
        <w:t>по</w:t>
      </w:r>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йсэй</w:t>
      </w:r>
      <w:proofErr w:type="spellEnd"/>
      <w:r w:rsidRPr="00B133B8">
        <w:rPr>
          <w:rFonts w:eastAsia="Arial" w:cs="Arial"/>
          <w:color w:val="242424"/>
          <w:sz w:val="10"/>
          <w:szCs w:val="10"/>
          <w:lang w:val="en-US" w:bidi="ru-RU"/>
        </w:rPr>
        <w:t xml:space="preserve"> </w:t>
      </w:r>
      <w:proofErr w:type="spellStart"/>
      <w:r w:rsidRPr="00B133B8">
        <w:rPr>
          <w:rFonts w:eastAsia="Arial" w:cs="Arial"/>
          <w:color w:val="242424"/>
          <w:sz w:val="10"/>
          <w:szCs w:val="10"/>
          <w:lang w:bidi="ru-RU"/>
        </w:rPr>
        <w:t>блне</w:t>
      </w:r>
      <w:proofErr w:type="spellEnd"/>
      <w:r w:rsidRPr="00B133B8">
        <w:rPr>
          <w:rFonts w:eastAsia="Arial" w:cs="Arial"/>
          <w:color w:val="242424"/>
          <w:sz w:val="10"/>
          <w:szCs w:val="10"/>
          <w:lang w:val="en-US" w:bidi="ru-RU"/>
        </w:rPr>
        <w:t xml:space="preserve"> </w:t>
      </w:r>
      <w:r w:rsidRPr="00B133B8">
        <w:rPr>
          <w:rFonts w:eastAsia="Arial" w:cs="Arial"/>
          <w:color w:val="242424"/>
          <w:sz w:val="10"/>
          <w:szCs w:val="10"/>
          <w:lang w:bidi="ru-RU"/>
        </w:rPr>
        <w:t>нано</w:t>
      </w:r>
      <w:r w:rsidRPr="00B133B8">
        <w:rPr>
          <w:rFonts w:eastAsia="Arial" w:cs="Arial"/>
          <w:color w:val="242424"/>
          <w:sz w:val="10"/>
          <w:szCs w:val="10"/>
          <w:lang w:val="en-US" w:bidi="ru-RU"/>
        </w:rPr>
        <w:t xml:space="preserve">. </w:t>
      </w:r>
      <w:r w:rsidRPr="00B133B8">
        <w:rPr>
          <w:rFonts w:eastAsia="Arial" w:cs="Arial"/>
          <w:color w:val="444444"/>
          <w:sz w:val="10"/>
          <w:szCs w:val="10"/>
          <w:lang w:bidi="ru-RU"/>
        </w:rPr>
        <w:t>без</w:t>
      </w:r>
      <w:r w:rsidRPr="00B133B8">
        <w:rPr>
          <w:rFonts w:eastAsia="Arial" w:cs="Arial"/>
          <w:color w:val="444444"/>
          <w:sz w:val="10"/>
          <w:szCs w:val="10"/>
          <w:lang w:val="en-US" w:bidi="ru-RU"/>
        </w:rPr>
        <w:t xml:space="preserve"> </w:t>
      </w:r>
      <w:proofErr w:type="spellStart"/>
      <w:r w:rsidRPr="00B133B8">
        <w:rPr>
          <w:rFonts w:eastAsia="Arial" w:cs="Arial"/>
          <w:color w:val="242424"/>
          <w:sz w:val="10"/>
          <w:szCs w:val="10"/>
          <w:lang w:bidi="ru-RU"/>
        </w:rPr>
        <w:t>лройзлсЙ</w:t>
      </w:r>
      <w:proofErr w:type="spellEnd"/>
      <w:r w:rsidRPr="00B133B8">
        <w:rPr>
          <w:rFonts w:eastAsia="Arial" w:cs="Arial"/>
          <w:color w:val="242424"/>
          <w:sz w:val="10"/>
          <w:szCs w:val="10"/>
          <w:lang w:val="en-US" w:bidi="ru-RU"/>
        </w:rPr>
        <w:t>.</w:t>
      </w:r>
    </w:p>
    <w:p w:rsidR="00B133B8" w:rsidRPr="00B133B8" w:rsidRDefault="00B133B8" w:rsidP="00B133B8">
      <w:pPr>
        <w:widowControl w:val="0"/>
        <w:spacing w:after="1200"/>
        <w:ind w:left="1440" w:firstLine="20"/>
        <w:jc w:val="left"/>
        <w:rPr>
          <w:rFonts w:eastAsia="Arial" w:cs="Arial"/>
          <w:color w:val="242424"/>
          <w:sz w:val="10"/>
          <w:szCs w:val="10"/>
          <w:lang w:bidi="ru-RU"/>
        </w:rPr>
      </w:pPr>
      <w:proofErr w:type="spellStart"/>
      <w:r w:rsidRPr="00B133B8">
        <w:rPr>
          <w:rFonts w:eastAsia="Arial" w:cs="Arial"/>
          <w:color w:val="242424"/>
          <w:sz w:val="10"/>
          <w:szCs w:val="10"/>
          <w:lang w:bidi="ru-RU"/>
        </w:rPr>
        <w:t>Иазальзуется</w:t>
      </w:r>
      <w:proofErr w:type="spellEnd"/>
      <w:r w:rsidRPr="00B133B8">
        <w:rPr>
          <w:rFonts w:eastAsia="Arial" w:cs="Arial"/>
          <w:color w:val="242424"/>
          <w:sz w:val="10"/>
          <w:szCs w:val="10"/>
          <w:lang w:bidi="ru-RU"/>
        </w:rPr>
        <w:t xml:space="preserve"> цветная оболочка </w:t>
      </w:r>
      <w:proofErr w:type="spellStart"/>
      <w:r w:rsidRPr="00B133B8">
        <w:rPr>
          <w:rFonts w:eastAsia="Arial" w:cs="Arial"/>
          <w:color w:val="242424"/>
          <w:sz w:val="10"/>
          <w:szCs w:val="10"/>
          <w:lang w:bidi="ru-RU"/>
        </w:rPr>
        <w:t>с&amp;етораосаЛателя</w:t>
      </w:r>
      <w:proofErr w:type="spellEnd"/>
      <w:r w:rsidRPr="00B133B8">
        <w:rPr>
          <w:rFonts w:eastAsia="Arial" w:cs="Arial"/>
          <w:color w:val="242424"/>
          <w:sz w:val="10"/>
          <w:szCs w:val="10"/>
          <w:lang w:bidi="ru-RU"/>
        </w:rPr>
        <w:t xml:space="preserve"> что </w:t>
      </w:r>
      <w:proofErr w:type="spellStart"/>
      <w:r w:rsidRPr="00B133B8">
        <w:rPr>
          <w:rFonts w:eastAsia="Arial" w:cs="Arial"/>
          <w:color w:val="242424"/>
          <w:sz w:val="10"/>
          <w:szCs w:val="10"/>
          <w:lang w:bidi="ru-RU"/>
        </w:rPr>
        <w:t>обгспонивоет</w:t>
      </w:r>
      <w:proofErr w:type="spellEnd"/>
      <w:r w:rsidRPr="00B133B8">
        <w:rPr>
          <w:rFonts w:eastAsia="Arial" w:cs="Arial"/>
          <w:color w:val="242424"/>
          <w:sz w:val="10"/>
          <w:szCs w:val="10"/>
          <w:lang w:bidi="ru-RU"/>
        </w:rPr>
        <w:t xml:space="preserve"> более </w:t>
      </w:r>
      <w:proofErr w:type="spellStart"/>
      <w:r w:rsidRPr="00B133B8">
        <w:rPr>
          <w:rFonts w:eastAsia="Arial" w:cs="Arial"/>
          <w:color w:val="242424"/>
          <w:sz w:val="10"/>
          <w:szCs w:val="10"/>
          <w:lang w:bidi="ru-RU"/>
        </w:rPr>
        <w:t>носьщеня,й</w:t>
      </w:r>
      <w:proofErr w:type="spellEnd"/>
      <w:r w:rsidRPr="00B133B8">
        <w:rPr>
          <w:rFonts w:eastAsia="Arial" w:cs="Arial"/>
          <w:color w:val="242424"/>
          <w:sz w:val="10"/>
          <w:szCs w:val="10"/>
          <w:lang w:bidi="ru-RU"/>
        </w:rPr>
        <w:t xml:space="preserve"> </w:t>
      </w:r>
      <w:proofErr w:type="spellStart"/>
      <w:r w:rsidRPr="00B133B8">
        <w:rPr>
          <w:rFonts w:eastAsia="Arial" w:cs="Arial"/>
          <w:color w:val="242424"/>
          <w:sz w:val="10"/>
          <w:szCs w:val="10"/>
          <w:lang w:val="en-US" w:eastAsia="en-US" w:bidi="en-US"/>
        </w:rPr>
        <w:t>ifiem</w:t>
      </w:r>
      <w:proofErr w:type="spellEnd"/>
      <w:r w:rsidRPr="00B133B8">
        <w:rPr>
          <w:rFonts w:eastAsia="Arial" w:cs="Arial"/>
          <w:color w:val="242424"/>
          <w:sz w:val="10"/>
          <w:szCs w:val="10"/>
          <w:lang w:eastAsia="en-US" w:bidi="en-US"/>
        </w:rPr>
        <w:t xml:space="preserve"> </w:t>
      </w:r>
      <w:r w:rsidRPr="00B133B8">
        <w:rPr>
          <w:rFonts w:eastAsia="Arial" w:cs="Arial"/>
          <w:color w:val="242424"/>
          <w:sz w:val="10"/>
          <w:szCs w:val="10"/>
          <w:lang w:bidi="ru-RU"/>
        </w:rPr>
        <w:t>гибкого Н8М1</w:t>
      </w:r>
    </w:p>
    <w:p w:rsidR="00B133B8" w:rsidRPr="00B133B8" w:rsidRDefault="00B133B8" w:rsidP="00B133B8">
      <w:pPr>
        <w:widowControl w:val="0"/>
        <w:spacing w:after="320"/>
        <w:ind w:firstLine="0"/>
        <w:jc w:val="right"/>
        <w:rPr>
          <w:rFonts w:ascii="Times New Roman" w:hAnsi="Times New Roman"/>
          <w:color w:val="000000"/>
          <w:sz w:val="28"/>
          <w:szCs w:val="28"/>
          <w:lang w:bidi="ru-RU"/>
        </w:rPr>
      </w:pPr>
      <w:r w:rsidRPr="00B133B8">
        <w:rPr>
          <w:rFonts w:ascii="Times New Roman" w:hAnsi="Times New Roman"/>
          <w:noProof/>
          <w:color w:val="000000"/>
          <w:sz w:val="28"/>
          <w:szCs w:val="28"/>
        </w:rPr>
        <w:drawing>
          <wp:anchor distT="0" distB="0" distL="114300" distR="114300" simplePos="0" relativeHeight="251781120" behindDoc="0" locked="0" layoutInCell="1" allowOverlap="1" wp14:anchorId="44E1C692" wp14:editId="248BB398">
            <wp:simplePos x="0" y="0"/>
            <wp:positionH relativeFrom="page">
              <wp:posOffset>3237230</wp:posOffset>
            </wp:positionH>
            <wp:positionV relativeFrom="margin">
              <wp:posOffset>412750</wp:posOffset>
            </wp:positionV>
            <wp:extent cx="2944495" cy="4212590"/>
            <wp:effectExtent l="0" t="0" r="0" b="0"/>
            <wp:wrapSquare wrapText="left"/>
            <wp:docPr id="943" name="Shape 929"/>
            <wp:cNvGraphicFramePr/>
            <a:graphic xmlns:a="http://schemas.openxmlformats.org/drawingml/2006/main">
              <a:graphicData uri="http://schemas.openxmlformats.org/drawingml/2006/picture">
                <pic:pic xmlns:pic="http://schemas.openxmlformats.org/drawingml/2006/picture">
                  <pic:nvPicPr>
                    <pic:cNvPr id="930" name="Picture box 930"/>
                    <pic:cNvPicPr/>
                  </pic:nvPicPr>
                  <pic:blipFill>
                    <a:blip r:embed="rId74"/>
                    <a:stretch/>
                  </pic:blipFill>
                  <pic:spPr>
                    <a:xfrm>
                      <a:off x="0" y="0"/>
                      <a:ext cx="2944495" cy="4212590"/>
                    </a:xfrm>
                    <a:prstGeom prst="rect">
                      <a:avLst/>
                    </a:prstGeom>
                  </pic:spPr>
                </pic:pic>
              </a:graphicData>
            </a:graphic>
          </wp:anchor>
        </w:drawing>
      </w:r>
      <w:r w:rsidRPr="00B133B8">
        <w:rPr>
          <w:rFonts w:ascii="Times New Roman" w:hAnsi="Times New Roman"/>
          <w:color w:val="000000"/>
          <w:sz w:val="28"/>
          <w:szCs w:val="28"/>
          <w:lang w:bidi="ru-RU"/>
        </w:rPr>
        <w:t>рис. 11а</w:t>
      </w:r>
    </w:p>
    <w:p w:rsidR="00B133B8" w:rsidRPr="00B133B8" w:rsidRDefault="00B133B8" w:rsidP="00EA70C2">
      <w:pPr>
        <w:widowControl w:val="0"/>
        <w:numPr>
          <w:ilvl w:val="1"/>
          <w:numId w:val="18"/>
        </w:numPr>
        <w:tabs>
          <w:tab w:val="left" w:pos="1243"/>
        </w:tabs>
        <w:rPr>
          <w:rFonts w:ascii="Times New Roman" w:hAnsi="Times New Roman"/>
          <w:color w:val="000000"/>
          <w:sz w:val="28"/>
          <w:szCs w:val="28"/>
          <w:lang w:bidi="ru-RU"/>
        </w:rPr>
      </w:pPr>
      <w:proofErr w:type="spellStart"/>
      <w:r w:rsidRPr="00B133B8">
        <w:rPr>
          <w:rFonts w:ascii="Times New Roman" w:hAnsi="Times New Roman"/>
          <w:color w:val="000000"/>
          <w:sz w:val="28"/>
          <w:szCs w:val="28"/>
          <w:lang w:bidi="ru-RU"/>
        </w:rPr>
        <w:t>Светодинамическая</w:t>
      </w:r>
      <w:proofErr w:type="spellEnd"/>
      <w:r w:rsidRPr="00B133B8">
        <w:rPr>
          <w:rFonts w:ascii="Times New Roman" w:hAnsi="Times New Roman"/>
          <w:color w:val="000000"/>
          <w:sz w:val="28"/>
          <w:szCs w:val="28"/>
          <w:lang w:bidi="ru-RU"/>
        </w:rPr>
        <w:t xml:space="preserve"> подсветка - использование цвета, светоцветовой динамики, </w:t>
      </w:r>
      <w:proofErr w:type="spellStart"/>
      <w:r w:rsidRPr="00B133B8">
        <w:rPr>
          <w:rFonts w:ascii="Times New Roman" w:hAnsi="Times New Roman"/>
          <w:color w:val="000000"/>
          <w:sz w:val="28"/>
          <w:szCs w:val="28"/>
          <w:lang w:bidi="ru-RU"/>
        </w:rPr>
        <w:t>светопроекций</w:t>
      </w:r>
      <w:proofErr w:type="spellEnd"/>
      <w:r w:rsidRPr="00B133B8">
        <w:rPr>
          <w:rFonts w:ascii="Times New Roman" w:hAnsi="Times New Roman"/>
          <w:color w:val="000000"/>
          <w:sz w:val="28"/>
          <w:szCs w:val="28"/>
          <w:lang w:bidi="ru-RU"/>
        </w:rPr>
        <w:t xml:space="preserve"> и создание световых эффектов с помощью лазерных и прожекторных пучков света. Рекомендуется применение программируемых </w:t>
      </w:r>
      <w:r w:rsidRPr="00B133B8">
        <w:rPr>
          <w:rFonts w:ascii="Times New Roman" w:hAnsi="Times New Roman"/>
          <w:color w:val="000000"/>
          <w:sz w:val="28"/>
          <w:szCs w:val="28"/>
          <w:lang w:val="en-US" w:eastAsia="en-US" w:bidi="en-US"/>
        </w:rPr>
        <w:t>RGB</w:t>
      </w:r>
      <w:r w:rsidRPr="00B133B8">
        <w:rPr>
          <w:rFonts w:ascii="Times New Roman" w:hAnsi="Times New Roman"/>
          <w:color w:val="000000"/>
          <w:sz w:val="28"/>
          <w:szCs w:val="28"/>
          <w:lang w:eastAsia="en-US" w:bidi="en-US"/>
        </w:rPr>
        <w:t xml:space="preserve"> </w:t>
      </w:r>
      <w:r w:rsidRPr="00B133B8">
        <w:rPr>
          <w:rFonts w:ascii="Times New Roman" w:hAnsi="Times New Roman"/>
          <w:color w:val="000000"/>
          <w:sz w:val="28"/>
          <w:szCs w:val="28"/>
          <w:lang w:bidi="ru-RU"/>
        </w:rPr>
        <w:t>светильников. Данный вид подсветки фасадов возможно программировать относительно времени года, погодных условий, в такт музык</w:t>
      </w:r>
      <w:r w:rsidR="00EA70C2">
        <w:rPr>
          <w:rFonts w:ascii="Times New Roman" w:hAnsi="Times New Roman"/>
          <w:color w:val="000000"/>
          <w:sz w:val="28"/>
          <w:szCs w:val="28"/>
          <w:lang w:bidi="ru-RU"/>
        </w:rPr>
        <w:t>е (рис. 7, 7а, 12 приложения № 1</w:t>
      </w:r>
      <w:r w:rsidRPr="00B133B8">
        <w:rPr>
          <w:rFonts w:ascii="Times New Roman" w:hAnsi="Times New Roman"/>
          <w:color w:val="000000"/>
          <w:sz w:val="28"/>
          <w:szCs w:val="28"/>
          <w:lang w:bidi="ru-RU"/>
        </w:rPr>
        <w:t>).</w:t>
      </w:r>
    </w:p>
    <w:p w:rsidR="00B133B8" w:rsidRPr="00B133B8" w:rsidRDefault="00B133B8" w:rsidP="00B133B8">
      <w:pPr>
        <w:widowControl w:val="0"/>
        <w:spacing w:after="180"/>
        <w:ind w:firstLine="0"/>
        <w:jc w:val="center"/>
        <w:rPr>
          <w:rFonts w:eastAsia="Arial" w:cs="Arial"/>
          <w:b/>
          <w:bCs/>
          <w:color w:val="1D1D1D"/>
          <w:sz w:val="20"/>
          <w:szCs w:val="20"/>
          <w:lang w:bidi="ru-RU"/>
        </w:rPr>
      </w:pPr>
      <w:r w:rsidRPr="00B133B8">
        <w:rPr>
          <w:rFonts w:eastAsia="Arial" w:cs="Arial"/>
          <w:b/>
          <w:bCs/>
          <w:color w:val="000000"/>
          <w:sz w:val="20"/>
          <w:szCs w:val="20"/>
          <w:lang w:bidi="ru-RU"/>
        </w:rPr>
        <w:t>Виды архитектурного освещения</w:t>
      </w:r>
    </w:p>
    <w:p w:rsidR="00B133B8" w:rsidRPr="00B133B8" w:rsidRDefault="00B133B8" w:rsidP="00B133B8">
      <w:pPr>
        <w:widowControl w:val="0"/>
        <w:ind w:firstLine="0"/>
        <w:jc w:val="center"/>
        <w:rPr>
          <w:rFonts w:eastAsia="Arial" w:cs="Arial"/>
          <w:color w:val="000000"/>
          <w:sz w:val="18"/>
          <w:szCs w:val="18"/>
          <w:lang w:bidi="ru-RU"/>
        </w:rPr>
        <w:sectPr w:rsidR="00B133B8" w:rsidRPr="00B133B8">
          <w:headerReference w:type="even" r:id="rId75"/>
          <w:headerReference w:type="default" r:id="rId76"/>
          <w:footerReference w:type="even" r:id="rId77"/>
          <w:footerReference w:type="default" r:id="rId78"/>
          <w:pgSz w:w="11900" w:h="16840"/>
          <w:pgMar w:top="662" w:right="799" w:bottom="1184" w:left="1227" w:header="234" w:footer="3" w:gutter="0"/>
          <w:pgNumType w:start="11"/>
          <w:cols w:space="720"/>
          <w:noEndnote/>
          <w:docGrid w:linePitch="360"/>
        </w:sectPr>
      </w:pPr>
      <w:r w:rsidRPr="00B133B8">
        <w:rPr>
          <w:rFonts w:eastAsia="Arial" w:cs="Arial"/>
          <w:color w:val="000000"/>
          <w:sz w:val="18"/>
          <w:szCs w:val="18"/>
          <w:lang w:bidi="ru-RU"/>
        </w:rPr>
        <w:t>Свето-динамическая подсветка</w:t>
      </w:r>
    </w:p>
    <w:p w:rsidR="00B133B8" w:rsidRPr="00B133B8" w:rsidRDefault="00B133B8" w:rsidP="00B133B8">
      <w:pPr>
        <w:widowControl w:val="0"/>
        <w:numPr>
          <w:ilvl w:val="1"/>
          <w:numId w:val="18"/>
        </w:numPr>
        <w:tabs>
          <w:tab w:val="left" w:pos="1263"/>
        </w:tabs>
        <w:spacing w:after="300"/>
        <w:jc w:val="left"/>
        <w:rPr>
          <w:rFonts w:ascii="Times New Roman" w:hAnsi="Times New Roman"/>
          <w:color w:val="000000"/>
          <w:sz w:val="28"/>
          <w:szCs w:val="28"/>
          <w:lang w:bidi="ru-RU"/>
        </w:rPr>
      </w:pPr>
      <w:r w:rsidRPr="00B133B8">
        <w:rPr>
          <w:rFonts w:ascii="Times New Roman" w:hAnsi="Times New Roman"/>
          <w:noProof/>
          <w:color w:val="000000"/>
          <w:sz w:val="28"/>
          <w:szCs w:val="28"/>
        </w:rPr>
        <w:lastRenderedPageBreak/>
        <w:drawing>
          <wp:anchor distT="0" distB="0" distL="0" distR="0" simplePos="0" relativeHeight="251764736" behindDoc="1" locked="0" layoutInCell="1" allowOverlap="1" wp14:anchorId="70C43ED5" wp14:editId="33AB778A">
            <wp:simplePos x="0" y="0"/>
            <wp:positionH relativeFrom="margin">
              <wp:posOffset>1181100</wp:posOffset>
            </wp:positionH>
            <wp:positionV relativeFrom="margin">
              <wp:posOffset>6161405</wp:posOffset>
            </wp:positionV>
            <wp:extent cx="3913505" cy="3383280"/>
            <wp:effectExtent l="0" t="0" r="0" b="0"/>
            <wp:wrapNone/>
            <wp:docPr id="945" name="Shape 935"/>
            <wp:cNvGraphicFramePr/>
            <a:graphic xmlns:a="http://schemas.openxmlformats.org/drawingml/2006/main">
              <a:graphicData uri="http://schemas.openxmlformats.org/drawingml/2006/picture">
                <pic:pic xmlns:pic="http://schemas.openxmlformats.org/drawingml/2006/picture">
                  <pic:nvPicPr>
                    <pic:cNvPr id="936" name="Picture box 936"/>
                    <pic:cNvPicPr/>
                  </pic:nvPicPr>
                  <pic:blipFill>
                    <a:blip r:embed="rId79"/>
                    <a:stretch/>
                  </pic:blipFill>
                  <pic:spPr>
                    <a:xfrm>
                      <a:off x="0" y="0"/>
                      <a:ext cx="3913505" cy="3383280"/>
                    </a:xfrm>
                    <a:prstGeom prst="rect">
                      <a:avLst/>
                    </a:prstGeom>
                  </pic:spPr>
                </pic:pic>
              </a:graphicData>
            </a:graphic>
          </wp:anchor>
        </w:drawing>
      </w:r>
      <w:r w:rsidRPr="00B133B8">
        <w:rPr>
          <w:rFonts w:ascii="Times New Roman" w:hAnsi="Times New Roman"/>
          <w:color w:val="000000"/>
          <w:sz w:val="28"/>
          <w:szCs w:val="28"/>
          <w:lang w:bidi="ru-RU"/>
        </w:rPr>
        <w:t>Акцентная подсветка - выделение светом (белым или цветным, постоянным или динамичным) отдельных объектов и деталей на менее освещен</w:t>
      </w:r>
      <w:r w:rsidR="00EA70C2">
        <w:rPr>
          <w:rFonts w:ascii="Times New Roman" w:hAnsi="Times New Roman"/>
          <w:color w:val="000000"/>
          <w:sz w:val="28"/>
          <w:szCs w:val="28"/>
          <w:lang w:bidi="ru-RU"/>
        </w:rPr>
        <w:t>ном фоне (рис. 13 приложения № 1</w:t>
      </w:r>
      <w:r w:rsidRPr="00B133B8">
        <w:rPr>
          <w:rFonts w:ascii="Times New Roman" w:hAnsi="Times New Roman"/>
          <w:color w:val="000000"/>
          <w:sz w:val="28"/>
          <w:szCs w:val="28"/>
          <w:lang w:bidi="ru-RU"/>
        </w:rPr>
        <w:t>).</w:t>
      </w:r>
    </w:p>
    <w:p w:rsidR="00B133B8" w:rsidRPr="00B133B8" w:rsidRDefault="00B133B8" w:rsidP="00B133B8">
      <w:pPr>
        <w:framePr w:w="6264" w:h="5986" w:wrap="notBeside" w:vAnchor="text" w:hAnchor="text" w:x="1806" w:y="1"/>
        <w:widowControl w:val="0"/>
        <w:ind w:firstLine="0"/>
        <w:jc w:val="left"/>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6058EDF9" wp14:editId="4EAE6277">
            <wp:extent cx="3980815" cy="3803650"/>
            <wp:effectExtent l="0" t="0" r="0" b="0"/>
            <wp:docPr id="947" name="Picut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80"/>
                    <a:stretch/>
                  </pic:blipFill>
                  <pic:spPr>
                    <a:xfrm>
                      <a:off x="0" y="0"/>
                      <a:ext cx="3980815" cy="3803650"/>
                    </a:xfrm>
                    <a:prstGeom prst="rect">
                      <a:avLst/>
                    </a:prstGeom>
                  </pic:spPr>
                </pic:pic>
              </a:graphicData>
            </a:graphic>
          </wp:inline>
        </w:drawing>
      </w:r>
    </w:p>
    <w:p w:rsidR="00B133B8" w:rsidRPr="00B133B8" w:rsidRDefault="00E91E01" w:rsidP="00B133B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938" o:spid="_x0000_s1070" type="#_x0000_t202" style="position:absolute;margin-left:128.65pt;margin-top:256.55pt;width:64.8pt;height:19.2pt;z-index:251782144;visibility:visible;mso-wrap-style:square;mso-wrap-distance-left:90.25pt;mso-wrap-distance-top:0;mso-wrap-distance-right:338.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kEhgEAAAcDAAAOAAAAZHJzL2Uyb0RvYy54bWysUlFrwjAQfh/sP4S8z2p1os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" filled="f" stroked="f">
            <v:textbox inset="0,0,0,0">
              <w:txbxContent>
                <w:p w:rsidR="00CC2BC9" w:rsidRDefault="00CC2BC9" w:rsidP="00B133B8">
                  <w:pPr>
                    <w:pStyle w:val="aff8"/>
                    <w:pBdr>
                      <w:top w:val="single" w:sz="0" w:space="0" w:color="251A16"/>
                      <w:left w:val="single" w:sz="0" w:space="0" w:color="251A16"/>
                      <w:bottom w:val="single" w:sz="0" w:space="0" w:color="251A16"/>
                      <w:right w:val="single" w:sz="0" w:space="0" w:color="251A16"/>
                    </w:pBdr>
                    <w:shd w:val="clear" w:color="auto" w:fill="251A16"/>
                    <w:rPr>
                      <w:sz w:val="30"/>
                      <w:szCs w:val="30"/>
                    </w:rPr>
                  </w:pPr>
                  <w:proofErr w:type="spellStart"/>
                  <w:r>
                    <w:rPr>
                      <w:color w:val="BEB9B4"/>
                      <w:sz w:val="30"/>
                      <w:szCs w:val="30"/>
                      <w:lang w:val="en-US" w:bidi="en-US"/>
                    </w:rPr>
                    <w:t>itMH</w:t>
                  </w:r>
                  <w:proofErr w:type="spellEnd"/>
                  <w:r>
                    <w:rPr>
                      <w:color w:val="BEB9B4"/>
                      <w:sz w:val="30"/>
                      <w:szCs w:val="30"/>
                      <w:lang w:val="en-US" w:bidi="en-US"/>
                    </w:rPr>
                    <w:t>*l***f*</w:t>
                  </w:r>
                </w:p>
              </w:txbxContent>
            </v:textbox>
            <w10:wrap type="topAndBottom"/>
          </v:shape>
        </w:pict>
      </w:r>
      <w:r>
        <w:rPr>
          <w:noProof/>
        </w:rPr>
        <w:pict>
          <v:shape id="Shape 940" o:spid="_x0000_s1069" type="#_x0000_t202" style="position:absolute;margin-left:153.15pt;margin-top:0;width:190.3pt;height:34.8pt;z-index:251783168;visibility:visible;mso-wrap-style:square;mso-wrap-distance-left:90.25pt;mso-wrap-distance-top:0;mso-wrap-distance-right:213.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" filled="f" stroked="f">
            <v:textbox inset="0,0,0,0">
              <w:txbxContent>
                <w:p w:rsidR="00CC2BC9" w:rsidRDefault="00CC2BC9" w:rsidP="00B133B8">
                  <w:pPr>
                    <w:pStyle w:val="aff8"/>
                    <w:shd w:val="clear" w:color="auto" w:fill="auto"/>
                    <w:spacing w:after="180"/>
                    <w:jc w:val="center"/>
                    <w:rPr>
                      <w:sz w:val="22"/>
                      <w:szCs w:val="22"/>
                    </w:rPr>
                  </w:pPr>
                  <w:r>
                    <w:rPr>
                      <w:b/>
                      <w:bCs/>
                      <w:sz w:val="22"/>
                      <w:szCs w:val="22"/>
                    </w:rPr>
                    <w:t>Виды архитектурного освещения</w:t>
                  </w:r>
                </w:p>
                <w:p w:rsidR="00CC2BC9" w:rsidRDefault="00CC2BC9" w:rsidP="00B133B8">
                  <w:pPr>
                    <w:pStyle w:val="aff8"/>
                    <w:shd w:val="clear" w:color="auto" w:fill="auto"/>
                    <w:jc w:val="center"/>
                    <w:rPr>
                      <w:sz w:val="18"/>
                      <w:szCs w:val="18"/>
                    </w:rPr>
                  </w:pPr>
                  <w:r>
                    <w:rPr>
                      <w:sz w:val="18"/>
                      <w:szCs w:val="18"/>
                    </w:rPr>
                    <w:t>Акцентная подсветка</w:t>
                  </w:r>
                </w:p>
              </w:txbxContent>
            </v:textbox>
            <w10:wrap type="topAndBottom"/>
          </v:shape>
        </w:pict>
      </w:r>
      <w:r>
        <w:rPr>
          <w:noProof/>
        </w:rPr>
        <w:pict>
          <v:shape id="Shape 942" o:spid="_x0000_s1068" type="#_x0000_t202" style="position:absolute;margin-left:92.9pt;margin-top:288.7pt;width:80.9pt;height:10.55pt;z-index:251784192;visibility:visible;mso-wrap-style:square;mso-wrap-distance-left:90.25pt;mso-wrap-distance-top:0;mso-wrap-distance-right:322.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" filled="f" stroked="f">
            <v:textbox inset="0,0,0,0">
              <w:txbxContent>
                <w:p w:rsidR="00CC2BC9" w:rsidRDefault="00CC2BC9" w:rsidP="00B133B8">
                  <w:pPr>
                    <w:pStyle w:val="aff8"/>
                    <w:shd w:val="clear" w:color="auto" w:fill="auto"/>
                    <w:rPr>
                      <w:sz w:val="15"/>
                      <w:szCs w:val="15"/>
                    </w:rPr>
                  </w:pPr>
                  <w:r>
                    <w:rPr>
                      <w:sz w:val="15"/>
                      <w:szCs w:val="15"/>
                    </w:rPr>
                    <w:t>Многоквартирный дом</w:t>
                  </w:r>
                </w:p>
              </w:txbxContent>
            </v:textbox>
            <w10:wrap type="topAndBottom"/>
          </v:shape>
        </w:pict>
      </w:r>
    </w:p>
    <w:p w:rsidR="00B133B8" w:rsidRPr="00B133B8" w:rsidRDefault="00B133B8" w:rsidP="00B133B8">
      <w:pPr>
        <w:widowControl w:val="0"/>
        <w:spacing w:after="30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13</w:t>
      </w:r>
    </w:p>
    <w:p w:rsidR="00B133B8" w:rsidRPr="00B133B8" w:rsidRDefault="00B133B8" w:rsidP="00EA70C2">
      <w:pPr>
        <w:widowControl w:val="0"/>
        <w:numPr>
          <w:ilvl w:val="1"/>
          <w:numId w:val="18"/>
        </w:numPr>
        <w:tabs>
          <w:tab w:val="left" w:pos="1268"/>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Заливающая подсветка - равномерное освещение поверхности объекта по всей площади или участка местности прожекторами заливающего света, удаленными на расчетное расстояние от объекта, без выделения отдельных его частей (рис. 3, 14 приложения № </w:t>
      </w:r>
      <w:r w:rsidR="00EA70C2">
        <w:rPr>
          <w:rFonts w:ascii="Times New Roman" w:hAnsi="Times New Roman"/>
          <w:color w:val="000000"/>
          <w:sz w:val="28"/>
          <w:szCs w:val="28"/>
          <w:lang w:bidi="ru-RU"/>
        </w:rPr>
        <w:t>1</w:t>
      </w:r>
      <w:r w:rsidRPr="00B133B8">
        <w:rPr>
          <w:rFonts w:ascii="Times New Roman" w:hAnsi="Times New Roman"/>
          <w:color w:val="000000"/>
          <w:sz w:val="28"/>
          <w:szCs w:val="28"/>
          <w:lang w:bidi="ru-RU"/>
        </w:rPr>
        <w:t>).</w:t>
      </w:r>
    </w:p>
    <w:p w:rsidR="00B133B8" w:rsidRPr="00B133B8" w:rsidRDefault="00B133B8" w:rsidP="00B133B8">
      <w:pPr>
        <w:widowControl w:val="0"/>
        <w:spacing w:after="100" w:line="305" w:lineRule="auto"/>
        <w:ind w:firstLine="0"/>
        <w:jc w:val="center"/>
        <w:rPr>
          <w:rFonts w:eastAsia="Arial" w:cs="Arial"/>
          <w:b/>
          <w:bCs/>
          <w:color w:val="1D1D1D"/>
          <w:sz w:val="22"/>
          <w:szCs w:val="22"/>
          <w:lang w:bidi="ru-RU"/>
        </w:rPr>
      </w:pPr>
      <w:r w:rsidRPr="00B133B8">
        <w:rPr>
          <w:rFonts w:eastAsia="Arial" w:cs="Arial"/>
          <w:b/>
          <w:bCs/>
          <w:color w:val="000000"/>
          <w:sz w:val="22"/>
          <w:szCs w:val="22"/>
          <w:lang w:bidi="ru-RU"/>
        </w:rPr>
        <w:t>Виды архитектурного освещения</w:t>
      </w:r>
    </w:p>
    <w:p w:rsidR="00B133B8" w:rsidRPr="00B133B8" w:rsidRDefault="00B133B8" w:rsidP="00B133B8">
      <w:pPr>
        <w:widowControl w:val="0"/>
        <w:spacing w:after="4260"/>
        <w:ind w:firstLine="0"/>
        <w:jc w:val="center"/>
        <w:rPr>
          <w:rFonts w:eastAsia="Arial" w:cs="Arial"/>
          <w:color w:val="000000"/>
          <w:sz w:val="18"/>
          <w:szCs w:val="18"/>
          <w:lang w:bidi="ru-RU"/>
        </w:rPr>
      </w:pPr>
      <w:r w:rsidRPr="00B133B8">
        <w:rPr>
          <w:rFonts w:eastAsia="Arial" w:cs="Arial"/>
          <w:color w:val="000000"/>
          <w:sz w:val="18"/>
          <w:szCs w:val="18"/>
          <w:lang w:bidi="ru-RU"/>
        </w:rPr>
        <w:t>Заливающая подсветка</w:t>
      </w:r>
    </w:p>
    <w:p w:rsidR="00B133B8" w:rsidRPr="00B133B8" w:rsidRDefault="00B133B8" w:rsidP="00B133B8">
      <w:pPr>
        <w:widowControl w:val="0"/>
        <w:spacing w:after="200" w:line="254" w:lineRule="auto"/>
        <w:ind w:left="1900" w:firstLine="0"/>
        <w:jc w:val="left"/>
        <w:rPr>
          <w:rFonts w:eastAsia="Arial" w:cs="Arial"/>
          <w:color w:val="000000"/>
          <w:sz w:val="15"/>
          <w:szCs w:val="15"/>
          <w:lang w:bidi="ru-RU"/>
        </w:rPr>
        <w:sectPr w:rsidR="00B133B8" w:rsidRPr="00B133B8">
          <w:headerReference w:type="even" r:id="rId81"/>
          <w:headerReference w:type="default" r:id="rId82"/>
          <w:footerReference w:type="even" r:id="rId83"/>
          <w:footerReference w:type="default" r:id="rId84"/>
          <w:pgSz w:w="11900" w:h="16840"/>
          <w:pgMar w:top="662" w:right="799" w:bottom="1184" w:left="1227" w:header="234" w:footer="3" w:gutter="0"/>
          <w:pgNumType w:start="14"/>
          <w:cols w:space="720"/>
          <w:noEndnote/>
          <w:docGrid w:linePitch="360"/>
        </w:sectPr>
      </w:pPr>
      <w:r w:rsidRPr="00B133B8">
        <w:rPr>
          <w:rFonts w:eastAsia="Arial" w:cs="Arial"/>
          <w:color w:val="000000"/>
          <w:sz w:val="15"/>
          <w:szCs w:val="15"/>
          <w:lang w:bidi="ru-RU"/>
        </w:rPr>
        <w:t xml:space="preserve">Здания, расположенные в зоне охраны </w:t>
      </w:r>
      <w:proofErr w:type="spellStart"/>
      <w:r w:rsidRPr="00B133B8">
        <w:rPr>
          <w:rFonts w:eastAsia="Arial" w:cs="Arial"/>
          <w:color w:val="000000"/>
          <w:sz w:val="15"/>
          <w:szCs w:val="15"/>
          <w:lang w:bidi="ru-RU"/>
        </w:rPr>
        <w:t>обьектов</w:t>
      </w:r>
      <w:proofErr w:type="spellEnd"/>
      <w:r w:rsidRPr="00B133B8">
        <w:rPr>
          <w:rFonts w:eastAsia="Arial" w:cs="Arial"/>
          <w:color w:val="000000"/>
          <w:sz w:val="15"/>
          <w:szCs w:val="15"/>
          <w:lang w:bidi="ru-RU"/>
        </w:rPr>
        <w:t xml:space="preserve"> культурного наследия</w:t>
      </w:r>
    </w:p>
    <w:p w:rsidR="00B133B8" w:rsidRPr="00B133B8" w:rsidRDefault="00B133B8" w:rsidP="00EA70C2">
      <w:pPr>
        <w:widowControl w:val="0"/>
        <w:numPr>
          <w:ilvl w:val="1"/>
          <w:numId w:val="18"/>
        </w:numPr>
        <w:tabs>
          <w:tab w:val="left" w:pos="1399"/>
        </w:tabs>
        <w:rPr>
          <w:rFonts w:ascii="Times New Roman" w:hAnsi="Times New Roman"/>
          <w:color w:val="000000"/>
          <w:sz w:val="28"/>
          <w:szCs w:val="28"/>
          <w:lang w:bidi="ru-RU"/>
        </w:rPr>
      </w:pPr>
      <w:r w:rsidRPr="00B133B8">
        <w:rPr>
          <w:rFonts w:ascii="Times New Roman" w:hAnsi="Times New Roman"/>
          <w:color w:val="000000"/>
          <w:sz w:val="28"/>
          <w:szCs w:val="28"/>
          <w:lang w:bidi="ru-RU"/>
        </w:rPr>
        <w:lastRenderedPageBreak/>
        <w:t>Контурная подсветка - выделение основных архитектурных деталей зданий, строений, сооружений световыми линиями на фоне слабоосвещенных или светящихся фасадов. Выполняется с использованием гирлянд, шнуров или линейных светильников (</w:t>
      </w:r>
      <w:r w:rsidR="00EA70C2">
        <w:rPr>
          <w:rFonts w:ascii="Times New Roman" w:hAnsi="Times New Roman"/>
          <w:color w:val="000000"/>
          <w:sz w:val="28"/>
          <w:szCs w:val="28"/>
          <w:lang w:bidi="ru-RU"/>
        </w:rPr>
        <w:t>рис. 5, 7, 7а, 15 приложения № 1</w:t>
      </w:r>
      <w:r w:rsidRPr="00B133B8">
        <w:rPr>
          <w:rFonts w:ascii="Times New Roman" w:hAnsi="Times New Roman"/>
          <w:color w:val="000000"/>
          <w:sz w:val="28"/>
          <w:szCs w:val="28"/>
          <w:lang w:bidi="ru-RU"/>
        </w:rPr>
        <w:t>).</w:t>
      </w:r>
    </w:p>
    <w:p w:rsidR="00EA70C2" w:rsidRDefault="00EA70C2" w:rsidP="00B133B8">
      <w:pPr>
        <w:widowControl w:val="0"/>
        <w:spacing w:after="180"/>
        <w:ind w:firstLine="0"/>
        <w:jc w:val="center"/>
        <w:rPr>
          <w:rFonts w:eastAsia="Arial" w:cs="Arial"/>
          <w:b/>
          <w:bCs/>
          <w:color w:val="000000"/>
          <w:sz w:val="22"/>
          <w:szCs w:val="22"/>
          <w:lang w:bidi="ru-RU"/>
        </w:rPr>
      </w:pPr>
    </w:p>
    <w:p w:rsidR="00B133B8" w:rsidRPr="00B133B8" w:rsidRDefault="00B133B8" w:rsidP="00B133B8">
      <w:pPr>
        <w:widowControl w:val="0"/>
        <w:spacing w:after="180"/>
        <w:ind w:firstLine="0"/>
        <w:jc w:val="center"/>
        <w:rPr>
          <w:rFonts w:eastAsia="Arial" w:cs="Arial"/>
          <w:b/>
          <w:bCs/>
          <w:color w:val="1D1D1D"/>
          <w:sz w:val="22"/>
          <w:szCs w:val="22"/>
          <w:lang w:bidi="ru-RU"/>
        </w:rPr>
      </w:pPr>
      <w:r w:rsidRPr="00B133B8">
        <w:rPr>
          <w:rFonts w:eastAsia="Arial" w:cs="Arial"/>
          <w:b/>
          <w:bCs/>
          <w:color w:val="000000"/>
          <w:sz w:val="22"/>
          <w:szCs w:val="22"/>
          <w:lang w:bidi="ru-RU"/>
        </w:rPr>
        <w:t>Виды архитектурного освещения</w:t>
      </w:r>
    </w:p>
    <w:p w:rsidR="00B133B8" w:rsidRPr="00B133B8" w:rsidRDefault="00B133B8" w:rsidP="00B133B8">
      <w:pPr>
        <w:widowControl w:val="0"/>
        <w:spacing w:after="360"/>
        <w:ind w:firstLine="0"/>
        <w:jc w:val="center"/>
        <w:rPr>
          <w:rFonts w:eastAsia="Arial" w:cs="Arial"/>
          <w:color w:val="000000"/>
          <w:sz w:val="18"/>
          <w:szCs w:val="18"/>
          <w:lang w:bidi="ru-RU"/>
        </w:rPr>
      </w:pPr>
      <w:r w:rsidRPr="00B133B8">
        <w:rPr>
          <w:rFonts w:eastAsia="Arial" w:cs="Arial"/>
          <w:color w:val="000000"/>
          <w:sz w:val="18"/>
          <w:szCs w:val="18"/>
          <w:lang w:bidi="ru-RU"/>
        </w:rPr>
        <w:t>Контурная подсветка</w:t>
      </w:r>
    </w:p>
    <w:p w:rsidR="00B133B8" w:rsidRPr="00B133B8" w:rsidRDefault="00B133B8" w:rsidP="00B133B8">
      <w:pPr>
        <w:widowControl w:val="0"/>
        <w:ind w:firstLine="0"/>
        <w:jc w:val="center"/>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1C37BB62" wp14:editId="211C7226">
            <wp:extent cx="4730750" cy="5474335"/>
            <wp:effectExtent l="0" t="0" r="0" b="0"/>
            <wp:docPr id="948" name="Picut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85"/>
                    <a:stretch/>
                  </pic:blipFill>
                  <pic:spPr>
                    <a:xfrm>
                      <a:off x="0" y="0"/>
                      <a:ext cx="4730750" cy="5474335"/>
                    </a:xfrm>
                    <a:prstGeom prst="rect">
                      <a:avLst/>
                    </a:prstGeom>
                  </pic:spPr>
                </pic:pic>
              </a:graphicData>
            </a:graphic>
          </wp:inline>
        </w:drawing>
      </w:r>
    </w:p>
    <w:p w:rsidR="00B133B8" w:rsidRPr="00B133B8" w:rsidRDefault="00B133B8" w:rsidP="00B133B8">
      <w:pPr>
        <w:widowControl w:val="0"/>
        <w:spacing w:after="30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15</w:t>
      </w:r>
    </w:p>
    <w:p w:rsidR="00B133B8" w:rsidRPr="00B133B8" w:rsidRDefault="00B133B8" w:rsidP="00EA70C2">
      <w:pPr>
        <w:widowControl w:val="0"/>
        <w:numPr>
          <w:ilvl w:val="1"/>
          <w:numId w:val="18"/>
        </w:numPr>
        <w:tabs>
          <w:tab w:val="left" w:pos="1399"/>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Световая живопись - проекционные многоцветные изображения статического или динамического характера на зданиях, строениях, сооружениях, элементах ландшафта, осуществляемые мощными прожекторами (рис. 10 приложения № </w:t>
      </w:r>
      <w:r w:rsidR="00EA70C2">
        <w:rPr>
          <w:rFonts w:ascii="Times New Roman" w:hAnsi="Times New Roman"/>
          <w:color w:val="000000"/>
          <w:sz w:val="28"/>
          <w:szCs w:val="28"/>
          <w:lang w:bidi="ru-RU"/>
        </w:rPr>
        <w:t>1</w:t>
      </w:r>
      <w:r w:rsidRPr="00B133B8">
        <w:rPr>
          <w:rFonts w:ascii="Times New Roman" w:hAnsi="Times New Roman"/>
          <w:color w:val="000000"/>
          <w:sz w:val="28"/>
          <w:szCs w:val="28"/>
          <w:lang w:bidi="ru-RU"/>
        </w:rPr>
        <w:t>).</w:t>
      </w:r>
    </w:p>
    <w:p w:rsidR="00B133B8" w:rsidRPr="00B133B8" w:rsidRDefault="00B133B8" w:rsidP="00EA70C2">
      <w:pPr>
        <w:widowControl w:val="0"/>
        <w:numPr>
          <w:ilvl w:val="1"/>
          <w:numId w:val="18"/>
        </w:numPr>
        <w:tabs>
          <w:tab w:val="left" w:pos="1399"/>
        </w:tabs>
        <w:spacing w:after="240"/>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Светящийся фасад - выделение </w:t>
      </w:r>
      <w:proofErr w:type="spellStart"/>
      <w:r w:rsidRPr="00B133B8">
        <w:rPr>
          <w:rFonts w:ascii="Times New Roman" w:hAnsi="Times New Roman"/>
          <w:color w:val="000000"/>
          <w:sz w:val="28"/>
          <w:szCs w:val="28"/>
          <w:lang w:bidi="ru-RU"/>
        </w:rPr>
        <w:t>светопропускающего</w:t>
      </w:r>
      <w:proofErr w:type="spellEnd"/>
      <w:r w:rsidRPr="00B133B8">
        <w:rPr>
          <w:rFonts w:ascii="Times New Roman" w:hAnsi="Times New Roman"/>
          <w:color w:val="000000"/>
          <w:sz w:val="28"/>
          <w:szCs w:val="28"/>
          <w:lang w:bidi="ru-RU"/>
        </w:rPr>
        <w:t xml:space="preserve"> (остекленного) фасада с помощью осветительных приборов, установленных внутри здания и направленных н</w:t>
      </w:r>
      <w:r w:rsidR="00EA70C2">
        <w:rPr>
          <w:rFonts w:ascii="Times New Roman" w:hAnsi="Times New Roman"/>
          <w:color w:val="000000"/>
          <w:sz w:val="28"/>
          <w:szCs w:val="28"/>
          <w:lang w:bidi="ru-RU"/>
        </w:rPr>
        <w:t>а стекло (рис. 16 приложения № 1</w:t>
      </w:r>
      <w:r w:rsidRPr="00B133B8">
        <w:rPr>
          <w:rFonts w:ascii="Times New Roman" w:hAnsi="Times New Roman"/>
          <w:color w:val="000000"/>
          <w:sz w:val="28"/>
          <w:szCs w:val="28"/>
          <w:lang w:bidi="ru-RU"/>
        </w:rPr>
        <w:t>).</w:t>
      </w:r>
    </w:p>
    <w:p w:rsidR="00B133B8" w:rsidRPr="00B133B8" w:rsidRDefault="00B133B8" w:rsidP="00B133B8">
      <w:pPr>
        <w:widowControl w:val="0"/>
        <w:spacing w:after="160"/>
        <w:ind w:firstLine="0"/>
        <w:jc w:val="center"/>
        <w:rPr>
          <w:rFonts w:eastAsia="Arial" w:cs="Arial"/>
          <w:color w:val="000000"/>
          <w:sz w:val="22"/>
          <w:szCs w:val="22"/>
          <w:lang w:bidi="ru-RU"/>
        </w:rPr>
      </w:pPr>
      <w:r w:rsidRPr="00B133B8">
        <w:rPr>
          <w:rFonts w:eastAsia="Arial" w:cs="Arial"/>
          <w:b/>
          <w:bCs/>
          <w:color w:val="000000"/>
          <w:sz w:val="22"/>
          <w:szCs w:val="22"/>
          <w:lang w:bidi="ru-RU"/>
        </w:rPr>
        <w:t>Виды архитектурного освещения</w:t>
      </w:r>
    </w:p>
    <w:p w:rsidR="00B133B8" w:rsidRPr="00B133B8" w:rsidRDefault="00B133B8" w:rsidP="00B133B8">
      <w:pPr>
        <w:widowControl w:val="0"/>
        <w:ind w:firstLine="0"/>
        <w:jc w:val="center"/>
        <w:rPr>
          <w:rFonts w:eastAsia="Arial" w:cs="Arial"/>
          <w:color w:val="000000"/>
          <w:sz w:val="18"/>
          <w:szCs w:val="18"/>
          <w:lang w:bidi="ru-RU"/>
        </w:rPr>
      </w:pPr>
      <w:r w:rsidRPr="00B133B8">
        <w:rPr>
          <w:rFonts w:eastAsia="Arial" w:cs="Arial"/>
          <w:color w:val="000000"/>
          <w:sz w:val="18"/>
          <w:szCs w:val="18"/>
          <w:lang w:bidi="ru-RU"/>
        </w:rPr>
        <w:lastRenderedPageBreak/>
        <w:t>Светящийся фасад</w:t>
      </w:r>
    </w:p>
    <w:p w:rsidR="00B133B8" w:rsidRPr="00B133B8" w:rsidRDefault="00B133B8" w:rsidP="00B133B8">
      <w:pPr>
        <w:widowControl w:val="0"/>
        <w:ind w:firstLine="0"/>
        <w:jc w:val="center"/>
        <w:rPr>
          <w:rFonts w:ascii="Microsoft Sans Serif" w:eastAsia="Microsoft Sans Serif" w:hAnsi="Microsoft Sans Serif" w:cs="Microsoft Sans Serif"/>
          <w:color w:val="000000"/>
          <w:sz w:val="2"/>
          <w:szCs w:val="2"/>
          <w:lang w:bidi="ru-RU"/>
        </w:rPr>
      </w:pPr>
      <w:r w:rsidRPr="00B133B8">
        <w:rPr>
          <w:rFonts w:ascii="Microsoft Sans Serif" w:eastAsia="Microsoft Sans Serif" w:hAnsi="Microsoft Sans Serif" w:cs="Microsoft Sans Serif"/>
          <w:noProof/>
          <w:color w:val="000000"/>
        </w:rPr>
        <w:drawing>
          <wp:inline distT="0" distB="0" distL="0" distR="0" wp14:anchorId="0ACC3023" wp14:editId="565F7479">
            <wp:extent cx="4559935" cy="2865120"/>
            <wp:effectExtent l="0" t="0" r="0" b="0"/>
            <wp:docPr id="949" name="Picut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86"/>
                    <a:stretch/>
                  </pic:blipFill>
                  <pic:spPr>
                    <a:xfrm>
                      <a:off x="0" y="0"/>
                      <a:ext cx="4559935" cy="2865120"/>
                    </a:xfrm>
                    <a:prstGeom prst="rect">
                      <a:avLst/>
                    </a:prstGeom>
                  </pic:spPr>
                </pic:pic>
              </a:graphicData>
            </a:graphic>
          </wp:inline>
        </w:drawing>
      </w:r>
    </w:p>
    <w:p w:rsidR="00B133B8" w:rsidRPr="00B133B8" w:rsidRDefault="00B133B8" w:rsidP="00B133B8">
      <w:pPr>
        <w:widowControl w:val="0"/>
        <w:ind w:left="10" w:firstLine="0"/>
        <w:jc w:val="left"/>
        <w:rPr>
          <w:rFonts w:eastAsia="Arial" w:cs="Arial"/>
          <w:color w:val="000000"/>
          <w:sz w:val="16"/>
          <w:szCs w:val="16"/>
          <w:lang w:bidi="ru-RU"/>
        </w:rPr>
      </w:pPr>
      <w:r w:rsidRPr="00B133B8">
        <w:rPr>
          <w:rFonts w:eastAsia="Arial" w:cs="Arial"/>
          <w:color w:val="000000"/>
          <w:sz w:val="16"/>
          <w:szCs w:val="16"/>
          <w:lang w:bidi="ru-RU"/>
        </w:rPr>
        <w:t>Торговый центр</w:t>
      </w:r>
    </w:p>
    <w:p w:rsidR="00B133B8" w:rsidRPr="00B133B8" w:rsidRDefault="00B133B8" w:rsidP="00B133B8">
      <w:pPr>
        <w:widowControl w:val="0"/>
        <w:spacing w:after="320"/>
        <w:ind w:firstLine="0"/>
        <w:jc w:val="right"/>
        <w:rPr>
          <w:rFonts w:ascii="Times New Roman" w:hAnsi="Times New Roman"/>
          <w:color w:val="000000"/>
          <w:sz w:val="28"/>
          <w:szCs w:val="28"/>
          <w:lang w:bidi="ru-RU"/>
        </w:rPr>
      </w:pPr>
      <w:r w:rsidRPr="00B133B8">
        <w:rPr>
          <w:rFonts w:ascii="Times New Roman" w:hAnsi="Times New Roman"/>
          <w:color w:val="000000"/>
          <w:sz w:val="28"/>
          <w:szCs w:val="28"/>
          <w:lang w:bidi="ru-RU"/>
        </w:rPr>
        <w:t>рис. 16</w:t>
      </w:r>
    </w:p>
    <w:p w:rsidR="00B133B8" w:rsidRPr="00B133B8" w:rsidRDefault="00B133B8" w:rsidP="00B133B8">
      <w:pPr>
        <w:keepNext/>
        <w:keepLines/>
        <w:widowControl w:val="0"/>
        <w:numPr>
          <w:ilvl w:val="0"/>
          <w:numId w:val="18"/>
        </w:numPr>
        <w:tabs>
          <w:tab w:val="left" w:pos="706"/>
        </w:tabs>
        <w:spacing w:after="320"/>
        <w:jc w:val="center"/>
        <w:outlineLvl w:val="3"/>
        <w:rPr>
          <w:rFonts w:ascii="Times New Roman" w:hAnsi="Times New Roman"/>
          <w:b/>
          <w:bCs/>
          <w:color w:val="000000"/>
          <w:sz w:val="28"/>
          <w:szCs w:val="28"/>
          <w:lang w:bidi="ru-RU"/>
        </w:rPr>
      </w:pPr>
      <w:bookmarkStart w:id="11" w:name="bookmark92"/>
      <w:bookmarkStart w:id="12" w:name="bookmark93"/>
      <w:r w:rsidRPr="00B133B8">
        <w:rPr>
          <w:rFonts w:ascii="Times New Roman" w:hAnsi="Times New Roman"/>
          <w:b/>
          <w:bCs/>
          <w:color w:val="000000"/>
          <w:sz w:val="28"/>
          <w:szCs w:val="28"/>
          <w:lang w:bidi="ru-RU"/>
        </w:rPr>
        <w:t>Основные цели формирования архитектурно-художественной</w:t>
      </w:r>
      <w:r w:rsidRPr="00B133B8">
        <w:rPr>
          <w:rFonts w:ascii="Times New Roman" w:hAnsi="Times New Roman"/>
          <w:b/>
          <w:bCs/>
          <w:color w:val="000000"/>
          <w:sz w:val="28"/>
          <w:szCs w:val="28"/>
          <w:lang w:bidi="ru-RU"/>
        </w:rPr>
        <w:br/>
        <w:t>подсветки</w:t>
      </w:r>
      <w:bookmarkEnd w:id="11"/>
      <w:bookmarkEnd w:id="12"/>
    </w:p>
    <w:p w:rsidR="00B133B8" w:rsidRPr="00B133B8" w:rsidRDefault="00B133B8" w:rsidP="00EA70C2">
      <w:pPr>
        <w:widowControl w:val="0"/>
        <w:numPr>
          <w:ilvl w:val="1"/>
          <w:numId w:val="18"/>
        </w:numPr>
        <w:tabs>
          <w:tab w:val="left" w:pos="1332"/>
        </w:tabs>
        <w:rPr>
          <w:rFonts w:ascii="Times New Roman" w:hAnsi="Times New Roman"/>
          <w:color w:val="000000"/>
          <w:sz w:val="28"/>
          <w:szCs w:val="28"/>
          <w:lang w:bidi="ru-RU"/>
        </w:rPr>
      </w:pPr>
      <w:r w:rsidRPr="00B133B8">
        <w:rPr>
          <w:rFonts w:ascii="Times New Roman" w:hAnsi="Times New Roman"/>
          <w:color w:val="000000"/>
          <w:sz w:val="28"/>
          <w:szCs w:val="28"/>
          <w:lang w:bidi="ru-RU"/>
        </w:rPr>
        <w:t>Основными целями формирования архитектурно-художественной подсветки зданий, строений, сооружений, нестационарных торговых объектов являются:</w:t>
      </w:r>
    </w:p>
    <w:p w:rsidR="00B133B8" w:rsidRPr="00B133B8" w:rsidRDefault="00B133B8" w:rsidP="00EA70C2">
      <w:pPr>
        <w:widowControl w:val="0"/>
        <w:numPr>
          <w:ilvl w:val="0"/>
          <w:numId w:val="19"/>
        </w:numPr>
        <w:tabs>
          <w:tab w:val="left" w:pos="958"/>
        </w:tabs>
        <w:rPr>
          <w:rFonts w:ascii="Times New Roman" w:hAnsi="Times New Roman"/>
          <w:color w:val="000000"/>
          <w:sz w:val="28"/>
          <w:szCs w:val="28"/>
          <w:lang w:bidi="ru-RU"/>
        </w:rPr>
      </w:pPr>
      <w:r w:rsidRPr="00B133B8">
        <w:rPr>
          <w:rFonts w:ascii="Times New Roman" w:hAnsi="Times New Roman"/>
          <w:color w:val="000000"/>
          <w:sz w:val="28"/>
          <w:szCs w:val="28"/>
          <w:lang w:bidi="ru-RU"/>
        </w:rPr>
        <w:t>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w:t>
      </w:r>
    </w:p>
    <w:p w:rsidR="00B133B8" w:rsidRPr="00B133B8" w:rsidRDefault="00B133B8" w:rsidP="00EA70C2">
      <w:pPr>
        <w:widowControl w:val="0"/>
        <w:numPr>
          <w:ilvl w:val="0"/>
          <w:numId w:val="19"/>
        </w:numPr>
        <w:tabs>
          <w:tab w:val="left" w:pos="972"/>
        </w:tabs>
        <w:rPr>
          <w:rFonts w:ascii="Times New Roman" w:hAnsi="Times New Roman"/>
          <w:color w:val="000000"/>
          <w:sz w:val="28"/>
          <w:szCs w:val="28"/>
          <w:lang w:bidi="ru-RU"/>
        </w:rPr>
      </w:pPr>
      <w:r w:rsidRPr="00B133B8">
        <w:rPr>
          <w:rFonts w:ascii="Times New Roman" w:hAnsi="Times New Roman"/>
          <w:color w:val="000000"/>
          <w:sz w:val="28"/>
          <w:szCs w:val="28"/>
          <w:lang w:bidi="ru-RU"/>
        </w:rPr>
        <w:t>выявление акцента на наиболее важные функциональные объекты;</w:t>
      </w:r>
    </w:p>
    <w:p w:rsidR="00B133B8" w:rsidRPr="00B133B8" w:rsidRDefault="00B133B8" w:rsidP="00EA70C2">
      <w:pPr>
        <w:widowControl w:val="0"/>
        <w:numPr>
          <w:ilvl w:val="0"/>
          <w:numId w:val="19"/>
        </w:numPr>
        <w:tabs>
          <w:tab w:val="left" w:pos="953"/>
        </w:tabs>
        <w:rPr>
          <w:rFonts w:ascii="Times New Roman" w:hAnsi="Times New Roman"/>
          <w:color w:val="000000"/>
          <w:sz w:val="28"/>
          <w:szCs w:val="28"/>
          <w:lang w:bidi="ru-RU"/>
        </w:rPr>
      </w:pPr>
      <w:r w:rsidRPr="00B133B8">
        <w:rPr>
          <w:rFonts w:ascii="Times New Roman" w:hAnsi="Times New Roman"/>
          <w:color w:val="000000"/>
          <w:sz w:val="28"/>
          <w:szCs w:val="28"/>
          <w:lang w:bidi="ru-RU"/>
        </w:rPr>
        <w:t>выявление светом наиболее характерных для населенного пункта архитектуры зданий, формирование значимых световых видов и панорам;</w:t>
      </w:r>
    </w:p>
    <w:p w:rsidR="00B133B8" w:rsidRPr="00B133B8" w:rsidRDefault="00B133B8" w:rsidP="00EA70C2">
      <w:pPr>
        <w:widowControl w:val="0"/>
        <w:numPr>
          <w:ilvl w:val="0"/>
          <w:numId w:val="19"/>
        </w:numPr>
        <w:tabs>
          <w:tab w:val="left" w:pos="958"/>
        </w:tabs>
        <w:rPr>
          <w:rFonts w:ascii="Times New Roman" w:hAnsi="Times New Roman"/>
          <w:color w:val="000000"/>
          <w:sz w:val="28"/>
          <w:szCs w:val="28"/>
          <w:lang w:bidi="ru-RU"/>
        </w:rPr>
      </w:pPr>
      <w:r w:rsidRPr="00B133B8">
        <w:rPr>
          <w:rFonts w:ascii="Times New Roman" w:hAnsi="Times New Roman"/>
          <w:color w:val="000000"/>
          <w:sz w:val="28"/>
          <w:szCs w:val="28"/>
          <w:lang w:bidi="ru-RU"/>
        </w:rPr>
        <w:t>развитие цветных акцентов и композиций с целью внесения элементов праздника и динамичности в городскую среду;</w:t>
      </w:r>
    </w:p>
    <w:p w:rsidR="00B133B8" w:rsidRPr="00B133B8" w:rsidRDefault="00B133B8" w:rsidP="00EA70C2">
      <w:pPr>
        <w:widowControl w:val="0"/>
        <w:numPr>
          <w:ilvl w:val="0"/>
          <w:numId w:val="19"/>
        </w:numPr>
        <w:tabs>
          <w:tab w:val="left" w:pos="963"/>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rsidR="00B133B8" w:rsidRPr="00B133B8" w:rsidRDefault="00B133B8" w:rsidP="00B133B8">
      <w:pPr>
        <w:keepNext/>
        <w:keepLines/>
        <w:widowControl w:val="0"/>
        <w:numPr>
          <w:ilvl w:val="0"/>
          <w:numId w:val="18"/>
        </w:numPr>
        <w:tabs>
          <w:tab w:val="left" w:pos="372"/>
        </w:tabs>
        <w:spacing w:after="320"/>
        <w:jc w:val="center"/>
        <w:outlineLvl w:val="3"/>
        <w:rPr>
          <w:rFonts w:ascii="Times New Roman" w:hAnsi="Times New Roman"/>
          <w:b/>
          <w:bCs/>
          <w:color w:val="000000"/>
          <w:sz w:val="28"/>
          <w:szCs w:val="28"/>
          <w:lang w:bidi="ru-RU"/>
        </w:rPr>
      </w:pPr>
      <w:bookmarkStart w:id="13" w:name="bookmark94"/>
      <w:bookmarkStart w:id="14" w:name="bookmark95"/>
      <w:r w:rsidRPr="00B133B8">
        <w:rPr>
          <w:rFonts w:ascii="Times New Roman" w:hAnsi="Times New Roman"/>
          <w:b/>
          <w:bCs/>
          <w:color w:val="000000"/>
          <w:sz w:val="28"/>
          <w:szCs w:val="28"/>
          <w:lang w:bidi="ru-RU"/>
        </w:rPr>
        <w:t>Требования к световому оборудованию</w:t>
      </w:r>
      <w:bookmarkEnd w:id="13"/>
      <w:bookmarkEnd w:id="14"/>
    </w:p>
    <w:p w:rsidR="00B133B8" w:rsidRPr="00B133B8" w:rsidRDefault="00B133B8" w:rsidP="00EA70C2">
      <w:pPr>
        <w:widowControl w:val="0"/>
        <w:numPr>
          <w:ilvl w:val="1"/>
          <w:numId w:val="18"/>
        </w:numPr>
        <w:tabs>
          <w:tab w:val="left" w:pos="1332"/>
        </w:tabs>
        <w:spacing w:after="320"/>
        <w:rPr>
          <w:rFonts w:ascii="Times New Roman" w:hAnsi="Times New Roman"/>
          <w:color w:val="000000"/>
          <w:sz w:val="28"/>
          <w:szCs w:val="28"/>
          <w:lang w:bidi="ru-RU"/>
        </w:rPr>
        <w:sectPr w:rsidR="00B133B8" w:rsidRPr="00B133B8">
          <w:headerReference w:type="even" r:id="rId87"/>
          <w:headerReference w:type="default" r:id="rId88"/>
          <w:footerReference w:type="even" r:id="rId89"/>
          <w:footerReference w:type="default" r:id="rId90"/>
          <w:pgSz w:w="11900" w:h="16840"/>
          <w:pgMar w:top="662" w:right="799" w:bottom="1184" w:left="1227" w:header="234" w:footer="756" w:gutter="0"/>
          <w:pgNumType w:start="139"/>
          <w:cols w:space="720"/>
          <w:noEndnote/>
          <w:docGrid w:linePitch="360"/>
        </w:sectPr>
      </w:pPr>
      <w:r w:rsidRPr="00B133B8">
        <w:rPr>
          <w:rFonts w:ascii="Times New Roman" w:hAnsi="Times New Roman"/>
          <w:color w:val="000000"/>
          <w:sz w:val="28"/>
          <w:szCs w:val="28"/>
          <w:lang w:bidi="ru-RU"/>
        </w:rPr>
        <w:t>Применяемое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w:t>
      </w:r>
    </w:p>
    <w:p w:rsidR="00B133B8" w:rsidRPr="00B133B8" w:rsidRDefault="00B133B8" w:rsidP="00B133B8">
      <w:pPr>
        <w:widowControl w:val="0"/>
        <w:ind w:firstLine="0"/>
        <w:rPr>
          <w:rFonts w:ascii="Times New Roman" w:hAnsi="Times New Roman"/>
          <w:color w:val="000000"/>
          <w:sz w:val="28"/>
          <w:szCs w:val="28"/>
          <w:lang w:bidi="ru-RU"/>
        </w:rPr>
      </w:pPr>
      <w:r w:rsidRPr="00B133B8">
        <w:rPr>
          <w:rFonts w:ascii="Times New Roman" w:hAnsi="Times New Roman"/>
          <w:color w:val="000000"/>
          <w:sz w:val="28"/>
          <w:szCs w:val="28"/>
          <w:lang w:bidi="ru-RU"/>
        </w:rPr>
        <w:lastRenderedPageBreak/>
        <w:t>объектов инженерной инфраструктуры.</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Наружные элементы установок архитектурно-художественной подсветки не должны визуально выделяться на внешнем облике объекта подсветки.</w:t>
      </w:r>
    </w:p>
    <w:p w:rsidR="00B133B8" w:rsidRPr="00B133B8" w:rsidRDefault="00B133B8" w:rsidP="00B133B8">
      <w:pPr>
        <w:widowControl w:val="0"/>
        <w:numPr>
          <w:ilvl w:val="1"/>
          <w:numId w:val="18"/>
        </w:numPr>
        <w:tabs>
          <w:tab w:val="left" w:pos="1251"/>
        </w:tabs>
        <w:rPr>
          <w:rFonts w:ascii="Times New Roman" w:hAnsi="Times New Roman"/>
          <w:color w:val="000000"/>
          <w:sz w:val="28"/>
          <w:szCs w:val="28"/>
          <w:lang w:bidi="ru-RU"/>
        </w:rPr>
      </w:pPr>
      <w:r w:rsidRPr="00B133B8">
        <w:rPr>
          <w:rFonts w:ascii="Times New Roman" w:hAnsi="Times New Roman"/>
          <w:color w:val="000000"/>
          <w:sz w:val="28"/>
          <w:szCs w:val="28"/>
          <w:lang w:bidi="ru-RU"/>
        </w:rPr>
        <w:t>Подсветка зданий, строений, сооружений, нестационарных торговых объектов должна выполняться в соответствии с архитектурным решением, согласованным в порядке, установленном правовым актом муниципального образования.</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Размещение установок архитектурно-художественной подсветки должно соответствовать архитектурному облику городской застройки.</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Световое оборудование для всех видов подсветки должно соответствовать уличным условиям эксплуатации, обеспечивать комфортное обслуживание, </w:t>
      </w:r>
      <w:proofErr w:type="spellStart"/>
      <w:r w:rsidRPr="00B133B8">
        <w:rPr>
          <w:rFonts w:ascii="Times New Roman" w:hAnsi="Times New Roman"/>
          <w:color w:val="000000"/>
          <w:sz w:val="28"/>
          <w:szCs w:val="28"/>
          <w:lang w:bidi="ru-RU"/>
        </w:rPr>
        <w:t>вандалозащищенность</w:t>
      </w:r>
      <w:proofErr w:type="spellEnd"/>
      <w:r w:rsidRPr="00B133B8">
        <w:rPr>
          <w:rFonts w:ascii="Times New Roman" w:hAnsi="Times New Roman"/>
          <w:color w:val="000000"/>
          <w:sz w:val="28"/>
          <w:szCs w:val="28"/>
          <w:lang w:bidi="ru-RU"/>
        </w:rPr>
        <w:t xml:space="preserve">, </w:t>
      </w:r>
      <w:proofErr w:type="spellStart"/>
      <w:r w:rsidRPr="00B133B8">
        <w:rPr>
          <w:rFonts w:ascii="Times New Roman" w:hAnsi="Times New Roman"/>
          <w:color w:val="000000"/>
          <w:sz w:val="28"/>
          <w:szCs w:val="28"/>
          <w:lang w:bidi="ru-RU"/>
        </w:rPr>
        <w:t>ударопрочность</w:t>
      </w:r>
      <w:proofErr w:type="spellEnd"/>
      <w:r w:rsidRPr="00B133B8">
        <w:rPr>
          <w:rFonts w:ascii="Times New Roman" w:hAnsi="Times New Roman"/>
          <w:color w:val="000000"/>
          <w:sz w:val="28"/>
          <w:szCs w:val="28"/>
          <w:lang w:bidi="ru-RU"/>
        </w:rPr>
        <w:t xml:space="preserve">, электро- и пожаробезопасность, предусматривать заземление всех световых приборов, быть </w:t>
      </w:r>
      <w:proofErr w:type="spellStart"/>
      <w:r w:rsidRPr="00B133B8">
        <w:rPr>
          <w:rFonts w:ascii="Times New Roman" w:hAnsi="Times New Roman"/>
          <w:color w:val="000000"/>
          <w:sz w:val="28"/>
          <w:szCs w:val="28"/>
          <w:lang w:bidi="ru-RU"/>
        </w:rPr>
        <w:t>энергоэффективным</w:t>
      </w:r>
      <w:proofErr w:type="spellEnd"/>
      <w:r w:rsidRPr="00B133B8">
        <w:rPr>
          <w:rFonts w:ascii="Times New Roman" w:hAnsi="Times New Roman"/>
          <w:color w:val="000000"/>
          <w:sz w:val="28"/>
          <w:szCs w:val="28"/>
          <w:lang w:bidi="ru-RU"/>
        </w:rPr>
        <w:t xml:space="preserve">, компактным, </w:t>
      </w:r>
      <w:proofErr w:type="spellStart"/>
      <w:r w:rsidRPr="00B133B8">
        <w:rPr>
          <w:rFonts w:ascii="Times New Roman" w:hAnsi="Times New Roman"/>
          <w:color w:val="000000"/>
          <w:sz w:val="28"/>
          <w:szCs w:val="28"/>
          <w:lang w:bidi="ru-RU"/>
        </w:rPr>
        <w:t>ремонтопригодным</w:t>
      </w:r>
      <w:proofErr w:type="spellEnd"/>
      <w:r w:rsidRPr="00B133B8">
        <w:rPr>
          <w:rFonts w:ascii="Times New Roman" w:hAnsi="Times New Roman"/>
          <w:color w:val="000000"/>
          <w:sz w:val="28"/>
          <w:szCs w:val="28"/>
          <w:lang w:bidi="ru-RU"/>
        </w:rPr>
        <w:t>.</w:t>
      </w:r>
    </w:p>
    <w:p w:rsidR="00B133B8" w:rsidRPr="00B133B8" w:rsidRDefault="00B133B8" w:rsidP="00B133B8">
      <w:pPr>
        <w:widowControl w:val="0"/>
        <w:numPr>
          <w:ilvl w:val="1"/>
          <w:numId w:val="18"/>
        </w:numPr>
        <w:tabs>
          <w:tab w:val="left" w:pos="1457"/>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Включение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населенных пунктов.</w:t>
      </w:r>
    </w:p>
    <w:p w:rsidR="00B133B8" w:rsidRPr="00B133B8" w:rsidRDefault="00B133B8" w:rsidP="00B133B8">
      <w:pPr>
        <w:keepNext/>
        <w:keepLines/>
        <w:widowControl w:val="0"/>
        <w:numPr>
          <w:ilvl w:val="0"/>
          <w:numId w:val="18"/>
        </w:numPr>
        <w:tabs>
          <w:tab w:val="left" w:pos="706"/>
        </w:tabs>
        <w:spacing w:after="320"/>
        <w:jc w:val="center"/>
        <w:outlineLvl w:val="3"/>
        <w:rPr>
          <w:rFonts w:ascii="Times New Roman" w:hAnsi="Times New Roman"/>
          <w:b/>
          <w:bCs/>
          <w:color w:val="000000"/>
          <w:sz w:val="28"/>
          <w:szCs w:val="28"/>
          <w:lang w:bidi="ru-RU"/>
        </w:rPr>
      </w:pPr>
      <w:bookmarkStart w:id="15" w:name="bookmark96"/>
      <w:bookmarkStart w:id="16" w:name="bookmark97"/>
      <w:r w:rsidRPr="00B133B8">
        <w:rPr>
          <w:rFonts w:ascii="Times New Roman" w:hAnsi="Times New Roman"/>
          <w:b/>
          <w:bCs/>
          <w:color w:val="000000"/>
          <w:sz w:val="28"/>
          <w:szCs w:val="28"/>
          <w:lang w:bidi="ru-RU"/>
        </w:rPr>
        <w:t>Способы формирования единой светоцветовой среды города</w:t>
      </w:r>
      <w:bookmarkEnd w:id="15"/>
      <w:bookmarkEnd w:id="16"/>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Гармоничное сочетание видов архитектурно-художественной подсветки, использование </w:t>
      </w:r>
      <w:proofErr w:type="spellStart"/>
      <w:r w:rsidRPr="00B133B8">
        <w:rPr>
          <w:rFonts w:ascii="Times New Roman" w:hAnsi="Times New Roman"/>
          <w:color w:val="000000"/>
          <w:sz w:val="28"/>
          <w:szCs w:val="28"/>
          <w:lang w:bidi="ru-RU"/>
        </w:rPr>
        <w:t>светодинамических</w:t>
      </w:r>
      <w:proofErr w:type="spellEnd"/>
      <w:r w:rsidRPr="00B133B8">
        <w:rPr>
          <w:rFonts w:ascii="Times New Roman" w:hAnsi="Times New Roman"/>
          <w:color w:val="000000"/>
          <w:sz w:val="28"/>
          <w:szCs w:val="28"/>
          <w:lang w:bidi="ru-RU"/>
        </w:rPr>
        <w:t xml:space="preserve"> режимов для праздничного и событийного оформления города.</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Использование в территориях общего пользования и рекреационных зонах населенных пунктов в архитектурном освещении, </w:t>
      </w:r>
      <w:proofErr w:type="spellStart"/>
      <w:r w:rsidRPr="00B133B8">
        <w:rPr>
          <w:rFonts w:ascii="Times New Roman" w:hAnsi="Times New Roman"/>
          <w:color w:val="000000"/>
          <w:sz w:val="28"/>
          <w:szCs w:val="28"/>
          <w:lang w:bidi="ru-RU"/>
        </w:rPr>
        <w:t>архитектурно</w:t>
      </w:r>
      <w:r w:rsidRPr="00B133B8">
        <w:rPr>
          <w:rFonts w:ascii="Times New Roman" w:hAnsi="Times New Roman"/>
          <w:color w:val="000000"/>
          <w:sz w:val="28"/>
          <w:szCs w:val="28"/>
          <w:lang w:bidi="ru-RU"/>
        </w:rPr>
        <w:softHyphen/>
        <w:t>художественной</w:t>
      </w:r>
      <w:proofErr w:type="spellEnd"/>
      <w:r w:rsidRPr="00B133B8">
        <w:rPr>
          <w:rFonts w:ascii="Times New Roman" w:hAnsi="Times New Roman"/>
          <w:color w:val="000000"/>
          <w:sz w:val="28"/>
          <w:szCs w:val="28"/>
          <w:lang w:bidi="ru-RU"/>
        </w:rPr>
        <w:t xml:space="preserve"> подсветке света белого цвета.</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Включение объектов архитектурной и композиционной значимости в светоцветовые пространства в качестве акцентов или доминант, формируемых средствами архитектурно-художественной подсветки и отдельными элементами световой рекламы и информации;</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Формирование значимых световых видов и панорам, наблюдаемых с определенных точек обзора;</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Формирование светового силуэта: архитектурно-художественной подсветкой неосвещенных и корректировкой ряда освещенных силуэтов объектов культурного наследия и современных высотных зданий, строений, сооружений;</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Применение комплексной архитектурно-художественной подсветки визуально связанных объектов (например, входящих в архитектурный ансамбль общественного пространства (площади, участка проспекта), находящихся на противоположных сторонах перекрестка);</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Акцентирование верхних частей зданий приемами </w:t>
      </w:r>
      <w:proofErr w:type="spellStart"/>
      <w:r w:rsidRPr="00B133B8">
        <w:rPr>
          <w:rFonts w:ascii="Times New Roman" w:hAnsi="Times New Roman"/>
          <w:color w:val="000000"/>
          <w:sz w:val="28"/>
          <w:szCs w:val="28"/>
          <w:lang w:bidi="ru-RU"/>
        </w:rPr>
        <w:t>архитектурно</w:t>
      </w:r>
      <w:r w:rsidRPr="00B133B8">
        <w:rPr>
          <w:rFonts w:ascii="Times New Roman" w:hAnsi="Times New Roman"/>
          <w:color w:val="000000"/>
          <w:sz w:val="28"/>
          <w:szCs w:val="28"/>
          <w:lang w:bidi="ru-RU"/>
        </w:rPr>
        <w:softHyphen/>
        <w:t>художественной</w:t>
      </w:r>
      <w:proofErr w:type="spellEnd"/>
      <w:r w:rsidRPr="00B133B8">
        <w:rPr>
          <w:rFonts w:ascii="Times New Roman" w:hAnsi="Times New Roman"/>
          <w:color w:val="000000"/>
          <w:sz w:val="28"/>
          <w:szCs w:val="28"/>
          <w:lang w:bidi="ru-RU"/>
        </w:rPr>
        <w:t xml:space="preserve"> подсветки и элементами световой рекламы;</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Акцентирование приемами архитектурно-художественной подсветки пешеходных и транспортных мостов;</w:t>
      </w:r>
    </w:p>
    <w:p w:rsidR="00B133B8" w:rsidRPr="00B133B8" w:rsidRDefault="00B133B8" w:rsidP="00B133B8">
      <w:pPr>
        <w:widowControl w:val="0"/>
        <w:numPr>
          <w:ilvl w:val="1"/>
          <w:numId w:val="18"/>
        </w:numPr>
        <w:tabs>
          <w:tab w:val="left" w:pos="1457"/>
        </w:tabs>
        <w:rPr>
          <w:rFonts w:ascii="Times New Roman" w:hAnsi="Times New Roman"/>
          <w:color w:val="000000"/>
          <w:sz w:val="28"/>
          <w:szCs w:val="28"/>
          <w:lang w:bidi="ru-RU"/>
        </w:rPr>
      </w:pPr>
      <w:r w:rsidRPr="00B133B8">
        <w:rPr>
          <w:rFonts w:ascii="Times New Roman" w:hAnsi="Times New Roman"/>
          <w:color w:val="000000"/>
          <w:sz w:val="28"/>
          <w:szCs w:val="28"/>
          <w:lang w:bidi="ru-RU"/>
        </w:rPr>
        <w:t>Применение систем встроенных светильников в покрытия, лестницы, парапеты и другие элементы благоустройства;</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lastRenderedPageBreak/>
        <w:t>Развитие цветных акцентов и композиций с целью внесения элементов красочности и динамичности в городскую среду путем:</w:t>
      </w:r>
    </w:p>
    <w:p w:rsidR="00B133B8" w:rsidRPr="00B133B8" w:rsidRDefault="00B133B8" w:rsidP="00B133B8">
      <w:pPr>
        <w:widowControl w:val="0"/>
        <w:numPr>
          <w:ilvl w:val="0"/>
          <w:numId w:val="19"/>
        </w:numPr>
        <w:tabs>
          <w:tab w:val="left" w:pos="922"/>
        </w:tabs>
        <w:rPr>
          <w:rFonts w:ascii="Times New Roman" w:hAnsi="Times New Roman"/>
          <w:color w:val="000000"/>
          <w:sz w:val="28"/>
          <w:szCs w:val="28"/>
          <w:lang w:bidi="ru-RU"/>
        </w:rPr>
      </w:pPr>
      <w:r w:rsidRPr="00B133B8">
        <w:rPr>
          <w:rFonts w:ascii="Times New Roman" w:hAnsi="Times New Roman"/>
          <w:color w:val="000000"/>
          <w:sz w:val="28"/>
          <w:szCs w:val="28"/>
          <w:lang w:bidi="ru-RU"/>
        </w:rPr>
        <w:t>формирования цветных композиций, образуемых отдельными элементами световой рекламы и информации, оформленными витражами;</w:t>
      </w:r>
    </w:p>
    <w:p w:rsidR="00B133B8" w:rsidRPr="00B133B8" w:rsidRDefault="00B133B8" w:rsidP="00B133B8">
      <w:pPr>
        <w:widowControl w:val="0"/>
        <w:numPr>
          <w:ilvl w:val="0"/>
          <w:numId w:val="19"/>
        </w:numPr>
        <w:tabs>
          <w:tab w:val="left" w:pos="1171"/>
        </w:tabs>
        <w:rPr>
          <w:rFonts w:ascii="Times New Roman" w:hAnsi="Times New Roman"/>
          <w:color w:val="000000"/>
          <w:sz w:val="28"/>
          <w:szCs w:val="28"/>
          <w:lang w:bidi="ru-RU"/>
        </w:rPr>
      </w:pPr>
      <w:r w:rsidRPr="00B133B8">
        <w:rPr>
          <w:rFonts w:ascii="Times New Roman" w:hAnsi="Times New Roman"/>
          <w:color w:val="000000"/>
          <w:sz w:val="28"/>
          <w:szCs w:val="28"/>
          <w:lang w:bidi="ru-RU"/>
        </w:rPr>
        <w:t>использования цветной художественно-декоративной подсветки элементов рельефа, озеленения, водоемов, фонтанов, малых архитектурных форм, нестационарных торговых объектов;</w:t>
      </w:r>
    </w:p>
    <w:p w:rsidR="00B133B8" w:rsidRPr="00B133B8" w:rsidRDefault="00B133B8" w:rsidP="00B133B8">
      <w:pPr>
        <w:widowControl w:val="0"/>
        <w:numPr>
          <w:ilvl w:val="0"/>
          <w:numId w:val="19"/>
        </w:numPr>
        <w:tabs>
          <w:tab w:val="left" w:pos="927"/>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использования цветового спектра основного освещения в городе в диапазоне от янтарного до нейтрально-белого с возможным использованием многоцветных светодиодных светильников для наиболее активных </w:t>
      </w:r>
      <w:proofErr w:type="spellStart"/>
      <w:r w:rsidRPr="00B133B8">
        <w:rPr>
          <w:rFonts w:ascii="Times New Roman" w:hAnsi="Times New Roman"/>
          <w:color w:val="000000"/>
          <w:sz w:val="28"/>
          <w:szCs w:val="28"/>
          <w:lang w:bidi="ru-RU"/>
        </w:rPr>
        <w:t>светодинамических</w:t>
      </w:r>
      <w:proofErr w:type="spellEnd"/>
      <w:r w:rsidRPr="00B133B8">
        <w:rPr>
          <w:rFonts w:ascii="Times New Roman" w:hAnsi="Times New Roman"/>
          <w:color w:val="000000"/>
          <w:sz w:val="28"/>
          <w:szCs w:val="28"/>
          <w:lang w:bidi="ru-RU"/>
        </w:rPr>
        <w:t xml:space="preserve"> участков;</w:t>
      </w:r>
    </w:p>
    <w:p w:rsidR="00B133B8" w:rsidRPr="00B133B8" w:rsidRDefault="00B133B8" w:rsidP="00B133B8">
      <w:pPr>
        <w:widowControl w:val="0"/>
        <w:numPr>
          <w:ilvl w:val="0"/>
          <w:numId w:val="19"/>
        </w:numPr>
        <w:tabs>
          <w:tab w:val="left" w:pos="922"/>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направления основного света вверх, с целью концентрации внимания на освещаемых объектах и деталях.</w:t>
      </w:r>
    </w:p>
    <w:p w:rsidR="00B133B8" w:rsidRPr="00B133B8" w:rsidRDefault="00B133B8" w:rsidP="00EA70C2">
      <w:pPr>
        <w:keepNext/>
        <w:keepLines/>
        <w:widowControl w:val="0"/>
        <w:numPr>
          <w:ilvl w:val="0"/>
          <w:numId w:val="18"/>
        </w:numPr>
        <w:tabs>
          <w:tab w:val="left" w:pos="1786"/>
        </w:tabs>
        <w:spacing w:after="320"/>
        <w:jc w:val="center"/>
        <w:outlineLvl w:val="3"/>
        <w:rPr>
          <w:rFonts w:ascii="Times New Roman" w:hAnsi="Times New Roman"/>
          <w:b/>
          <w:bCs/>
          <w:color w:val="000000"/>
          <w:sz w:val="28"/>
          <w:szCs w:val="28"/>
          <w:lang w:bidi="ru-RU"/>
        </w:rPr>
      </w:pPr>
      <w:bookmarkStart w:id="17" w:name="bookmark98"/>
      <w:bookmarkStart w:id="18" w:name="bookmark99"/>
      <w:r w:rsidRPr="00B133B8">
        <w:rPr>
          <w:rFonts w:ascii="Times New Roman" w:hAnsi="Times New Roman"/>
          <w:b/>
          <w:bCs/>
          <w:color w:val="000000"/>
          <w:sz w:val="28"/>
          <w:szCs w:val="28"/>
          <w:lang w:bidi="ru-RU"/>
        </w:rPr>
        <w:t>Общие требования к выполнению подсветки и освещения в территориях общего пользования и рекреационных зонах</w:t>
      </w:r>
      <w:bookmarkEnd w:id="17"/>
      <w:bookmarkEnd w:id="18"/>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При выполнении функционального освещения, </w:t>
      </w:r>
      <w:proofErr w:type="spellStart"/>
      <w:r w:rsidRPr="00B133B8">
        <w:rPr>
          <w:rFonts w:ascii="Times New Roman" w:hAnsi="Times New Roman"/>
          <w:color w:val="000000"/>
          <w:sz w:val="28"/>
          <w:szCs w:val="28"/>
          <w:lang w:bidi="ru-RU"/>
        </w:rPr>
        <w:t>архитектурно</w:t>
      </w:r>
      <w:r w:rsidRPr="00B133B8">
        <w:rPr>
          <w:rFonts w:ascii="Times New Roman" w:hAnsi="Times New Roman"/>
          <w:color w:val="000000"/>
          <w:sz w:val="28"/>
          <w:szCs w:val="28"/>
          <w:lang w:bidi="ru-RU"/>
        </w:rPr>
        <w:softHyphen/>
        <w:t>художественной</w:t>
      </w:r>
      <w:proofErr w:type="spellEnd"/>
      <w:r w:rsidRPr="00B133B8">
        <w:rPr>
          <w:rFonts w:ascii="Times New Roman" w:hAnsi="Times New Roman"/>
          <w:color w:val="000000"/>
          <w:sz w:val="28"/>
          <w:szCs w:val="28"/>
          <w:lang w:bidi="ru-RU"/>
        </w:rPr>
        <w:t>, декоративной, ландшафтной подсветки необходимо подчеркивать целостность пространства с выделением доминант, созданием фонового и главного планов, выявлять средствами функционального наружного освещения и знаками городской информации с внутренним подсветом функционально-планировочную структуру объекта.</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Допускается комбинирование функционального и </w:t>
      </w:r>
      <w:proofErr w:type="spellStart"/>
      <w:r w:rsidRPr="00B133B8">
        <w:rPr>
          <w:rFonts w:ascii="Times New Roman" w:hAnsi="Times New Roman"/>
          <w:color w:val="000000"/>
          <w:sz w:val="28"/>
          <w:szCs w:val="28"/>
          <w:lang w:bidi="ru-RU"/>
        </w:rPr>
        <w:t>архитектурно</w:t>
      </w:r>
      <w:r w:rsidRPr="00B133B8">
        <w:rPr>
          <w:rFonts w:ascii="Times New Roman" w:hAnsi="Times New Roman"/>
          <w:color w:val="000000"/>
          <w:sz w:val="28"/>
          <w:szCs w:val="28"/>
          <w:lang w:bidi="ru-RU"/>
        </w:rPr>
        <w:softHyphen/>
        <w:t>художественного</w:t>
      </w:r>
      <w:proofErr w:type="spellEnd"/>
      <w:r w:rsidRPr="00B133B8">
        <w:rPr>
          <w:rFonts w:ascii="Times New Roman" w:hAnsi="Times New Roman"/>
          <w:color w:val="000000"/>
          <w:sz w:val="28"/>
          <w:szCs w:val="28"/>
          <w:lang w:bidi="ru-RU"/>
        </w:rPr>
        <w:t xml:space="preserve"> освещения, декоративной, ландшафтной подсветки, использование опор уличного освещения для подсветки фасадов, деревьев, иных объектов или применения специальных конструкций, одновременно решающих задачи освещения и подсветки (</w:t>
      </w:r>
      <w:proofErr w:type="spellStart"/>
      <w:r w:rsidRPr="00B133B8">
        <w:rPr>
          <w:rFonts w:ascii="Times New Roman" w:hAnsi="Times New Roman"/>
          <w:color w:val="000000"/>
          <w:sz w:val="28"/>
          <w:szCs w:val="28"/>
          <w:lang w:bidi="ru-RU"/>
        </w:rPr>
        <w:t>мультипрожекторные</w:t>
      </w:r>
      <w:proofErr w:type="spellEnd"/>
      <w:r w:rsidRPr="00B133B8">
        <w:rPr>
          <w:rFonts w:ascii="Times New Roman" w:hAnsi="Times New Roman"/>
          <w:color w:val="000000"/>
          <w:sz w:val="28"/>
          <w:szCs w:val="28"/>
          <w:lang w:bidi="ru-RU"/>
        </w:rPr>
        <w:t xml:space="preserve"> системы, многофункциональные опоры освещения с элементами знаков городской информации).</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Ландшафтная, декоративная подсветка состоят в акцентирующей подсветке цветников, кроны деревьев, подсветке газонного покрытия, аллей, дорожек, фонтанов, малых архитектурных форм, с помощью светильников, встраиваемых в конструкцию уличной мебели, в элементы инфраструктуры и благоустройства (покрытия, лестницы, парапеты, перила, ограждающие элементы). При ландшафтной, декоративной подсветке допускается применение различных типов и приемов освещения, включая свето- и </w:t>
      </w:r>
      <w:proofErr w:type="spellStart"/>
      <w:r w:rsidRPr="00B133B8">
        <w:rPr>
          <w:rFonts w:ascii="Times New Roman" w:hAnsi="Times New Roman"/>
          <w:color w:val="000000"/>
          <w:sz w:val="28"/>
          <w:szCs w:val="28"/>
          <w:lang w:bidi="ru-RU"/>
        </w:rPr>
        <w:t>цветодинамическое</w:t>
      </w:r>
      <w:proofErr w:type="spellEnd"/>
      <w:r w:rsidRPr="00B133B8">
        <w:rPr>
          <w:rFonts w:ascii="Times New Roman" w:hAnsi="Times New Roman"/>
          <w:color w:val="000000"/>
          <w:sz w:val="28"/>
          <w:szCs w:val="28"/>
          <w:lang w:bidi="ru-RU"/>
        </w:rPr>
        <w:t>, а также праздничную иллюминацию.</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При выполнении подсветки объектов монументального искусства (памятники, монументальные скульптурные композиции, монументы): используется белый цвет различных оттенков (теплый, нейтральный, холодный).</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Для усиления выразительности локально, в том числе для подсветки прилегающих к памятникам территорий, допускается применение цветного освещения.</w:t>
      </w:r>
    </w:p>
    <w:p w:rsidR="00B133B8" w:rsidRPr="00B133B8" w:rsidRDefault="00B133B8" w:rsidP="00B133B8">
      <w:pPr>
        <w:widowControl w:val="0"/>
        <w:numPr>
          <w:ilvl w:val="1"/>
          <w:numId w:val="18"/>
        </w:numPr>
        <w:tabs>
          <w:tab w:val="left" w:pos="1413"/>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Для архитектурного освещения магазинов, торговых центров, спортивных объектов, домов культуры допускается применение любых типов и </w:t>
      </w:r>
      <w:r w:rsidRPr="00B133B8">
        <w:rPr>
          <w:rFonts w:ascii="Times New Roman" w:hAnsi="Times New Roman"/>
          <w:color w:val="000000"/>
          <w:sz w:val="28"/>
          <w:szCs w:val="28"/>
          <w:lang w:bidi="ru-RU"/>
        </w:rPr>
        <w:lastRenderedPageBreak/>
        <w:t>приемов архитектурного освещения с учетом требований пункта 9 настоящих правил.</w:t>
      </w:r>
    </w:p>
    <w:p w:rsidR="00B133B8" w:rsidRPr="00B133B8" w:rsidRDefault="00B133B8" w:rsidP="00B133B8">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При устройстве архитектурно-художественной подсветки многоквартирных домов осветительные приборы размещаются на глухих стенах, фризах, лестничных клетках, технических этажах, эксплуатируемой кровле, других нежилых частях, а также фасадах и входных группах в помещения торгового и иного общественного назначения, расположенные в нежилой части зданий, строений, сооружений.</w:t>
      </w:r>
    </w:p>
    <w:p w:rsidR="00B133B8" w:rsidRPr="00B133B8" w:rsidRDefault="00B133B8" w:rsidP="00B133B8">
      <w:pPr>
        <w:widowControl w:val="0"/>
        <w:numPr>
          <w:ilvl w:val="1"/>
          <w:numId w:val="18"/>
        </w:numPr>
        <w:tabs>
          <w:tab w:val="left" w:pos="1408"/>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Для зданий, строений, сооружений современной архитектуры, расположенных вне территории общего пользования, помимо базовых типов подсветки (заливающая, акцентная, контурная), в праздничном режиме допустима проекционная и </w:t>
      </w:r>
      <w:proofErr w:type="spellStart"/>
      <w:r w:rsidRPr="00B133B8">
        <w:rPr>
          <w:rFonts w:ascii="Times New Roman" w:hAnsi="Times New Roman"/>
          <w:color w:val="000000"/>
          <w:sz w:val="28"/>
          <w:szCs w:val="28"/>
          <w:lang w:bidi="ru-RU"/>
        </w:rPr>
        <w:t>светодинамическая</w:t>
      </w:r>
      <w:proofErr w:type="spellEnd"/>
      <w:r w:rsidRPr="00B133B8">
        <w:rPr>
          <w:rFonts w:ascii="Times New Roman" w:hAnsi="Times New Roman"/>
          <w:color w:val="000000"/>
          <w:sz w:val="28"/>
          <w:szCs w:val="28"/>
          <w:lang w:bidi="ru-RU"/>
        </w:rPr>
        <w:t xml:space="preserve"> подсветка.</w:t>
      </w:r>
    </w:p>
    <w:p w:rsidR="00B133B8" w:rsidRPr="00B133B8" w:rsidRDefault="00B133B8" w:rsidP="00B133B8">
      <w:pPr>
        <w:keepNext/>
        <w:keepLines/>
        <w:widowControl w:val="0"/>
        <w:numPr>
          <w:ilvl w:val="0"/>
          <w:numId w:val="18"/>
        </w:numPr>
        <w:tabs>
          <w:tab w:val="left" w:pos="1138"/>
        </w:tabs>
        <w:spacing w:after="320"/>
        <w:jc w:val="center"/>
        <w:outlineLvl w:val="3"/>
        <w:rPr>
          <w:rFonts w:ascii="Times New Roman" w:hAnsi="Times New Roman"/>
          <w:b/>
          <w:bCs/>
          <w:color w:val="000000"/>
          <w:sz w:val="28"/>
          <w:szCs w:val="28"/>
          <w:lang w:bidi="ru-RU"/>
        </w:rPr>
      </w:pPr>
      <w:bookmarkStart w:id="19" w:name="bookmark100"/>
      <w:bookmarkStart w:id="20" w:name="bookmark101"/>
      <w:r w:rsidRPr="00B133B8">
        <w:rPr>
          <w:rFonts w:ascii="Times New Roman" w:hAnsi="Times New Roman"/>
          <w:b/>
          <w:bCs/>
          <w:color w:val="000000"/>
          <w:sz w:val="28"/>
          <w:szCs w:val="28"/>
          <w:lang w:bidi="ru-RU"/>
        </w:rPr>
        <w:t>Общие требования к выполнению подсветки объектов</w:t>
      </w:r>
      <w:r w:rsidRPr="00B133B8">
        <w:rPr>
          <w:rFonts w:ascii="Times New Roman" w:hAnsi="Times New Roman"/>
          <w:b/>
          <w:bCs/>
          <w:color w:val="000000"/>
          <w:sz w:val="28"/>
          <w:szCs w:val="28"/>
          <w:lang w:bidi="ru-RU"/>
        </w:rPr>
        <w:br/>
        <w:t>производственного, складского и коммунального назначения</w:t>
      </w:r>
      <w:bookmarkEnd w:id="19"/>
      <w:bookmarkEnd w:id="20"/>
    </w:p>
    <w:p w:rsidR="00B133B8" w:rsidRPr="00B133B8" w:rsidRDefault="00B133B8" w:rsidP="00B133B8">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Архитектурно-художественная подсветка высотных, композиционно значимых зданий, строений, сооружений (производственных корпусов, дымовых труб, мостов, эстакад, путепроводов, опор ЛЭП и т.д.), предусматривается при условии их включения в световые виды и панорамы в качестве одного из элементов.</w:t>
      </w:r>
    </w:p>
    <w:p w:rsidR="00B133B8" w:rsidRPr="00B133B8" w:rsidRDefault="00B133B8" w:rsidP="00B133B8">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Для подсветки инженерных и инженерно-транспортных сооружений возможно применение всех типов и приемов подсветки, отвечающих действующим нормам и правилам.</w:t>
      </w:r>
    </w:p>
    <w:p w:rsidR="00B133B8" w:rsidRPr="00B133B8" w:rsidRDefault="00B133B8" w:rsidP="00B133B8">
      <w:pPr>
        <w:widowControl w:val="0"/>
        <w:numPr>
          <w:ilvl w:val="1"/>
          <w:numId w:val="18"/>
        </w:numPr>
        <w:tabs>
          <w:tab w:val="left" w:pos="1408"/>
        </w:tabs>
        <w:spacing w:after="320"/>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При выполнении архитектурно-художественной подсветки объектов промышленной застройки (трубы, электростанции, заводские территории) допускается применение как статической, так и </w:t>
      </w:r>
      <w:proofErr w:type="spellStart"/>
      <w:r w:rsidRPr="00B133B8">
        <w:rPr>
          <w:rFonts w:ascii="Times New Roman" w:hAnsi="Times New Roman"/>
          <w:color w:val="000000"/>
          <w:sz w:val="28"/>
          <w:szCs w:val="28"/>
          <w:lang w:bidi="ru-RU"/>
        </w:rPr>
        <w:t>светодинамической</w:t>
      </w:r>
      <w:proofErr w:type="spellEnd"/>
      <w:r w:rsidRPr="00B133B8">
        <w:rPr>
          <w:rFonts w:ascii="Times New Roman" w:hAnsi="Times New Roman"/>
          <w:color w:val="000000"/>
          <w:sz w:val="28"/>
          <w:szCs w:val="28"/>
          <w:lang w:bidi="ru-RU"/>
        </w:rPr>
        <w:t xml:space="preserve"> или проекционной подсветки с изменением яркости, цвета и тематики изображения, использование световой живописи, элементов световой информации, праздничной иллюминации.</w:t>
      </w:r>
    </w:p>
    <w:p w:rsidR="00B133B8" w:rsidRPr="00B133B8" w:rsidRDefault="00B133B8" w:rsidP="005F4F59">
      <w:pPr>
        <w:widowControl w:val="0"/>
        <w:numPr>
          <w:ilvl w:val="0"/>
          <w:numId w:val="18"/>
        </w:numPr>
        <w:tabs>
          <w:tab w:val="left" w:pos="1408"/>
        </w:tabs>
        <w:jc w:val="center"/>
        <w:rPr>
          <w:rFonts w:ascii="Times New Roman" w:hAnsi="Times New Roman"/>
          <w:color w:val="000000"/>
          <w:sz w:val="28"/>
          <w:szCs w:val="28"/>
          <w:lang w:bidi="ru-RU"/>
        </w:rPr>
      </w:pPr>
      <w:r w:rsidRPr="00B133B8">
        <w:rPr>
          <w:rFonts w:ascii="Times New Roman" w:hAnsi="Times New Roman"/>
          <w:b/>
          <w:bCs/>
          <w:color w:val="000000"/>
          <w:sz w:val="28"/>
          <w:szCs w:val="28"/>
          <w:lang w:bidi="ru-RU"/>
        </w:rPr>
        <w:t>Общие требования к освещению, архитектурно-художественной,</w:t>
      </w:r>
    </w:p>
    <w:p w:rsidR="00B133B8" w:rsidRPr="00B133B8" w:rsidRDefault="00B133B8" w:rsidP="005F4F59">
      <w:pPr>
        <w:widowControl w:val="0"/>
        <w:spacing w:after="320"/>
        <w:ind w:firstLine="0"/>
        <w:jc w:val="center"/>
        <w:rPr>
          <w:rFonts w:ascii="Times New Roman" w:hAnsi="Times New Roman"/>
          <w:color w:val="000000"/>
          <w:sz w:val="28"/>
          <w:szCs w:val="28"/>
          <w:lang w:bidi="ru-RU"/>
        </w:rPr>
      </w:pPr>
      <w:r w:rsidRPr="00B133B8">
        <w:rPr>
          <w:rFonts w:ascii="Times New Roman" w:hAnsi="Times New Roman"/>
          <w:b/>
          <w:bCs/>
          <w:color w:val="000000"/>
          <w:sz w:val="28"/>
          <w:szCs w:val="28"/>
          <w:lang w:bidi="ru-RU"/>
        </w:rPr>
        <w:t>декоративной, ландшафтной подсветке на территории общего пользования</w:t>
      </w:r>
    </w:p>
    <w:p w:rsidR="00B133B8" w:rsidRPr="00B133B8" w:rsidRDefault="00B133B8" w:rsidP="005F4F59">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При устройстве наружного освещения, проведении капитального ремонта наружного освещения территории общего пользования необходимо предусматривать прокладку сетей подземным способом.</w:t>
      </w:r>
    </w:p>
    <w:p w:rsidR="00B133B8" w:rsidRPr="00B133B8" w:rsidRDefault="00B133B8" w:rsidP="00B133B8">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Для объектов религиозного назначения необходимо применять заливающую подсветку с акцентным выделением верхних частей (куполов, шпилей, полумесяцев).</w:t>
      </w:r>
    </w:p>
    <w:p w:rsidR="00B133B8" w:rsidRPr="00B133B8" w:rsidRDefault="00B133B8" w:rsidP="00B133B8">
      <w:pPr>
        <w:widowControl w:val="0"/>
        <w:numPr>
          <w:ilvl w:val="1"/>
          <w:numId w:val="18"/>
        </w:numPr>
        <w:tabs>
          <w:tab w:val="left" w:pos="1408"/>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Подсветка объектов культурного наследия (памятников истории и культуры) народов Российской Федерации (далее - объекты культурного наследия) должна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Для объектов культурного наследия может применяться заливающая, </w:t>
      </w:r>
      <w:r w:rsidRPr="00B133B8">
        <w:rPr>
          <w:rFonts w:ascii="Times New Roman" w:hAnsi="Times New Roman"/>
          <w:color w:val="000000"/>
          <w:sz w:val="28"/>
          <w:szCs w:val="28"/>
          <w:lang w:bidi="ru-RU"/>
        </w:rPr>
        <w:lastRenderedPageBreak/>
        <w:t>акцентная или комбинированная подсветка. На объектах культурного наследия и зданиях ранее 1953 года постройки должен применяться скрытый характер установки светильников и размещения электропроводки либо корпус светильников и электропроводки должен быть окрашен в цвет фасада.</w:t>
      </w:r>
    </w:p>
    <w:p w:rsidR="00B133B8" w:rsidRPr="00B133B8" w:rsidRDefault="00B133B8" w:rsidP="00B133B8">
      <w:pPr>
        <w:widowControl w:val="0"/>
        <w:numPr>
          <w:ilvl w:val="1"/>
          <w:numId w:val="18"/>
        </w:numPr>
        <w:tabs>
          <w:tab w:val="left" w:pos="1446"/>
        </w:tabs>
        <w:rPr>
          <w:rFonts w:ascii="Times New Roman" w:hAnsi="Times New Roman"/>
          <w:color w:val="000000"/>
          <w:sz w:val="28"/>
          <w:szCs w:val="28"/>
          <w:lang w:bidi="ru-RU"/>
        </w:rPr>
      </w:pPr>
      <w:r w:rsidRPr="00B133B8">
        <w:rPr>
          <w:rFonts w:ascii="Times New Roman" w:hAnsi="Times New Roman"/>
          <w:color w:val="000000"/>
          <w:sz w:val="28"/>
          <w:szCs w:val="28"/>
          <w:lang w:bidi="ru-RU"/>
        </w:rPr>
        <w:t>В целях создания единой светоцветовой среды не допускается:</w:t>
      </w:r>
    </w:p>
    <w:p w:rsidR="00B133B8" w:rsidRPr="00B133B8" w:rsidRDefault="00B133B8" w:rsidP="00B133B8">
      <w:pPr>
        <w:widowControl w:val="0"/>
        <w:numPr>
          <w:ilvl w:val="0"/>
          <w:numId w:val="19"/>
        </w:numPr>
        <w:tabs>
          <w:tab w:val="left" w:pos="935"/>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использование средств функционального освещения с холодной световой температурой (более 3000 К) на территории общего пользования, сооружений - использование контурной, цветной подсветки, </w:t>
      </w:r>
      <w:proofErr w:type="spellStart"/>
      <w:r w:rsidRPr="00B133B8">
        <w:rPr>
          <w:rFonts w:ascii="Times New Roman" w:hAnsi="Times New Roman"/>
          <w:color w:val="000000"/>
          <w:sz w:val="28"/>
          <w:szCs w:val="28"/>
          <w:lang w:bidi="ru-RU"/>
        </w:rPr>
        <w:t>светодинамических</w:t>
      </w:r>
      <w:proofErr w:type="spellEnd"/>
      <w:r w:rsidRPr="00B133B8">
        <w:rPr>
          <w:rFonts w:ascii="Times New Roman" w:hAnsi="Times New Roman"/>
          <w:color w:val="000000"/>
          <w:sz w:val="28"/>
          <w:szCs w:val="28"/>
          <w:lang w:bidi="ru-RU"/>
        </w:rPr>
        <w:t xml:space="preserve"> эффектов (за исключением праздничного режима);</w:t>
      </w:r>
    </w:p>
    <w:p w:rsidR="00B133B8" w:rsidRPr="00B133B8" w:rsidRDefault="00B133B8" w:rsidP="00B133B8">
      <w:pPr>
        <w:widowControl w:val="0"/>
        <w:numPr>
          <w:ilvl w:val="0"/>
          <w:numId w:val="19"/>
        </w:numPr>
        <w:tabs>
          <w:tab w:val="left" w:pos="1082"/>
        </w:tabs>
        <w:rPr>
          <w:rFonts w:ascii="Times New Roman" w:hAnsi="Times New Roman"/>
          <w:color w:val="000000"/>
          <w:sz w:val="28"/>
          <w:szCs w:val="28"/>
          <w:lang w:bidi="ru-RU"/>
        </w:rPr>
      </w:pPr>
      <w:r w:rsidRPr="00B133B8">
        <w:rPr>
          <w:rFonts w:ascii="Times New Roman" w:hAnsi="Times New Roman"/>
          <w:color w:val="000000"/>
          <w:sz w:val="28"/>
          <w:szCs w:val="28"/>
          <w:lang w:bidi="ru-RU"/>
        </w:rPr>
        <w:t>превышение яркости освещенных фасадов зданий, не имеющих исторической или художественной ценности, по сравнению с яркостью фасадов зданий, расположенных в зоне охраны объектов культурного наследия;</w:t>
      </w:r>
    </w:p>
    <w:p w:rsidR="00B133B8" w:rsidRPr="00B133B8" w:rsidRDefault="00B133B8" w:rsidP="00B133B8">
      <w:pPr>
        <w:widowControl w:val="0"/>
        <w:numPr>
          <w:ilvl w:val="0"/>
          <w:numId w:val="19"/>
        </w:numPr>
        <w:tabs>
          <w:tab w:val="left" w:pos="935"/>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использование контурной, цветной и </w:t>
      </w:r>
      <w:proofErr w:type="spellStart"/>
      <w:r w:rsidRPr="00B133B8">
        <w:rPr>
          <w:rFonts w:ascii="Times New Roman" w:hAnsi="Times New Roman"/>
          <w:color w:val="000000"/>
          <w:sz w:val="28"/>
          <w:szCs w:val="28"/>
          <w:lang w:bidi="ru-RU"/>
        </w:rPr>
        <w:t>светодинамической</w:t>
      </w:r>
      <w:proofErr w:type="spellEnd"/>
      <w:r w:rsidRPr="00B133B8">
        <w:rPr>
          <w:rFonts w:ascii="Times New Roman" w:hAnsi="Times New Roman"/>
          <w:color w:val="000000"/>
          <w:sz w:val="28"/>
          <w:szCs w:val="28"/>
          <w:lang w:bidi="ru-RU"/>
        </w:rPr>
        <w:t xml:space="preserve"> подсветки на фасадах зданий, расположенных в зоне охраны объектов культурного наследия;</w:t>
      </w:r>
    </w:p>
    <w:p w:rsidR="00B133B8" w:rsidRPr="00B133B8" w:rsidRDefault="00B133B8" w:rsidP="00B133B8">
      <w:pPr>
        <w:widowControl w:val="0"/>
        <w:numPr>
          <w:ilvl w:val="0"/>
          <w:numId w:val="19"/>
        </w:numPr>
        <w:tabs>
          <w:tab w:val="left" w:pos="935"/>
        </w:tabs>
        <w:rPr>
          <w:rFonts w:ascii="Times New Roman" w:hAnsi="Times New Roman"/>
          <w:color w:val="000000"/>
          <w:sz w:val="28"/>
          <w:szCs w:val="28"/>
          <w:lang w:bidi="ru-RU"/>
        </w:rPr>
      </w:pPr>
      <w:r w:rsidRPr="00B133B8">
        <w:rPr>
          <w:rFonts w:ascii="Times New Roman" w:hAnsi="Times New Roman"/>
          <w:color w:val="000000"/>
          <w:sz w:val="28"/>
          <w:szCs w:val="28"/>
          <w:lang w:bidi="ru-RU"/>
        </w:rPr>
        <w:t>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rsidR="00B133B8" w:rsidRPr="00B133B8" w:rsidRDefault="00B133B8" w:rsidP="00B133B8">
      <w:pPr>
        <w:widowControl w:val="0"/>
        <w:numPr>
          <w:ilvl w:val="0"/>
          <w:numId w:val="19"/>
        </w:numPr>
        <w:tabs>
          <w:tab w:val="left" w:pos="931"/>
        </w:tabs>
        <w:rPr>
          <w:rFonts w:ascii="Times New Roman" w:hAnsi="Times New Roman"/>
          <w:color w:val="000000"/>
          <w:sz w:val="28"/>
          <w:szCs w:val="28"/>
          <w:lang w:bidi="ru-RU"/>
        </w:rPr>
      </w:pPr>
      <w:r w:rsidRPr="00B133B8">
        <w:rPr>
          <w:rFonts w:ascii="Times New Roman" w:hAnsi="Times New Roman"/>
          <w:color w:val="000000"/>
          <w:sz w:val="28"/>
          <w:szCs w:val="28"/>
          <w:lang w:bidi="ru-RU"/>
        </w:rPr>
        <w:t>ориентация выходных отверстий прожекторов, допускающая ослепление наблюдателей, водителей автотранспортных средств;</w:t>
      </w:r>
    </w:p>
    <w:p w:rsidR="00B133B8" w:rsidRPr="00B133B8" w:rsidRDefault="00B133B8" w:rsidP="00B133B8">
      <w:pPr>
        <w:widowControl w:val="0"/>
        <w:numPr>
          <w:ilvl w:val="0"/>
          <w:numId w:val="19"/>
        </w:numPr>
        <w:tabs>
          <w:tab w:val="left" w:pos="931"/>
        </w:tabs>
        <w:rPr>
          <w:rFonts w:ascii="Times New Roman" w:hAnsi="Times New Roman"/>
          <w:color w:val="000000"/>
          <w:sz w:val="28"/>
          <w:szCs w:val="28"/>
          <w:lang w:bidi="ru-RU"/>
        </w:rPr>
      </w:pPr>
      <w:r w:rsidRPr="00B133B8">
        <w:rPr>
          <w:rFonts w:ascii="Times New Roman" w:hAnsi="Times New Roman"/>
          <w:color w:val="000000"/>
          <w:sz w:val="28"/>
          <w:szCs w:val="28"/>
          <w:lang w:bidi="ru-RU"/>
        </w:rPr>
        <w:t>изменение цветности ламп в процессе эксплуатации при использовании для архитектурно-художественной подсветки зданий, строений, сооружений;</w:t>
      </w:r>
    </w:p>
    <w:p w:rsidR="00B133B8" w:rsidRPr="00B133B8" w:rsidRDefault="00B133B8" w:rsidP="00B133B8">
      <w:pPr>
        <w:widowControl w:val="0"/>
        <w:numPr>
          <w:ilvl w:val="0"/>
          <w:numId w:val="19"/>
        </w:numPr>
        <w:tabs>
          <w:tab w:val="left" w:pos="926"/>
        </w:tabs>
        <w:spacing w:after="300"/>
        <w:rPr>
          <w:rFonts w:ascii="Times New Roman" w:hAnsi="Times New Roman"/>
          <w:color w:val="000000"/>
          <w:sz w:val="28"/>
          <w:szCs w:val="28"/>
          <w:lang w:bidi="ru-RU"/>
        </w:rPr>
      </w:pPr>
      <w:r w:rsidRPr="00B133B8">
        <w:rPr>
          <w:rFonts w:ascii="Times New Roman" w:hAnsi="Times New Roman"/>
          <w:color w:val="000000"/>
          <w:sz w:val="28"/>
          <w:szCs w:val="28"/>
          <w:lang w:bidi="ru-RU"/>
        </w:rPr>
        <w:t>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w:t>
      </w:r>
    </w:p>
    <w:p w:rsidR="00B133B8" w:rsidRPr="00B133B8" w:rsidRDefault="00B133B8" w:rsidP="00B133B8">
      <w:pPr>
        <w:keepNext/>
        <w:keepLines/>
        <w:widowControl w:val="0"/>
        <w:numPr>
          <w:ilvl w:val="0"/>
          <w:numId w:val="18"/>
        </w:numPr>
        <w:tabs>
          <w:tab w:val="left" w:pos="706"/>
        </w:tabs>
        <w:spacing w:after="300"/>
        <w:jc w:val="center"/>
        <w:outlineLvl w:val="3"/>
        <w:rPr>
          <w:rFonts w:ascii="Times New Roman" w:hAnsi="Times New Roman"/>
          <w:b/>
          <w:bCs/>
          <w:color w:val="000000"/>
          <w:sz w:val="28"/>
          <w:szCs w:val="28"/>
          <w:lang w:bidi="ru-RU"/>
        </w:rPr>
      </w:pPr>
      <w:bookmarkStart w:id="21" w:name="bookmark102"/>
      <w:bookmarkStart w:id="22" w:name="bookmark103"/>
      <w:r w:rsidRPr="00B133B8">
        <w:rPr>
          <w:rFonts w:ascii="Times New Roman" w:hAnsi="Times New Roman"/>
          <w:b/>
          <w:bCs/>
          <w:color w:val="000000"/>
          <w:sz w:val="28"/>
          <w:szCs w:val="28"/>
          <w:lang w:bidi="ru-RU"/>
        </w:rPr>
        <w:t>Требования к содержанию осветительного оборудования</w:t>
      </w:r>
      <w:bookmarkEnd w:id="21"/>
      <w:bookmarkEnd w:id="22"/>
    </w:p>
    <w:p w:rsidR="00B133B8" w:rsidRPr="00B133B8" w:rsidRDefault="00B133B8" w:rsidP="00B133B8">
      <w:pPr>
        <w:widowControl w:val="0"/>
        <w:ind w:firstLine="740"/>
        <w:rPr>
          <w:rFonts w:ascii="Times New Roman" w:hAnsi="Times New Roman"/>
          <w:color w:val="000000"/>
          <w:sz w:val="28"/>
          <w:szCs w:val="28"/>
          <w:lang w:bidi="ru-RU"/>
        </w:rPr>
      </w:pPr>
      <w:r w:rsidRPr="00B133B8">
        <w:rPr>
          <w:rFonts w:ascii="Times New Roman" w:hAnsi="Times New Roman"/>
          <w:color w:val="000000"/>
          <w:sz w:val="28"/>
          <w:szCs w:val="28"/>
          <w:lang w:bidi="ru-RU"/>
        </w:rPr>
        <w:t>10.1. Осветительное оборудование должно содержаться в исправном состоянии. Собственники (владельцы, пользователи), в ведении которых находится световое оборудование, обязаны:</w:t>
      </w:r>
    </w:p>
    <w:p w:rsidR="00B133B8" w:rsidRPr="00B133B8" w:rsidRDefault="00B133B8" w:rsidP="00B133B8">
      <w:pPr>
        <w:widowControl w:val="0"/>
        <w:numPr>
          <w:ilvl w:val="0"/>
          <w:numId w:val="19"/>
        </w:numPr>
        <w:tabs>
          <w:tab w:val="left" w:pos="931"/>
        </w:tabs>
        <w:rPr>
          <w:rFonts w:ascii="Times New Roman" w:hAnsi="Times New Roman"/>
          <w:color w:val="000000"/>
          <w:sz w:val="28"/>
          <w:szCs w:val="28"/>
          <w:lang w:bidi="ru-RU"/>
        </w:rPr>
      </w:pPr>
      <w:r w:rsidRPr="00B133B8">
        <w:rPr>
          <w:rFonts w:ascii="Times New Roman" w:hAnsi="Times New Roman"/>
          <w:color w:val="000000"/>
          <w:sz w:val="28"/>
          <w:szCs w:val="28"/>
          <w:lang w:bidi="ru-RU"/>
        </w:rPr>
        <w:t>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B133B8" w:rsidRPr="00B133B8" w:rsidRDefault="00B133B8" w:rsidP="00B133B8">
      <w:pPr>
        <w:widowControl w:val="0"/>
        <w:numPr>
          <w:ilvl w:val="0"/>
          <w:numId w:val="19"/>
        </w:numPr>
        <w:tabs>
          <w:tab w:val="left" w:pos="926"/>
        </w:tabs>
        <w:rPr>
          <w:rFonts w:ascii="Times New Roman" w:hAnsi="Times New Roman"/>
          <w:color w:val="000000"/>
          <w:sz w:val="28"/>
          <w:szCs w:val="28"/>
          <w:lang w:bidi="ru-RU"/>
        </w:rPr>
      </w:pPr>
      <w:r w:rsidRPr="00B133B8">
        <w:rPr>
          <w:rFonts w:ascii="Times New Roman" w:hAnsi="Times New Roman"/>
          <w:color w:val="000000"/>
          <w:sz w:val="28"/>
          <w:szCs w:val="28"/>
          <w:lang w:bidi="ru-RU"/>
        </w:rPr>
        <w:t>соблюдать правила установки, содержания, размещения и эксплуатации осветительного оборудования;</w:t>
      </w:r>
    </w:p>
    <w:p w:rsidR="00B133B8" w:rsidRPr="00B133B8" w:rsidRDefault="00B133B8" w:rsidP="00B133B8">
      <w:pPr>
        <w:widowControl w:val="0"/>
        <w:numPr>
          <w:ilvl w:val="0"/>
          <w:numId w:val="19"/>
        </w:numPr>
        <w:tabs>
          <w:tab w:val="left" w:pos="935"/>
        </w:tabs>
        <w:rPr>
          <w:rFonts w:ascii="Times New Roman" w:hAnsi="Times New Roman"/>
          <w:color w:val="000000"/>
          <w:sz w:val="28"/>
          <w:szCs w:val="28"/>
          <w:lang w:bidi="ru-RU"/>
        </w:rPr>
      </w:pPr>
      <w:r w:rsidRPr="00B133B8">
        <w:rPr>
          <w:rFonts w:ascii="Times New Roman" w:hAnsi="Times New Roman"/>
          <w:color w:val="000000"/>
          <w:sz w:val="28"/>
          <w:szCs w:val="28"/>
          <w:lang w:bidi="ru-RU"/>
        </w:rPr>
        <w:t xml:space="preserve">осуществлять своевременное включение и отключение освещения в соответствии с графиком включения и отключения наружного освещения населенных пунктов </w:t>
      </w:r>
      <w:r w:rsidR="00DE79B7">
        <w:rPr>
          <w:rFonts w:ascii="Times New Roman" w:hAnsi="Times New Roman"/>
          <w:color w:val="000000"/>
          <w:sz w:val="28"/>
          <w:szCs w:val="28"/>
          <w:lang w:bidi="ru-RU"/>
        </w:rPr>
        <w:t xml:space="preserve">муниципального образования Ленинск-Кузнецкий муниципальный округ </w:t>
      </w:r>
      <w:r w:rsidRPr="00B133B8">
        <w:rPr>
          <w:rFonts w:ascii="Times New Roman" w:hAnsi="Times New Roman"/>
          <w:color w:val="000000"/>
          <w:sz w:val="28"/>
          <w:szCs w:val="28"/>
          <w:lang w:bidi="ru-RU"/>
        </w:rPr>
        <w:t>Кемеровской области - Кузбасса;</w:t>
      </w:r>
    </w:p>
    <w:p w:rsidR="00B133B8" w:rsidRPr="00B133B8" w:rsidRDefault="00B133B8" w:rsidP="00B133B8">
      <w:pPr>
        <w:widowControl w:val="0"/>
        <w:numPr>
          <w:ilvl w:val="0"/>
          <w:numId w:val="19"/>
        </w:numPr>
        <w:tabs>
          <w:tab w:val="left" w:pos="1082"/>
        </w:tabs>
        <w:spacing w:after="160"/>
        <w:rPr>
          <w:rFonts w:ascii="Times New Roman" w:hAnsi="Times New Roman"/>
          <w:color w:val="000000"/>
          <w:sz w:val="28"/>
          <w:szCs w:val="28"/>
          <w:lang w:bidi="ru-RU"/>
        </w:rPr>
      </w:pPr>
      <w:r w:rsidRPr="00B133B8">
        <w:rPr>
          <w:rFonts w:ascii="Times New Roman" w:hAnsi="Times New Roman"/>
          <w:color w:val="000000"/>
          <w:sz w:val="28"/>
          <w:szCs w:val="28"/>
          <w:lang w:bidi="ru-RU"/>
        </w:rPr>
        <w:t>обеспечивать нормативную освещенность согласно требованиям СП 52.13330.2016. «Свод правил. Естественное и искусственное освещение. Актуализированная редакция СНиП 23-05-95*».</w:t>
      </w:r>
    </w:p>
    <w:p w:rsidR="00B133B8" w:rsidRDefault="00B133B8" w:rsidP="00B133B8">
      <w:pPr>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B133B8" w:rsidRDefault="00B133B8" w:rsidP="00D47BFE">
      <w:pPr>
        <w:jc w:val="right"/>
        <w:rPr>
          <w:rFonts w:ascii="Times New Roman" w:hAnsi="Times New Roman"/>
          <w:color w:val="000000"/>
          <w:sz w:val="28"/>
          <w:szCs w:val="28"/>
        </w:rPr>
      </w:pPr>
    </w:p>
    <w:p w:rsidR="00A3798C" w:rsidRDefault="00A3798C"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0D036D" w:rsidRDefault="000D036D" w:rsidP="00D47BFE">
      <w:pPr>
        <w:jc w:val="right"/>
        <w:rPr>
          <w:rFonts w:ascii="Times New Roman" w:hAnsi="Times New Roman"/>
          <w:color w:val="000000"/>
          <w:sz w:val="28"/>
          <w:szCs w:val="28"/>
        </w:rPr>
      </w:pPr>
    </w:p>
    <w:p w:rsidR="00D47BFE" w:rsidRDefault="00D47BFE" w:rsidP="00D47BFE">
      <w:pPr>
        <w:jc w:val="right"/>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2 </w:t>
      </w:r>
    </w:p>
    <w:p w:rsidR="00D47BFE" w:rsidRDefault="00D47BFE" w:rsidP="00D47BFE">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D47BFE" w:rsidRDefault="00D47BFE" w:rsidP="00D47BFE">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D47BFE" w:rsidRDefault="00D47BFE" w:rsidP="00D47BFE">
      <w:pPr>
        <w:jc w:val="right"/>
        <w:rPr>
          <w:rFonts w:ascii="Times New Roman" w:hAnsi="Times New Roman"/>
          <w:color w:val="000000"/>
        </w:rPr>
      </w:pPr>
      <w:r w:rsidRPr="00CA5E57">
        <w:rPr>
          <w:rFonts w:ascii="Times New Roman" w:hAnsi="Times New Roman"/>
          <w:color w:val="000000"/>
        </w:rPr>
        <w:t>Кемеровской области</w:t>
      </w:r>
      <w:r w:rsidR="00474EFE">
        <w:rPr>
          <w:rFonts w:ascii="Times New Roman" w:hAnsi="Times New Roman"/>
          <w:color w:val="000000"/>
        </w:rPr>
        <w:t xml:space="preserve"> </w:t>
      </w:r>
      <w:r>
        <w:rPr>
          <w:rFonts w:ascii="Times New Roman" w:hAnsi="Times New Roman"/>
          <w:color w:val="000000"/>
        </w:rPr>
        <w:t>-</w:t>
      </w:r>
      <w:r w:rsidRPr="00CA5E57">
        <w:rPr>
          <w:rFonts w:ascii="Times New Roman" w:hAnsi="Times New Roman"/>
          <w:color w:val="000000"/>
        </w:rPr>
        <w:t xml:space="preserve"> Кузбасса</w:t>
      </w:r>
    </w:p>
    <w:p w:rsidR="00B51F29" w:rsidRPr="00D54E9F" w:rsidRDefault="00B51F29" w:rsidP="00977941">
      <w:pPr>
        <w:jc w:val="center"/>
        <w:rPr>
          <w:rFonts w:ascii="Times New Roman" w:hAnsi="Times New Roman"/>
          <w:color w:val="000000"/>
          <w:sz w:val="28"/>
          <w:szCs w:val="28"/>
        </w:rPr>
      </w:pPr>
    </w:p>
    <w:p w:rsidR="00A3798C" w:rsidRPr="00A3798C" w:rsidRDefault="000D036D" w:rsidP="00A3798C">
      <w:pPr>
        <w:widowControl w:val="0"/>
        <w:ind w:firstLine="0"/>
        <w:jc w:val="center"/>
        <w:rPr>
          <w:rFonts w:ascii="Times New Roman" w:hAnsi="Times New Roman"/>
          <w:color w:val="000000"/>
          <w:sz w:val="28"/>
          <w:szCs w:val="28"/>
          <w:lang w:bidi="ru-RU"/>
        </w:rPr>
      </w:pPr>
      <w:r>
        <w:rPr>
          <w:rFonts w:ascii="Times New Roman" w:hAnsi="Times New Roman"/>
          <w:b/>
          <w:bCs/>
          <w:color w:val="000000"/>
          <w:sz w:val="28"/>
          <w:szCs w:val="28"/>
          <w:lang w:bidi="ru-RU"/>
        </w:rPr>
        <w:t>П</w:t>
      </w:r>
      <w:r w:rsidR="00A3798C" w:rsidRPr="00A3798C">
        <w:rPr>
          <w:rFonts w:ascii="Times New Roman" w:hAnsi="Times New Roman"/>
          <w:b/>
          <w:bCs/>
          <w:color w:val="000000"/>
          <w:sz w:val="28"/>
          <w:szCs w:val="28"/>
          <w:lang w:bidi="ru-RU"/>
        </w:rPr>
        <w:t>равила</w:t>
      </w:r>
    </w:p>
    <w:p w:rsidR="00A3798C" w:rsidRPr="00A3798C" w:rsidRDefault="00A3798C" w:rsidP="000D036D">
      <w:pPr>
        <w:widowControl w:val="0"/>
        <w:ind w:left="540" w:firstLine="360"/>
        <w:jc w:val="center"/>
        <w:rPr>
          <w:rFonts w:ascii="Times New Roman" w:hAnsi="Times New Roman"/>
          <w:color w:val="000000"/>
          <w:sz w:val="28"/>
          <w:szCs w:val="28"/>
          <w:lang w:bidi="ru-RU"/>
        </w:rPr>
      </w:pPr>
      <w:r w:rsidRPr="00A3798C">
        <w:rPr>
          <w:rFonts w:ascii="Times New Roman" w:hAnsi="Times New Roman"/>
          <w:b/>
          <w:bCs/>
          <w:color w:val="000000"/>
          <w:sz w:val="28"/>
          <w:szCs w:val="28"/>
          <w:lang w:bidi="ru-RU"/>
        </w:rPr>
        <w:t>по архитектурно-художественному оформлению и внешнему облику нестационарных торговых объектов на территории муниципальных</w:t>
      </w:r>
    </w:p>
    <w:p w:rsidR="00A3798C" w:rsidRPr="00A3798C" w:rsidRDefault="00A3798C" w:rsidP="00A3798C">
      <w:pPr>
        <w:widowControl w:val="0"/>
        <w:spacing w:after="300"/>
        <w:ind w:firstLine="0"/>
        <w:jc w:val="center"/>
        <w:rPr>
          <w:rFonts w:ascii="Times New Roman" w:hAnsi="Times New Roman"/>
          <w:color w:val="000000"/>
          <w:sz w:val="28"/>
          <w:szCs w:val="28"/>
          <w:lang w:bidi="ru-RU"/>
        </w:rPr>
      </w:pPr>
      <w:r w:rsidRPr="00A3798C">
        <w:rPr>
          <w:rFonts w:ascii="Times New Roman" w:hAnsi="Times New Roman"/>
          <w:b/>
          <w:bCs/>
          <w:color w:val="000000"/>
          <w:sz w:val="28"/>
          <w:szCs w:val="28"/>
          <w:lang w:bidi="ru-RU"/>
        </w:rPr>
        <w:t>образований Кемеровской области - Кузбасса</w:t>
      </w:r>
    </w:p>
    <w:p w:rsidR="00A3798C" w:rsidRPr="00A3798C" w:rsidRDefault="00A3798C" w:rsidP="00A3798C">
      <w:pPr>
        <w:keepNext/>
        <w:keepLines/>
        <w:widowControl w:val="0"/>
        <w:numPr>
          <w:ilvl w:val="0"/>
          <w:numId w:val="37"/>
        </w:numPr>
        <w:tabs>
          <w:tab w:val="left" w:pos="708"/>
        </w:tabs>
        <w:spacing w:after="300"/>
        <w:jc w:val="center"/>
        <w:outlineLvl w:val="3"/>
        <w:rPr>
          <w:rFonts w:ascii="Times New Roman" w:hAnsi="Times New Roman"/>
          <w:b/>
          <w:bCs/>
          <w:color w:val="000000"/>
          <w:sz w:val="28"/>
          <w:szCs w:val="28"/>
          <w:lang w:bidi="ru-RU"/>
        </w:rPr>
      </w:pPr>
      <w:bookmarkStart w:id="23" w:name="bookmark70"/>
      <w:bookmarkStart w:id="24" w:name="bookmark71"/>
      <w:r w:rsidRPr="00A3798C">
        <w:rPr>
          <w:rFonts w:ascii="Times New Roman" w:hAnsi="Times New Roman"/>
          <w:b/>
          <w:bCs/>
          <w:color w:val="000000"/>
          <w:sz w:val="28"/>
          <w:szCs w:val="28"/>
          <w:lang w:bidi="ru-RU"/>
        </w:rPr>
        <w:t>Общие положения</w:t>
      </w:r>
      <w:bookmarkEnd w:id="23"/>
      <w:bookmarkEnd w:id="24"/>
    </w:p>
    <w:p w:rsidR="00A3798C" w:rsidRPr="00A3798C" w:rsidRDefault="00A3798C" w:rsidP="000D036D">
      <w:pPr>
        <w:widowControl w:val="0"/>
        <w:numPr>
          <w:ilvl w:val="1"/>
          <w:numId w:val="37"/>
        </w:numPr>
        <w:tabs>
          <w:tab w:val="left" w:pos="1293"/>
        </w:tabs>
        <w:rPr>
          <w:rFonts w:ascii="Times New Roman" w:hAnsi="Times New Roman"/>
          <w:color w:val="000000"/>
          <w:sz w:val="28"/>
          <w:szCs w:val="28"/>
          <w:lang w:bidi="ru-RU"/>
        </w:rPr>
      </w:pPr>
      <w:r w:rsidRPr="00A3798C">
        <w:rPr>
          <w:rFonts w:ascii="Times New Roman" w:hAnsi="Times New Roman"/>
          <w:color w:val="000000"/>
          <w:sz w:val="28"/>
          <w:szCs w:val="28"/>
          <w:lang w:bidi="ru-RU"/>
        </w:rPr>
        <w:t>Настоящие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«ГОСТ Р 51303</w:t>
      </w:r>
      <w:r w:rsidRPr="00A3798C">
        <w:rPr>
          <w:rFonts w:ascii="Times New Roman" w:hAnsi="Times New Roman"/>
          <w:color w:val="000000"/>
          <w:sz w:val="28"/>
          <w:szCs w:val="28"/>
          <w:lang w:bidi="ru-RU"/>
        </w:rPr>
        <w:softHyphen/>
        <w:t>2013. Национальный стандарт Российской Федерации. Торговля. Термины и определения», в целях создания единого подхода при формировании архитектурно-художественного облика нестационарных торговых объектов на территории Кемеровской области - Кузбасса.</w:t>
      </w:r>
    </w:p>
    <w:p w:rsidR="00DE79B7" w:rsidRPr="00EF041E" w:rsidRDefault="00A3798C" w:rsidP="00DE79B7">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Размещение нестационарных торговых объектов (далее - НТО) на </w:t>
      </w:r>
      <w:r w:rsidR="00DE79B7" w:rsidRPr="00A3798C">
        <w:rPr>
          <w:rFonts w:ascii="Times New Roman" w:hAnsi="Times New Roman"/>
          <w:color w:val="000000"/>
          <w:sz w:val="28"/>
          <w:szCs w:val="28"/>
          <w:lang w:bidi="ru-RU"/>
        </w:rPr>
        <w:t>территории</w:t>
      </w:r>
      <w:r w:rsidRPr="00A3798C">
        <w:rPr>
          <w:rFonts w:ascii="Times New Roman" w:hAnsi="Times New Roman"/>
          <w:color w:val="000000"/>
          <w:sz w:val="28"/>
          <w:szCs w:val="28"/>
          <w:lang w:bidi="ru-RU"/>
        </w:rPr>
        <w:t xml:space="preserve"> </w:t>
      </w:r>
      <w:r w:rsidR="00DE79B7" w:rsidRPr="00EF041E">
        <w:rPr>
          <w:rFonts w:ascii="Times New Roman" w:hAnsi="Times New Roman"/>
          <w:color w:val="000000"/>
          <w:sz w:val="28"/>
          <w:szCs w:val="28"/>
          <w:lang w:bidi="ru-RU"/>
        </w:rPr>
        <w:t>муниципальн</w:t>
      </w:r>
      <w:r w:rsidR="00DE79B7">
        <w:rPr>
          <w:rFonts w:ascii="Times New Roman" w:hAnsi="Times New Roman"/>
          <w:color w:val="000000"/>
          <w:sz w:val="28"/>
          <w:szCs w:val="28"/>
          <w:lang w:bidi="ru-RU"/>
        </w:rPr>
        <w:t xml:space="preserve">ого </w:t>
      </w:r>
      <w:r w:rsidR="00DE79B7" w:rsidRPr="00EF041E">
        <w:rPr>
          <w:rFonts w:ascii="Times New Roman" w:hAnsi="Times New Roman"/>
          <w:color w:val="000000"/>
          <w:sz w:val="28"/>
          <w:szCs w:val="28"/>
          <w:lang w:bidi="ru-RU"/>
        </w:rPr>
        <w:t>образовани</w:t>
      </w:r>
      <w:r w:rsidR="00DE79B7">
        <w:rPr>
          <w:rFonts w:ascii="Times New Roman" w:hAnsi="Times New Roman"/>
          <w:color w:val="000000"/>
          <w:sz w:val="28"/>
          <w:szCs w:val="28"/>
          <w:lang w:bidi="ru-RU"/>
        </w:rPr>
        <w:t>я Ленинск-Кузнецкий муниципальный округ</w:t>
      </w:r>
      <w:r w:rsidR="00DE79B7" w:rsidRPr="00EF041E">
        <w:rPr>
          <w:rFonts w:ascii="Times New Roman" w:hAnsi="Times New Roman"/>
          <w:color w:val="000000"/>
          <w:sz w:val="28"/>
          <w:szCs w:val="28"/>
          <w:lang w:bidi="ru-RU"/>
        </w:rPr>
        <w:t xml:space="preserve"> Кемеровской области - Кузбасса.</w:t>
      </w:r>
    </w:p>
    <w:p w:rsidR="00A3798C" w:rsidRPr="00A3798C" w:rsidRDefault="00A3798C" w:rsidP="000D036D">
      <w:pPr>
        <w:widowControl w:val="0"/>
        <w:numPr>
          <w:ilvl w:val="1"/>
          <w:numId w:val="37"/>
        </w:numPr>
        <w:tabs>
          <w:tab w:val="left" w:pos="1293"/>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осуществляется в местах, определенных схемой размещения нестационарных торговых объектов.</w:t>
      </w:r>
    </w:p>
    <w:p w:rsidR="00A3798C" w:rsidRPr="00A3798C" w:rsidRDefault="00A3798C" w:rsidP="000D036D">
      <w:pPr>
        <w:widowControl w:val="0"/>
        <w:numPr>
          <w:ilvl w:val="1"/>
          <w:numId w:val="37"/>
        </w:numPr>
        <w:tabs>
          <w:tab w:val="left" w:pos="1293"/>
        </w:tabs>
        <w:rPr>
          <w:rFonts w:ascii="Times New Roman" w:hAnsi="Times New Roman"/>
          <w:color w:val="000000"/>
          <w:sz w:val="28"/>
          <w:szCs w:val="28"/>
          <w:lang w:bidi="ru-RU"/>
        </w:rPr>
      </w:pPr>
      <w:r w:rsidRPr="00A3798C">
        <w:rPr>
          <w:rFonts w:ascii="Times New Roman" w:hAnsi="Times New Roman"/>
          <w:color w:val="000000"/>
          <w:sz w:val="28"/>
          <w:szCs w:val="28"/>
          <w:lang w:bidi="ru-RU"/>
        </w:rPr>
        <w:t>Установка и эксплуатация на территори</w:t>
      </w:r>
      <w:r w:rsidR="000D036D">
        <w:rPr>
          <w:rFonts w:ascii="Times New Roman" w:hAnsi="Times New Roman"/>
          <w:color w:val="000000"/>
          <w:sz w:val="28"/>
          <w:szCs w:val="28"/>
          <w:lang w:bidi="ru-RU"/>
        </w:rPr>
        <w:t>и</w:t>
      </w:r>
      <w:r w:rsidRPr="00A3798C">
        <w:rPr>
          <w:rFonts w:ascii="Times New Roman" w:hAnsi="Times New Roman"/>
          <w:color w:val="000000"/>
          <w:sz w:val="28"/>
          <w:szCs w:val="28"/>
          <w:lang w:bidi="ru-RU"/>
        </w:rPr>
        <w:t xml:space="preserve"> </w:t>
      </w:r>
      <w:r w:rsidR="000D036D" w:rsidRPr="00A3798C">
        <w:rPr>
          <w:rFonts w:ascii="Times New Roman" w:hAnsi="Times New Roman"/>
          <w:color w:val="000000"/>
          <w:sz w:val="28"/>
          <w:szCs w:val="28"/>
          <w:lang w:bidi="ru-RU"/>
        </w:rPr>
        <w:t>муниципальн</w:t>
      </w:r>
      <w:r w:rsidR="000D036D">
        <w:rPr>
          <w:rFonts w:ascii="Times New Roman" w:hAnsi="Times New Roman"/>
          <w:color w:val="000000"/>
          <w:sz w:val="28"/>
          <w:szCs w:val="28"/>
          <w:lang w:bidi="ru-RU"/>
        </w:rPr>
        <w:t>ого</w:t>
      </w:r>
      <w:r w:rsidR="000D036D" w:rsidRPr="00A3798C">
        <w:rPr>
          <w:rFonts w:ascii="Times New Roman" w:hAnsi="Times New Roman"/>
          <w:color w:val="000000"/>
          <w:sz w:val="28"/>
          <w:szCs w:val="28"/>
          <w:lang w:bidi="ru-RU"/>
        </w:rPr>
        <w:t xml:space="preserve"> образовани</w:t>
      </w:r>
      <w:r w:rsidR="000D036D">
        <w:rPr>
          <w:rFonts w:ascii="Times New Roman" w:hAnsi="Times New Roman"/>
          <w:color w:val="000000"/>
          <w:sz w:val="28"/>
          <w:szCs w:val="28"/>
          <w:lang w:bidi="ru-RU"/>
        </w:rPr>
        <w:t>я</w:t>
      </w:r>
      <w:r w:rsidR="000D036D" w:rsidRPr="00A3798C">
        <w:rPr>
          <w:rFonts w:ascii="Times New Roman" w:hAnsi="Times New Roman"/>
          <w:color w:val="000000"/>
          <w:sz w:val="28"/>
          <w:szCs w:val="28"/>
          <w:lang w:bidi="ru-RU"/>
        </w:rPr>
        <w:t xml:space="preserve"> </w:t>
      </w:r>
      <w:r w:rsidR="000D036D">
        <w:rPr>
          <w:rFonts w:ascii="Times New Roman" w:hAnsi="Times New Roman"/>
          <w:color w:val="000000"/>
          <w:sz w:val="28"/>
          <w:szCs w:val="28"/>
          <w:lang w:bidi="ru-RU"/>
        </w:rPr>
        <w:t>Ленинск-Кузнецкий муниципальный округ Кемеровской области - Кузбасса</w:t>
      </w:r>
      <w:r w:rsidRPr="00A3798C">
        <w:rPr>
          <w:rFonts w:ascii="Times New Roman" w:hAnsi="Times New Roman"/>
          <w:color w:val="000000"/>
          <w:sz w:val="28"/>
          <w:szCs w:val="28"/>
          <w:lang w:bidi="ru-RU"/>
        </w:rPr>
        <w:t xml:space="preserve"> видов нестационарных торговых объектов, не предусмотренных настоящими правилами, не допускается.</w:t>
      </w:r>
    </w:p>
    <w:p w:rsidR="00A3798C" w:rsidRPr="00A3798C" w:rsidRDefault="000D036D" w:rsidP="00A3798C">
      <w:pPr>
        <w:widowControl w:val="0"/>
        <w:numPr>
          <w:ilvl w:val="1"/>
          <w:numId w:val="37"/>
        </w:numPr>
        <w:tabs>
          <w:tab w:val="left" w:pos="1303"/>
        </w:tabs>
        <w:jc w:val="left"/>
        <w:rPr>
          <w:rFonts w:ascii="Times New Roman" w:hAnsi="Times New Roman"/>
          <w:color w:val="000000"/>
          <w:sz w:val="28"/>
          <w:szCs w:val="28"/>
          <w:lang w:bidi="ru-RU"/>
        </w:rPr>
      </w:pPr>
      <w:r>
        <w:rPr>
          <w:rFonts w:ascii="Times New Roman" w:hAnsi="Times New Roman"/>
          <w:color w:val="000000"/>
          <w:sz w:val="28"/>
          <w:szCs w:val="28"/>
          <w:lang w:bidi="ru-RU"/>
        </w:rPr>
        <w:t>П</w:t>
      </w:r>
      <w:r w:rsidR="00A3798C" w:rsidRPr="00A3798C">
        <w:rPr>
          <w:rFonts w:ascii="Times New Roman" w:hAnsi="Times New Roman"/>
          <w:color w:val="000000"/>
          <w:sz w:val="28"/>
          <w:szCs w:val="28"/>
          <w:lang w:bidi="ru-RU"/>
        </w:rPr>
        <w:t>равила устанавливают:</w:t>
      </w:r>
    </w:p>
    <w:p w:rsidR="00A3798C" w:rsidRPr="00A3798C" w:rsidRDefault="00A3798C" w:rsidP="000D036D">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Кемеровской области-Кузбасса;</w:t>
      </w:r>
    </w:p>
    <w:p w:rsidR="00A3798C" w:rsidRPr="00A3798C" w:rsidRDefault="00A3798C" w:rsidP="000D036D">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требования к размещению информационных конструкций на нестационарных торговых объектах.</w:t>
      </w:r>
    </w:p>
    <w:p w:rsidR="00A3798C" w:rsidRPr="00A3798C" w:rsidRDefault="00A3798C" w:rsidP="000D036D">
      <w:pPr>
        <w:widowControl w:val="0"/>
        <w:numPr>
          <w:ilvl w:val="1"/>
          <w:numId w:val="37"/>
        </w:numPr>
        <w:tabs>
          <w:tab w:val="left" w:pos="1293"/>
        </w:tabs>
        <w:rPr>
          <w:rFonts w:ascii="Times New Roman" w:hAnsi="Times New Roman"/>
          <w:color w:val="000000"/>
          <w:sz w:val="28"/>
          <w:szCs w:val="28"/>
          <w:lang w:bidi="ru-RU"/>
        </w:rPr>
      </w:pPr>
      <w:r w:rsidRPr="00A3798C">
        <w:rPr>
          <w:rFonts w:ascii="Times New Roman" w:hAnsi="Times New Roman"/>
          <w:color w:val="000000"/>
          <w:sz w:val="28"/>
          <w:szCs w:val="28"/>
          <w:lang w:bidi="ru-RU"/>
        </w:rPr>
        <w:t>Действие положений настоящих х правил в части размещения и функционирования торговых объектов не распространяется:</w:t>
      </w:r>
    </w:p>
    <w:p w:rsidR="00A3798C" w:rsidRPr="00A3798C" w:rsidRDefault="00A3798C" w:rsidP="000D036D">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на нестационарные торговые объекты, размещаемые в зданиях, строениях и сооружениях;</w:t>
      </w:r>
    </w:p>
    <w:p w:rsidR="00A3798C" w:rsidRPr="00A3798C" w:rsidRDefault="00A3798C" w:rsidP="00A3798C">
      <w:pPr>
        <w:widowControl w:val="0"/>
        <w:spacing w:after="30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на отношения, связанные с торговым обслуживанием массовых праздничных, общественно-политических, культурно-массовых и </w:t>
      </w:r>
      <w:proofErr w:type="spellStart"/>
      <w:r w:rsidRPr="00A3798C">
        <w:rPr>
          <w:rFonts w:ascii="Times New Roman" w:hAnsi="Times New Roman"/>
          <w:color w:val="000000"/>
          <w:sz w:val="28"/>
          <w:szCs w:val="28"/>
          <w:lang w:bidi="ru-RU"/>
        </w:rPr>
        <w:t>спортивно</w:t>
      </w:r>
      <w:r w:rsidRPr="00A3798C">
        <w:rPr>
          <w:rFonts w:ascii="Times New Roman" w:hAnsi="Times New Roman"/>
          <w:color w:val="000000"/>
          <w:sz w:val="28"/>
          <w:szCs w:val="28"/>
          <w:lang w:bidi="ru-RU"/>
        </w:rPr>
        <w:softHyphen/>
        <w:t>массовых</w:t>
      </w:r>
      <w:proofErr w:type="spellEnd"/>
      <w:r w:rsidRPr="00A3798C">
        <w:rPr>
          <w:rFonts w:ascii="Times New Roman" w:hAnsi="Times New Roman"/>
          <w:color w:val="000000"/>
          <w:sz w:val="28"/>
          <w:szCs w:val="28"/>
          <w:lang w:bidi="ru-RU"/>
        </w:rPr>
        <w:t xml:space="preserve"> мероприятий, а также на отношения, связанные с продажей товаров на ярмарках.</w:t>
      </w:r>
    </w:p>
    <w:p w:rsidR="00A3798C" w:rsidRPr="00A3798C" w:rsidRDefault="00A3798C" w:rsidP="00A3798C">
      <w:pPr>
        <w:keepNext/>
        <w:keepLines/>
        <w:widowControl w:val="0"/>
        <w:numPr>
          <w:ilvl w:val="0"/>
          <w:numId w:val="37"/>
        </w:numPr>
        <w:tabs>
          <w:tab w:val="left" w:pos="708"/>
        </w:tabs>
        <w:spacing w:after="300"/>
        <w:jc w:val="center"/>
        <w:outlineLvl w:val="3"/>
        <w:rPr>
          <w:rFonts w:ascii="Times New Roman" w:hAnsi="Times New Roman"/>
          <w:b/>
          <w:bCs/>
          <w:color w:val="000000"/>
          <w:sz w:val="28"/>
          <w:szCs w:val="28"/>
          <w:lang w:bidi="ru-RU"/>
        </w:rPr>
      </w:pPr>
      <w:bookmarkStart w:id="25" w:name="bookmark72"/>
      <w:bookmarkStart w:id="26" w:name="bookmark73"/>
      <w:r w:rsidRPr="00A3798C">
        <w:rPr>
          <w:rFonts w:ascii="Times New Roman" w:hAnsi="Times New Roman"/>
          <w:b/>
          <w:bCs/>
          <w:color w:val="000000"/>
          <w:sz w:val="28"/>
          <w:szCs w:val="28"/>
          <w:lang w:bidi="ru-RU"/>
        </w:rPr>
        <w:t>Основные принципы</w:t>
      </w:r>
      <w:bookmarkEnd w:id="25"/>
      <w:bookmarkEnd w:id="26"/>
    </w:p>
    <w:p w:rsidR="00A3798C" w:rsidRPr="00A3798C" w:rsidRDefault="00A3798C" w:rsidP="000D036D">
      <w:pPr>
        <w:widowControl w:val="0"/>
        <w:numPr>
          <w:ilvl w:val="1"/>
          <w:numId w:val="37"/>
        </w:numPr>
        <w:tabs>
          <w:tab w:val="left" w:pos="1293"/>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Основными принципами правил формирования </w:t>
      </w:r>
      <w:proofErr w:type="spellStart"/>
      <w:r w:rsidRPr="00A3798C">
        <w:rPr>
          <w:rFonts w:ascii="Times New Roman" w:hAnsi="Times New Roman"/>
          <w:color w:val="000000"/>
          <w:sz w:val="28"/>
          <w:szCs w:val="28"/>
          <w:lang w:bidi="ru-RU"/>
        </w:rPr>
        <w:t>архитектурно</w:t>
      </w:r>
      <w:r w:rsidRPr="00A3798C">
        <w:rPr>
          <w:rFonts w:ascii="Times New Roman" w:hAnsi="Times New Roman"/>
          <w:color w:val="000000"/>
          <w:sz w:val="28"/>
          <w:szCs w:val="28"/>
          <w:lang w:bidi="ru-RU"/>
        </w:rPr>
        <w:softHyphen/>
        <w:t>художественного</w:t>
      </w:r>
      <w:proofErr w:type="spellEnd"/>
      <w:r w:rsidRPr="00A3798C">
        <w:rPr>
          <w:rFonts w:ascii="Times New Roman" w:hAnsi="Times New Roman"/>
          <w:color w:val="000000"/>
          <w:sz w:val="28"/>
          <w:szCs w:val="28"/>
          <w:lang w:bidi="ru-RU"/>
        </w:rPr>
        <w:t xml:space="preserve"> облика нестационарных торговых объектов являются:</w:t>
      </w:r>
    </w:p>
    <w:p w:rsidR="00DE79B7" w:rsidRPr="00EF041E" w:rsidRDefault="00A3798C" w:rsidP="00DE79B7">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 xml:space="preserve">- формирование и совершенствование визуально благоприятного архитектурного облика </w:t>
      </w:r>
      <w:r w:rsidR="00DE79B7" w:rsidRPr="00EF041E">
        <w:rPr>
          <w:rFonts w:ascii="Times New Roman" w:hAnsi="Times New Roman"/>
          <w:color w:val="000000"/>
          <w:sz w:val="28"/>
          <w:szCs w:val="28"/>
          <w:lang w:bidi="ru-RU"/>
        </w:rPr>
        <w:t>муниципальн</w:t>
      </w:r>
      <w:r w:rsidR="00DE79B7">
        <w:rPr>
          <w:rFonts w:ascii="Times New Roman" w:hAnsi="Times New Roman"/>
          <w:color w:val="000000"/>
          <w:sz w:val="28"/>
          <w:szCs w:val="28"/>
          <w:lang w:bidi="ru-RU"/>
        </w:rPr>
        <w:t xml:space="preserve">ого </w:t>
      </w:r>
      <w:r w:rsidR="00DE79B7" w:rsidRPr="00EF041E">
        <w:rPr>
          <w:rFonts w:ascii="Times New Roman" w:hAnsi="Times New Roman"/>
          <w:color w:val="000000"/>
          <w:sz w:val="28"/>
          <w:szCs w:val="28"/>
          <w:lang w:bidi="ru-RU"/>
        </w:rPr>
        <w:t>образовани</w:t>
      </w:r>
      <w:r w:rsidR="00DE79B7">
        <w:rPr>
          <w:rFonts w:ascii="Times New Roman" w:hAnsi="Times New Roman"/>
          <w:color w:val="000000"/>
          <w:sz w:val="28"/>
          <w:szCs w:val="28"/>
          <w:lang w:bidi="ru-RU"/>
        </w:rPr>
        <w:t>я Ленинск-Кузнецкий муниципальный округ Кемеровской области – Кузбасса;</w:t>
      </w:r>
    </w:p>
    <w:p w:rsidR="00A3798C" w:rsidRPr="00A3798C" w:rsidRDefault="00A3798C" w:rsidP="000D036D">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улучшение качества внешнего благоустройства;</w:t>
      </w:r>
    </w:p>
    <w:p w:rsidR="00A3798C" w:rsidRDefault="00A3798C" w:rsidP="00E70FC8">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формирование комплексного системного подхода к </w:t>
      </w:r>
      <w:proofErr w:type="spellStart"/>
      <w:r w:rsidRPr="00A3798C">
        <w:rPr>
          <w:rFonts w:ascii="Times New Roman" w:hAnsi="Times New Roman"/>
          <w:color w:val="000000"/>
          <w:sz w:val="28"/>
          <w:szCs w:val="28"/>
          <w:lang w:bidi="ru-RU"/>
        </w:rPr>
        <w:t>архитектурно</w:t>
      </w:r>
      <w:r w:rsidRPr="00A3798C">
        <w:rPr>
          <w:rFonts w:ascii="Times New Roman" w:hAnsi="Times New Roman"/>
          <w:color w:val="000000"/>
          <w:sz w:val="28"/>
          <w:szCs w:val="28"/>
          <w:lang w:bidi="ru-RU"/>
        </w:rPr>
        <w:softHyphen/>
        <w:t>художественному</w:t>
      </w:r>
      <w:proofErr w:type="spellEnd"/>
      <w:r w:rsidRPr="00A3798C">
        <w:rPr>
          <w:rFonts w:ascii="Times New Roman" w:hAnsi="Times New Roman"/>
          <w:color w:val="000000"/>
          <w:sz w:val="28"/>
          <w:szCs w:val="28"/>
          <w:lang w:bidi="ru-RU"/>
        </w:rPr>
        <w:t xml:space="preserve"> оформлению, внешнему благоустройству территори</w:t>
      </w:r>
      <w:r w:rsidR="00E70FC8">
        <w:rPr>
          <w:rFonts w:ascii="Times New Roman" w:hAnsi="Times New Roman"/>
          <w:color w:val="000000"/>
          <w:sz w:val="28"/>
          <w:szCs w:val="28"/>
          <w:lang w:bidi="ru-RU"/>
        </w:rPr>
        <w:t>и</w:t>
      </w:r>
      <w:r w:rsidRPr="00A3798C">
        <w:rPr>
          <w:rFonts w:ascii="Times New Roman" w:hAnsi="Times New Roman"/>
          <w:color w:val="000000"/>
          <w:sz w:val="28"/>
          <w:szCs w:val="28"/>
          <w:lang w:bidi="ru-RU"/>
        </w:rPr>
        <w:t xml:space="preserve"> </w:t>
      </w:r>
      <w:r w:rsidR="00E70FC8" w:rsidRPr="00EF041E">
        <w:rPr>
          <w:rFonts w:ascii="Times New Roman" w:hAnsi="Times New Roman"/>
          <w:color w:val="000000"/>
          <w:sz w:val="28"/>
          <w:szCs w:val="28"/>
          <w:lang w:bidi="ru-RU"/>
        </w:rPr>
        <w:t>муниципальн</w:t>
      </w:r>
      <w:r w:rsidR="00E70FC8">
        <w:rPr>
          <w:rFonts w:ascii="Times New Roman" w:hAnsi="Times New Roman"/>
          <w:color w:val="000000"/>
          <w:sz w:val="28"/>
          <w:szCs w:val="28"/>
          <w:lang w:bidi="ru-RU"/>
        </w:rPr>
        <w:t xml:space="preserve">ого </w:t>
      </w:r>
      <w:r w:rsidR="00E70FC8" w:rsidRPr="00EF041E">
        <w:rPr>
          <w:rFonts w:ascii="Times New Roman" w:hAnsi="Times New Roman"/>
          <w:color w:val="000000"/>
          <w:sz w:val="28"/>
          <w:szCs w:val="28"/>
          <w:lang w:bidi="ru-RU"/>
        </w:rPr>
        <w:t>образовани</w:t>
      </w:r>
      <w:r w:rsidR="00E70FC8">
        <w:rPr>
          <w:rFonts w:ascii="Times New Roman" w:hAnsi="Times New Roman"/>
          <w:color w:val="000000"/>
          <w:sz w:val="28"/>
          <w:szCs w:val="28"/>
          <w:lang w:bidi="ru-RU"/>
        </w:rPr>
        <w:t xml:space="preserve">я Ленинск-Кузнецкий муниципальный округ Кемеровской области – Кузбасса </w:t>
      </w:r>
      <w:r w:rsidRPr="00A3798C">
        <w:rPr>
          <w:rFonts w:ascii="Times New Roman" w:hAnsi="Times New Roman"/>
          <w:color w:val="000000"/>
          <w:sz w:val="28"/>
          <w:szCs w:val="28"/>
          <w:lang w:bidi="ru-RU"/>
        </w:rPr>
        <w:t>с использованием моделей нестационарных торговых объектов.</w:t>
      </w:r>
    </w:p>
    <w:p w:rsidR="00E70FC8" w:rsidRPr="00A3798C" w:rsidRDefault="00E70FC8" w:rsidP="00E70FC8">
      <w:pPr>
        <w:widowControl w:val="0"/>
        <w:ind w:firstLine="720"/>
        <w:rPr>
          <w:rFonts w:ascii="Times New Roman" w:hAnsi="Times New Roman"/>
          <w:color w:val="000000"/>
          <w:sz w:val="28"/>
          <w:szCs w:val="28"/>
          <w:lang w:bidi="ru-RU"/>
        </w:rPr>
      </w:pPr>
    </w:p>
    <w:p w:rsidR="00A3798C" w:rsidRPr="000D036D" w:rsidRDefault="00A3798C" w:rsidP="000D036D">
      <w:pPr>
        <w:keepNext/>
        <w:keepLines/>
        <w:widowControl w:val="0"/>
        <w:numPr>
          <w:ilvl w:val="0"/>
          <w:numId w:val="37"/>
        </w:numPr>
        <w:tabs>
          <w:tab w:val="left" w:pos="1230"/>
        </w:tabs>
        <w:spacing w:after="300"/>
        <w:ind w:firstLine="0"/>
        <w:jc w:val="center"/>
        <w:outlineLvl w:val="3"/>
        <w:rPr>
          <w:rFonts w:ascii="Times New Roman" w:hAnsi="Times New Roman"/>
          <w:b/>
          <w:bCs/>
          <w:color w:val="000000"/>
          <w:sz w:val="28"/>
          <w:szCs w:val="28"/>
          <w:lang w:bidi="ru-RU"/>
        </w:rPr>
      </w:pPr>
      <w:r w:rsidRPr="000D036D">
        <w:rPr>
          <w:rFonts w:ascii="Times New Roman" w:hAnsi="Times New Roman"/>
          <w:b/>
          <w:bCs/>
          <w:color w:val="000000"/>
          <w:sz w:val="28"/>
          <w:szCs w:val="28"/>
          <w:lang w:bidi="ru-RU"/>
        </w:rPr>
        <w:t xml:space="preserve">Основные термины и понятия, применяемые в настоящих </w:t>
      </w:r>
      <w:bookmarkStart w:id="27" w:name="bookmark74"/>
      <w:bookmarkStart w:id="28" w:name="bookmark75"/>
      <w:r w:rsidRPr="000D036D">
        <w:rPr>
          <w:rFonts w:ascii="Times New Roman" w:hAnsi="Times New Roman"/>
          <w:b/>
          <w:bCs/>
          <w:color w:val="000000"/>
          <w:sz w:val="28"/>
          <w:szCs w:val="28"/>
          <w:lang w:bidi="ru-RU"/>
        </w:rPr>
        <w:t>правилах</w:t>
      </w:r>
      <w:bookmarkEnd w:id="27"/>
      <w:bookmarkEnd w:id="28"/>
    </w:p>
    <w:p w:rsidR="00A3798C" w:rsidRPr="00A3798C" w:rsidRDefault="000D036D" w:rsidP="000D036D">
      <w:pPr>
        <w:widowControl w:val="0"/>
        <w:numPr>
          <w:ilvl w:val="1"/>
          <w:numId w:val="37"/>
        </w:numPr>
        <w:tabs>
          <w:tab w:val="left" w:pos="1273"/>
        </w:tabs>
        <w:rPr>
          <w:rFonts w:ascii="Times New Roman" w:hAnsi="Times New Roman"/>
          <w:color w:val="000000"/>
          <w:sz w:val="28"/>
          <w:szCs w:val="28"/>
          <w:lang w:bidi="ru-RU"/>
        </w:rPr>
      </w:pPr>
      <w:r>
        <w:rPr>
          <w:rFonts w:ascii="Times New Roman" w:hAnsi="Times New Roman"/>
          <w:color w:val="000000"/>
          <w:sz w:val="28"/>
          <w:szCs w:val="28"/>
          <w:lang w:bidi="ru-RU"/>
        </w:rPr>
        <w:t>В целях настоящих</w:t>
      </w:r>
      <w:r w:rsidR="00A3798C" w:rsidRPr="00A3798C">
        <w:rPr>
          <w:rFonts w:ascii="Times New Roman" w:hAnsi="Times New Roman"/>
          <w:color w:val="000000"/>
          <w:sz w:val="28"/>
          <w:szCs w:val="28"/>
          <w:lang w:bidi="ru-RU"/>
        </w:rPr>
        <w:t xml:space="preserve"> правил используются следующие основные термины и понятия:</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предназначенное для организации розничной торговли и обустройства комфортной зоны ожидания общественного транспорта.</w:t>
      </w:r>
    </w:p>
    <w:p w:rsidR="00A3798C" w:rsidRPr="00A3798C" w:rsidRDefault="00A3798C" w:rsidP="000D036D">
      <w:pPr>
        <w:widowControl w:val="0"/>
        <w:numPr>
          <w:ilvl w:val="0"/>
          <w:numId w:val="38"/>
        </w:numPr>
        <w:tabs>
          <w:tab w:val="left" w:pos="932"/>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w:t>
      </w:r>
      <w:r w:rsidRPr="00A3798C">
        <w:rPr>
          <w:rFonts w:ascii="Times New Roman" w:hAnsi="Times New Roman"/>
          <w:color w:val="000000"/>
          <w:sz w:val="28"/>
          <w:szCs w:val="28"/>
          <w:lang w:bidi="ru-RU"/>
        </w:rPr>
        <w:lastRenderedPageBreak/>
        <w:t>характеристик строений, сооружений (в том числе киосков, навесов и других подобных строений, сооружений).</w:t>
      </w:r>
    </w:p>
    <w:p w:rsidR="00A3798C" w:rsidRPr="00A3798C" w:rsidRDefault="00A3798C" w:rsidP="000D036D">
      <w:pPr>
        <w:widowControl w:val="0"/>
        <w:numPr>
          <w:ilvl w:val="0"/>
          <w:numId w:val="38"/>
        </w:numPr>
        <w:tabs>
          <w:tab w:val="left" w:pos="927"/>
        </w:tabs>
        <w:rPr>
          <w:rFonts w:ascii="Times New Roman" w:hAnsi="Times New Roman"/>
          <w:color w:val="000000"/>
          <w:sz w:val="28"/>
          <w:szCs w:val="28"/>
          <w:lang w:bidi="ru-RU"/>
        </w:rPr>
      </w:pPr>
      <w:r w:rsidRPr="00A3798C">
        <w:rPr>
          <w:rFonts w:ascii="Times New Roman" w:hAnsi="Times New Roman"/>
          <w:color w:val="000000"/>
          <w:sz w:val="28"/>
          <w:szCs w:val="28"/>
          <w:lang w:bidi="ru-RU"/>
        </w:rPr>
        <w:t>беседка (парковый павильон) - небольшое крытое сооружение с крупными незастекленными проемами.</w:t>
      </w:r>
    </w:p>
    <w:p w:rsidR="00A3798C" w:rsidRPr="00A3798C" w:rsidRDefault="00A3798C" w:rsidP="000D036D">
      <w:pPr>
        <w:widowControl w:val="0"/>
        <w:numPr>
          <w:ilvl w:val="1"/>
          <w:numId w:val="37"/>
        </w:numPr>
        <w:tabs>
          <w:tab w:val="left" w:pos="1278"/>
        </w:tabs>
        <w:rPr>
          <w:rFonts w:ascii="Times New Roman" w:hAnsi="Times New Roman"/>
          <w:color w:val="000000"/>
          <w:sz w:val="28"/>
          <w:szCs w:val="28"/>
          <w:lang w:bidi="ru-RU"/>
        </w:rPr>
      </w:pPr>
      <w:r w:rsidRPr="00A3798C">
        <w:rPr>
          <w:rFonts w:ascii="Times New Roman" w:hAnsi="Times New Roman"/>
          <w:color w:val="000000"/>
          <w:sz w:val="28"/>
          <w:szCs w:val="28"/>
          <w:lang w:bidi="ru-RU"/>
        </w:rPr>
        <w:t>Данные виды нестационарных торговых объектов используются для реализации товаров и оказания услуг:</w:t>
      </w:r>
    </w:p>
    <w:p w:rsidR="00A3798C" w:rsidRPr="00A3798C" w:rsidRDefault="00A3798C" w:rsidP="000D036D">
      <w:pPr>
        <w:widowControl w:val="0"/>
        <w:numPr>
          <w:ilvl w:val="0"/>
          <w:numId w:val="38"/>
        </w:numPr>
        <w:tabs>
          <w:tab w:val="left" w:pos="952"/>
        </w:tabs>
        <w:rPr>
          <w:rFonts w:ascii="Times New Roman" w:hAnsi="Times New Roman"/>
          <w:color w:val="000000"/>
          <w:sz w:val="28"/>
          <w:szCs w:val="28"/>
          <w:lang w:bidi="ru-RU"/>
        </w:rPr>
      </w:pPr>
      <w:r w:rsidRPr="00A3798C">
        <w:rPr>
          <w:rFonts w:ascii="Times New Roman" w:hAnsi="Times New Roman"/>
          <w:color w:val="000000"/>
          <w:sz w:val="28"/>
          <w:szCs w:val="28"/>
          <w:lang w:bidi="ru-RU"/>
        </w:rPr>
        <w:t>в сфере мелкорозничной торговли;</w:t>
      </w:r>
    </w:p>
    <w:p w:rsidR="00A3798C" w:rsidRPr="00A3798C" w:rsidRDefault="00A3798C" w:rsidP="000D036D">
      <w:pPr>
        <w:widowControl w:val="0"/>
        <w:numPr>
          <w:ilvl w:val="0"/>
          <w:numId w:val="38"/>
        </w:numPr>
        <w:tabs>
          <w:tab w:val="left" w:pos="952"/>
        </w:tabs>
        <w:rPr>
          <w:rFonts w:ascii="Times New Roman" w:hAnsi="Times New Roman"/>
          <w:color w:val="000000"/>
          <w:sz w:val="28"/>
          <w:szCs w:val="28"/>
          <w:lang w:bidi="ru-RU"/>
        </w:rPr>
      </w:pPr>
      <w:r w:rsidRPr="00A3798C">
        <w:rPr>
          <w:rFonts w:ascii="Times New Roman" w:hAnsi="Times New Roman"/>
          <w:color w:val="000000"/>
          <w:sz w:val="28"/>
          <w:szCs w:val="28"/>
          <w:lang w:bidi="ru-RU"/>
        </w:rPr>
        <w:t>при сезонной торговле;</w:t>
      </w:r>
    </w:p>
    <w:p w:rsidR="00A3798C" w:rsidRPr="00A3798C" w:rsidRDefault="00A3798C" w:rsidP="000D036D">
      <w:pPr>
        <w:widowControl w:val="0"/>
        <w:numPr>
          <w:ilvl w:val="0"/>
          <w:numId w:val="38"/>
        </w:numPr>
        <w:tabs>
          <w:tab w:val="left" w:pos="952"/>
        </w:tabs>
        <w:rPr>
          <w:rFonts w:ascii="Times New Roman" w:hAnsi="Times New Roman"/>
          <w:color w:val="000000"/>
          <w:sz w:val="28"/>
          <w:szCs w:val="28"/>
          <w:lang w:bidi="ru-RU"/>
        </w:rPr>
      </w:pPr>
      <w:r w:rsidRPr="00A3798C">
        <w:rPr>
          <w:rFonts w:ascii="Times New Roman" w:hAnsi="Times New Roman"/>
          <w:color w:val="000000"/>
          <w:sz w:val="28"/>
          <w:szCs w:val="28"/>
          <w:lang w:bidi="ru-RU"/>
        </w:rPr>
        <w:t>в сфере общественного питания;</w:t>
      </w:r>
    </w:p>
    <w:p w:rsidR="00A3798C" w:rsidRPr="00A3798C" w:rsidRDefault="00A3798C" w:rsidP="000D036D">
      <w:pPr>
        <w:widowControl w:val="0"/>
        <w:numPr>
          <w:ilvl w:val="0"/>
          <w:numId w:val="38"/>
        </w:numPr>
        <w:tabs>
          <w:tab w:val="left" w:pos="952"/>
        </w:tabs>
        <w:rPr>
          <w:rFonts w:ascii="Times New Roman" w:hAnsi="Times New Roman"/>
          <w:color w:val="000000"/>
          <w:sz w:val="28"/>
          <w:szCs w:val="28"/>
          <w:lang w:bidi="ru-RU"/>
        </w:rPr>
        <w:sectPr w:rsidR="00A3798C" w:rsidRPr="00A3798C" w:rsidSect="000D036D">
          <w:pgSz w:w="11900" w:h="16840"/>
          <w:pgMar w:top="1089" w:right="799" w:bottom="567" w:left="1227" w:header="661" w:footer="467" w:gutter="0"/>
          <w:cols w:space="720"/>
          <w:noEndnote/>
          <w:docGrid w:linePitch="360"/>
        </w:sectPr>
      </w:pPr>
      <w:r w:rsidRPr="00A3798C">
        <w:rPr>
          <w:rFonts w:ascii="Times New Roman" w:hAnsi="Times New Roman"/>
          <w:color w:val="000000"/>
          <w:sz w:val="28"/>
          <w:szCs w:val="28"/>
          <w:lang w:bidi="ru-RU"/>
        </w:rPr>
        <w:t>для реализации периодической печатной продукции.</w:t>
      </w:r>
    </w:p>
    <w:p w:rsidR="00A3798C" w:rsidRPr="00A3798C" w:rsidRDefault="00A3798C" w:rsidP="000D036D">
      <w:pPr>
        <w:widowControl w:val="0"/>
        <w:numPr>
          <w:ilvl w:val="0"/>
          <w:numId w:val="39"/>
        </w:numPr>
        <w:tabs>
          <w:tab w:val="left" w:pos="1368"/>
        </w:tabs>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Нестационарные торговые объекты не должны размещаться в отсутствие или в нарушение решения о согласовании архитектурного решения, которое разрабатывается и согласовывается в порядке, установленном правовым актом муниципального образования;</w:t>
      </w:r>
    </w:p>
    <w:p w:rsidR="00A3798C" w:rsidRPr="00A3798C" w:rsidRDefault="00A3798C" w:rsidP="00A3798C">
      <w:pPr>
        <w:widowControl w:val="0"/>
        <w:numPr>
          <w:ilvl w:val="0"/>
          <w:numId w:val="39"/>
        </w:numPr>
        <w:tabs>
          <w:tab w:val="left" w:pos="1299"/>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Не допускается размещать НТО:</w:t>
      </w:r>
    </w:p>
    <w:p w:rsidR="00A3798C" w:rsidRPr="00A3798C" w:rsidRDefault="00A3798C" w:rsidP="00A3798C">
      <w:pPr>
        <w:widowControl w:val="0"/>
        <w:spacing w:after="32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ближе 10,0 м от границ входов и выходов из подземных переходов (рис. 1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47127380" wp14:editId="29E5C4DA">
            <wp:extent cx="4279265" cy="3578225"/>
            <wp:effectExtent l="0" t="0" r="0" b="0"/>
            <wp:docPr id="950" name="Picut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91"/>
                    <a:stretch/>
                  </pic:blipFill>
                  <pic:spPr>
                    <a:xfrm>
                      <a:off x="0" y="0"/>
                      <a:ext cx="4279265" cy="3578225"/>
                    </a:xfrm>
                    <a:prstGeom prst="rect">
                      <a:avLst/>
                    </a:prstGeom>
                  </pic:spPr>
                </pic:pic>
              </a:graphicData>
            </a:graphic>
          </wp:inline>
        </w:drawing>
      </w:r>
    </w:p>
    <w:p w:rsidR="00A3798C" w:rsidRPr="00A3798C" w:rsidRDefault="00A3798C" w:rsidP="00A3798C">
      <w:pPr>
        <w:widowControl w:val="0"/>
        <w:spacing w:after="31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2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1</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A3798C" w:rsidRPr="00A3798C" w:rsidRDefault="00A3798C" w:rsidP="00A3798C">
      <w:pPr>
        <w:widowControl w:val="0"/>
        <w:spacing w:after="320"/>
        <w:ind w:firstLine="720"/>
        <w:rPr>
          <w:rFonts w:ascii="Times New Roman" w:hAnsi="Times New Roman"/>
          <w:color w:val="000000"/>
          <w:sz w:val="28"/>
          <w:szCs w:val="28"/>
          <w:lang w:bidi="ru-RU"/>
        </w:rPr>
        <w:sectPr w:rsidR="00A3798C" w:rsidRPr="00A3798C">
          <w:headerReference w:type="even" r:id="rId92"/>
          <w:headerReference w:type="default" r:id="rId93"/>
          <w:footerReference w:type="even" r:id="rId94"/>
          <w:footerReference w:type="default" r:id="rId95"/>
          <w:type w:val="continuous"/>
          <w:pgSz w:w="11900" w:h="16840"/>
          <w:pgMar w:top="1089" w:right="799" w:bottom="895" w:left="1227" w:header="0" w:footer="467" w:gutter="0"/>
          <w:cols w:space="720"/>
          <w:noEndnote/>
          <w:docGrid w:linePitch="360"/>
        </w:sectPr>
      </w:pPr>
      <w:r w:rsidRPr="00A3798C">
        <w:rPr>
          <w:rFonts w:ascii="Times New Roman" w:hAnsi="Times New Roman"/>
          <w:color w:val="000000"/>
          <w:sz w:val="28"/>
          <w:szCs w:val="28"/>
          <w:lang w:bidi="ru-RU"/>
        </w:rPr>
        <w:t xml:space="preserve">- в пределах посадочных площадок ожидания (рис. 2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lastRenderedPageBreak/>
        <w:drawing>
          <wp:inline distT="0" distB="0" distL="0" distR="0" wp14:anchorId="41B6448C" wp14:editId="087090DF">
            <wp:extent cx="4023360" cy="3359150"/>
            <wp:effectExtent l="0" t="0" r="0" b="0"/>
            <wp:docPr id="951" name="Picut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96"/>
                    <a:stretch/>
                  </pic:blipFill>
                  <pic:spPr>
                    <a:xfrm>
                      <a:off x="0" y="0"/>
                      <a:ext cx="4023360" cy="3359150"/>
                    </a:xfrm>
                    <a:prstGeom prst="rect">
                      <a:avLst/>
                    </a:prstGeom>
                  </pic:spPr>
                </pic:pic>
              </a:graphicData>
            </a:graphic>
          </wp:inline>
        </w:drawing>
      </w:r>
    </w:p>
    <w:p w:rsidR="00A3798C" w:rsidRPr="00A3798C" w:rsidRDefault="00A3798C" w:rsidP="00A3798C">
      <w:pPr>
        <w:widowControl w:val="0"/>
        <w:spacing w:after="31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2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2</w:t>
      </w:r>
    </w:p>
    <w:p w:rsidR="00A3798C" w:rsidRPr="00A3798C" w:rsidRDefault="00A3798C" w:rsidP="00A3798C">
      <w:pPr>
        <w:widowControl w:val="0"/>
        <w:spacing w:after="320"/>
        <w:ind w:firstLine="72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на проездах, предназначенных для движения обслуживающей и специальной техники (рис. 3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02255365" wp14:editId="6CFD0C73">
            <wp:extent cx="3950335" cy="3315970"/>
            <wp:effectExtent l="0" t="0" r="0" b="0"/>
            <wp:docPr id="952" name="Picut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97"/>
                    <a:stretch/>
                  </pic:blipFill>
                  <pic:spPr>
                    <a:xfrm>
                      <a:off x="0" y="0"/>
                      <a:ext cx="3950335" cy="3315970"/>
                    </a:xfrm>
                    <a:prstGeom prst="rect">
                      <a:avLst/>
                    </a:prstGeom>
                  </pic:spPr>
                </pic:pic>
              </a:graphicData>
            </a:graphic>
          </wp:inline>
        </w:drawing>
      </w:r>
    </w:p>
    <w:p w:rsidR="00A3798C" w:rsidRPr="00A3798C" w:rsidRDefault="00A3798C" w:rsidP="00A3798C">
      <w:pPr>
        <w:widowControl w:val="0"/>
        <w:spacing w:after="31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2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3</w:t>
      </w:r>
    </w:p>
    <w:p w:rsidR="00A3798C" w:rsidRPr="00A3798C" w:rsidRDefault="00A3798C" w:rsidP="00A3798C">
      <w:pPr>
        <w:widowControl w:val="0"/>
        <w:numPr>
          <w:ilvl w:val="0"/>
          <w:numId w:val="38"/>
        </w:numPr>
        <w:tabs>
          <w:tab w:val="left" w:pos="997"/>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в зонах треугольников видимости на нерегулируемых пересечениях и примыканиях дорог и улиц в одном уровне, а также на пешеходных переходах;</w:t>
      </w:r>
    </w:p>
    <w:p w:rsidR="00A3798C" w:rsidRPr="00A3798C" w:rsidRDefault="00A3798C" w:rsidP="00A3798C">
      <w:pPr>
        <w:widowControl w:val="0"/>
        <w:numPr>
          <w:ilvl w:val="0"/>
          <w:numId w:val="39"/>
        </w:numPr>
        <w:tabs>
          <w:tab w:val="left" w:pos="134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Допускается размещать НТО:</w:t>
      </w:r>
    </w:p>
    <w:p w:rsidR="00A3798C" w:rsidRPr="00A3798C" w:rsidRDefault="00A3798C" w:rsidP="00A3798C">
      <w:pPr>
        <w:widowControl w:val="0"/>
        <w:numPr>
          <w:ilvl w:val="0"/>
          <w:numId w:val="38"/>
        </w:numPr>
        <w:tabs>
          <w:tab w:val="left" w:pos="291"/>
        </w:tabs>
        <w:spacing w:after="32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вплотную к пешеходной зоне, если ее ширина не менее 4,0 м. В таком</w:t>
      </w:r>
      <w:r w:rsidRPr="00A3798C">
        <w:rPr>
          <w:rFonts w:ascii="Times New Roman" w:hAnsi="Times New Roman"/>
          <w:color w:val="000000"/>
          <w:sz w:val="28"/>
          <w:szCs w:val="28"/>
          <w:lang w:bidi="ru-RU"/>
        </w:rPr>
        <w:br w:type="page"/>
      </w:r>
      <w:r w:rsidRPr="00A3798C">
        <w:rPr>
          <w:rFonts w:ascii="Times New Roman" w:hAnsi="Times New Roman"/>
          <w:color w:val="000000"/>
          <w:sz w:val="28"/>
          <w:szCs w:val="28"/>
          <w:lang w:bidi="ru-RU"/>
        </w:rPr>
        <w:lastRenderedPageBreak/>
        <w:t>случае НТО допускается размещать с отступом 1,0 м для организации зоны обслуживания покупател</w:t>
      </w:r>
      <w:r w:rsidR="000D036D">
        <w:rPr>
          <w:rFonts w:ascii="Times New Roman" w:hAnsi="Times New Roman"/>
          <w:color w:val="000000"/>
          <w:sz w:val="28"/>
          <w:szCs w:val="28"/>
          <w:lang w:bidi="ru-RU"/>
        </w:rPr>
        <w:t>ей (рис. 4; 5 приложения № 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2F1DEC52" wp14:editId="29FFE300">
            <wp:extent cx="3980815" cy="3359150"/>
            <wp:effectExtent l="0" t="0" r="0" b="0"/>
            <wp:docPr id="953" name="Picut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98"/>
                    <a:stretch/>
                  </pic:blipFill>
                  <pic:spPr>
                    <a:xfrm>
                      <a:off x="0" y="0"/>
                      <a:ext cx="3980815" cy="3359150"/>
                    </a:xfrm>
                    <a:prstGeom prst="rect">
                      <a:avLst/>
                    </a:prstGeom>
                  </pic:spPr>
                </pic:pic>
              </a:graphicData>
            </a:graphic>
          </wp:inline>
        </w:drawing>
      </w:r>
    </w:p>
    <w:p w:rsidR="00A3798C" w:rsidRPr="00A3798C" w:rsidRDefault="00A3798C" w:rsidP="00A3798C">
      <w:pPr>
        <w:widowControl w:val="0"/>
        <w:spacing w:after="31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620"/>
        <w:ind w:left="9100" w:firstLine="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рис. 4</w:t>
      </w:r>
    </w:p>
    <w:p w:rsidR="00A3798C" w:rsidRPr="00A3798C" w:rsidRDefault="00A3798C" w:rsidP="00A3798C">
      <w:pPr>
        <w:framePr w:w="6216" w:h="5270" w:wrap="notBeside" w:vAnchor="text" w:hAnchor="text" w:x="1827" w:y="1"/>
        <w:widowControl w:val="0"/>
        <w:ind w:firstLine="0"/>
        <w:jc w:val="left"/>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641983BE" wp14:editId="41DFFBD9">
            <wp:extent cx="3950335" cy="3346450"/>
            <wp:effectExtent l="0" t="0" r="0" b="0"/>
            <wp:docPr id="954" name="Picut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99"/>
                    <a:stretch/>
                  </pic:blipFill>
                  <pic:spPr>
                    <a:xfrm>
                      <a:off x="0" y="0"/>
                      <a:ext cx="3950335" cy="3346450"/>
                    </a:xfrm>
                    <a:prstGeom prst="rect">
                      <a:avLst/>
                    </a:prstGeom>
                  </pic:spPr>
                </pic:pic>
              </a:graphicData>
            </a:graphic>
          </wp:inline>
        </w:drawing>
      </w:r>
    </w:p>
    <w:p w:rsidR="00A3798C" w:rsidRPr="00A3798C" w:rsidRDefault="00E91E01" w:rsidP="00A3798C">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655" o:spid="_x0000_s1101" type="#_x0000_t202" style="position:absolute;margin-left:385.55pt;margin-top:188.65pt;width:16.55pt;height:12.95pt;z-index:251831296;visibility:visible;mso-wrap-style:square;mso-wrap-distance-left:91.3pt;mso-wrap-distance-top:0;mso-wrap-distance-right:385.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" filled="f" stroked="f">
            <v:textbox inset="0,0,0,0">
              <w:txbxContent>
                <w:p w:rsidR="00CC2BC9" w:rsidRDefault="00CC2BC9" w:rsidP="00A3798C">
                  <w:pPr>
                    <w:pStyle w:val="aff8"/>
                    <w:shd w:val="clear" w:color="auto" w:fill="auto"/>
                    <w:tabs>
                      <w:tab w:val="left" w:pos="216"/>
                    </w:tabs>
                    <w:rPr>
                      <w:sz w:val="15"/>
                      <w:szCs w:val="15"/>
                    </w:rPr>
                  </w:pPr>
                  <w:r>
                    <w:rPr>
                      <w:rFonts w:ascii="Times New Roman" w:eastAsia="Times New Roman" w:hAnsi="Times New Roman" w:cs="Times New Roman"/>
                      <w:sz w:val="15"/>
                      <w:szCs w:val="15"/>
                      <w:lang w:val="en-US" w:bidi="en-US"/>
                    </w:rPr>
                    <w:t>I'-,</w:t>
                  </w:r>
                  <w:r>
                    <w:rPr>
                      <w:rFonts w:ascii="Times New Roman" w:eastAsia="Times New Roman" w:hAnsi="Times New Roman" w:cs="Times New Roman"/>
                      <w:sz w:val="15"/>
                      <w:szCs w:val="15"/>
                      <w:lang w:val="en-US" w:bidi="en-US"/>
                    </w:rPr>
                    <w:tab/>
                    <w:t>•?</w:t>
                  </w:r>
                </w:p>
              </w:txbxContent>
            </v:textbox>
            <w10:wrap type="topAndBottom"/>
          </v:shape>
        </w:pict>
      </w:r>
      <w:r>
        <w:rPr>
          <w:noProof/>
        </w:rPr>
        <w:pict>
          <v:shape id="Shape 657" o:spid="_x0000_s1100" type="#_x0000_t202" style="position:absolute;margin-left:341.6pt;margin-top:174pt;width:19.45pt;height:14.4pt;z-index:251832320;visibility:visible;mso-wrap-style:square;mso-wrap-distance-left:91.3pt;mso-wrap-distance-top:0;mso-wrap-distance-right:382.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" filled="f" stroked="f">
            <v:textbox inset="0,0,0,0">
              <w:txbxContent>
                <w:p w:rsidR="00CC2BC9" w:rsidRDefault="00CC2BC9" w:rsidP="00A3798C">
                  <w:pPr>
                    <w:pStyle w:val="aff8"/>
                    <w:shd w:val="clear" w:color="auto" w:fill="auto"/>
                    <w:spacing w:line="144" w:lineRule="auto"/>
                    <w:jc w:val="center"/>
                    <w:rPr>
                      <w:sz w:val="8"/>
                      <w:szCs w:val="8"/>
                    </w:rPr>
                  </w:pPr>
                  <w:r>
                    <w:rPr>
                      <w:rFonts w:ascii="Times New Roman" w:eastAsia="Times New Roman" w:hAnsi="Times New Roman" w:cs="Times New Roman"/>
                      <w:b/>
                      <w:bCs/>
                      <w:color w:val="1C1C1C"/>
                      <w:sz w:val="8"/>
                      <w:szCs w:val="8"/>
                      <w:lang w:val="en-US" w:bidi="en-US"/>
                    </w:rPr>
                    <w:t xml:space="preserve">■b*AS*&gt;M </w:t>
                  </w:r>
                  <w:proofErr w:type="spellStart"/>
                  <w:r>
                    <w:rPr>
                      <w:rFonts w:ascii="Times New Roman" w:eastAsia="Times New Roman" w:hAnsi="Times New Roman" w:cs="Times New Roman"/>
                      <w:b/>
                      <w:bCs/>
                      <w:color w:val="1C1C1C"/>
                      <w:sz w:val="8"/>
                      <w:szCs w:val="8"/>
                      <w:lang w:val="en-US" w:bidi="en-US"/>
                    </w:rPr>
                    <w:t>Ksssssj</w:t>
                  </w:r>
                  <w:proofErr w:type="spellEnd"/>
                  <w:r>
                    <w:rPr>
                      <w:rFonts w:ascii="Times New Roman" w:eastAsia="Times New Roman" w:hAnsi="Times New Roman" w:cs="Times New Roman"/>
                      <w:b/>
                      <w:bCs/>
                      <w:color w:val="1C1C1C"/>
                      <w:sz w:val="8"/>
                      <w:szCs w:val="8"/>
                      <w:lang w:val="en-US" w:bidi="en-US"/>
                    </w:rPr>
                    <w:t xml:space="preserve"> </w:t>
                  </w:r>
                  <w:proofErr w:type="spellStart"/>
                  <w:r>
                    <w:rPr>
                      <w:rFonts w:ascii="Times New Roman" w:eastAsia="Times New Roman" w:hAnsi="Times New Roman" w:cs="Times New Roman"/>
                      <w:b/>
                      <w:bCs/>
                      <w:color w:val="1C1C1C"/>
                      <w:sz w:val="8"/>
                      <w:szCs w:val="8"/>
                      <w:lang w:val="en-US" w:bidi="en-US"/>
                    </w:rPr>
                    <w:t>ftsssssl</w:t>
                  </w:r>
                  <w:proofErr w:type="spellEnd"/>
                </w:p>
              </w:txbxContent>
            </v:textbox>
            <w10:wrap type="topAndBottom"/>
          </v:shape>
        </w:pict>
      </w:r>
      <w:r>
        <w:rPr>
          <w:noProof/>
        </w:rPr>
        <w:pict>
          <v:shape id="Shape 659" o:spid="_x0000_s1099" type="#_x0000_t202" style="position:absolute;margin-left:327pt;margin-top:191.05pt;width:74.15pt;height:52.1pt;z-index:251833344;visibility:visible;mso-wrap-style:square;mso-wrap-distance-left:91.3pt;mso-wrap-distance-top:0;mso-wrap-distance-right:32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" filled="f" stroked="f">
            <v:textbox inset="0,0,0,0">
              <w:txbxContent>
                <w:p w:rsidR="00CC2BC9" w:rsidRDefault="00CC2BC9" w:rsidP="00A3798C">
                  <w:pPr>
                    <w:pStyle w:val="aff8"/>
                    <w:shd w:val="clear" w:color="auto" w:fill="auto"/>
                    <w:spacing w:line="214" w:lineRule="auto"/>
                    <w:rPr>
                      <w:sz w:val="8"/>
                      <w:szCs w:val="8"/>
                    </w:rPr>
                  </w:pPr>
                  <w:r>
                    <w:rPr>
                      <w:rFonts w:ascii="Times New Roman" w:eastAsia="Times New Roman" w:hAnsi="Times New Roman" w:cs="Times New Roman"/>
                      <w:b/>
                      <w:bCs/>
                      <w:color w:val="1E1E1E"/>
                      <w:sz w:val="8"/>
                      <w:szCs w:val="8"/>
                      <w:vertAlign w:val="subscript"/>
                      <w:lang w:val="en-US" w:bidi="en-US"/>
                    </w:rPr>
                    <w:t>L</w:t>
                  </w:r>
                  <w:r>
                    <w:rPr>
                      <w:rFonts w:ascii="Times New Roman" w:eastAsia="Times New Roman" w:hAnsi="Times New Roman" w:cs="Times New Roman"/>
                      <w:b/>
                      <w:bCs/>
                      <w:color w:val="1E1E1E"/>
                      <w:sz w:val="8"/>
                      <w:szCs w:val="8"/>
                      <w:lang w:val="en-US" w:bidi="en-US"/>
                    </w:rPr>
                    <w:t>SSSSSShhSSSSS2£&lt;</w:t>
                  </w:r>
                  <w:proofErr w:type="spellStart"/>
                  <w:r>
                    <w:rPr>
                      <w:rFonts w:ascii="Times New Roman" w:eastAsia="Times New Roman" w:hAnsi="Times New Roman" w:cs="Times New Roman"/>
                      <w:b/>
                      <w:bCs/>
                      <w:color w:val="1E1E1E"/>
                      <w:sz w:val="8"/>
                      <w:szCs w:val="8"/>
                      <w:lang w:val="en-US" w:bidi="en-US"/>
                    </w:rPr>
                    <w:t>aSS</w:t>
                  </w:r>
                  <w:proofErr w:type="spellEnd"/>
                  <w:r>
                    <w:rPr>
                      <w:rFonts w:ascii="Times New Roman" w:eastAsia="Times New Roman" w:hAnsi="Times New Roman" w:cs="Times New Roman"/>
                      <w:b/>
                      <w:bCs/>
                      <w:color w:val="1E1E1E"/>
                      <w:sz w:val="8"/>
                      <w:szCs w:val="8"/>
                      <w:lang w:val="en-US" w:bidi="en-US"/>
                    </w:rPr>
                    <w:t>«&gt;4p</w:t>
                  </w:r>
                </w:p>
                <w:p w:rsidR="00CC2BC9" w:rsidRDefault="00CC2BC9" w:rsidP="00A3798C">
                  <w:pPr>
                    <w:pStyle w:val="aff8"/>
                    <w:shd w:val="clear" w:color="auto" w:fill="auto"/>
                    <w:spacing w:line="206" w:lineRule="auto"/>
                    <w:jc w:val="right"/>
                    <w:rPr>
                      <w:sz w:val="9"/>
                      <w:szCs w:val="9"/>
                    </w:rPr>
                  </w:pPr>
                  <w:proofErr w:type="spellStart"/>
                  <w:r>
                    <w:rPr>
                      <w:rFonts w:ascii="Times New Roman" w:eastAsia="Times New Roman" w:hAnsi="Times New Roman" w:cs="Times New Roman"/>
                      <w:b/>
                      <w:bCs/>
                      <w:color w:val="1E1E1E"/>
                      <w:sz w:val="8"/>
                      <w:szCs w:val="8"/>
                      <w:lang w:val="en-US" w:bidi="en-US"/>
                    </w:rPr>
                    <w:t>SbsssssssssiL</w:t>
                  </w:r>
                  <w:proofErr w:type="spellEnd"/>
                  <w:r w:rsidRPr="005B76CD">
                    <w:rPr>
                      <w:rFonts w:ascii="Times New Roman" w:eastAsia="Times New Roman" w:hAnsi="Times New Roman" w:cs="Times New Roman"/>
                      <w:b/>
                      <w:bCs/>
                      <w:color w:val="1E1E1E"/>
                      <w:sz w:val="8"/>
                      <w:szCs w:val="8"/>
                      <w:lang w:bidi="en-US"/>
                    </w:rPr>
                    <w:t xml:space="preserve"> &lt;4</w:t>
                  </w:r>
                  <w:r>
                    <w:rPr>
                      <w:rFonts w:ascii="Times New Roman" w:eastAsia="Times New Roman" w:hAnsi="Times New Roman" w:cs="Times New Roman"/>
                      <w:b/>
                      <w:bCs/>
                      <w:color w:val="1E1E1E"/>
                      <w:sz w:val="8"/>
                      <w:szCs w:val="8"/>
                      <w:lang w:val="en-US" w:bidi="en-US"/>
                    </w:rPr>
                    <w:t>L</w:t>
                  </w:r>
                  <w:r w:rsidRPr="005B76CD">
                    <w:rPr>
                      <w:rFonts w:ascii="Times New Roman" w:eastAsia="Times New Roman" w:hAnsi="Times New Roman" w:cs="Times New Roman"/>
                      <w:b/>
                      <w:bCs/>
                      <w:color w:val="1E1E1E"/>
                      <w:sz w:val="8"/>
                      <w:szCs w:val="8"/>
                      <w:lang w:bidi="en-US"/>
                    </w:rPr>
                    <w:t>?</w:t>
                  </w:r>
                  <w:proofErr w:type="spellStart"/>
                  <w:r>
                    <w:rPr>
                      <w:rFonts w:ascii="Times New Roman" w:eastAsia="Times New Roman" w:hAnsi="Times New Roman" w:cs="Times New Roman"/>
                      <w:b/>
                      <w:bCs/>
                      <w:color w:val="1E1E1E"/>
                      <w:sz w:val="8"/>
                      <w:szCs w:val="8"/>
                      <w:lang w:val="en-US" w:bidi="en-US"/>
                    </w:rPr>
                    <w:t>JJsss</w:t>
                  </w:r>
                  <w:proofErr w:type="spellEnd"/>
                  <w:r w:rsidRPr="005B76CD">
                    <w:rPr>
                      <w:rFonts w:ascii="Times New Roman" w:eastAsia="Times New Roman" w:hAnsi="Times New Roman" w:cs="Times New Roman"/>
                      <w:b/>
                      <w:bCs/>
                      <w:color w:val="1E1E1E"/>
                      <w:sz w:val="8"/>
                      <w:szCs w:val="8"/>
                      <w:lang w:bidi="en-US"/>
                    </w:rPr>
                    <w:t>4 • ^</w:t>
                  </w:r>
                  <w:proofErr w:type="spellStart"/>
                  <w:r>
                    <w:rPr>
                      <w:rFonts w:ascii="Times New Roman" w:eastAsia="Times New Roman" w:hAnsi="Times New Roman" w:cs="Times New Roman"/>
                      <w:b/>
                      <w:bCs/>
                      <w:color w:val="1E1E1E"/>
                      <w:sz w:val="8"/>
                      <w:szCs w:val="8"/>
                      <w:lang w:val="en-US" w:bidi="en-US"/>
                    </w:rPr>
                    <w:t>fiSSSSSSSXjt</w:t>
                  </w:r>
                  <w:proofErr w:type="spellEnd"/>
                  <w:r w:rsidRPr="005B76CD">
                    <w:rPr>
                      <w:rFonts w:ascii="Times New Roman" w:eastAsia="Times New Roman" w:hAnsi="Times New Roman" w:cs="Times New Roman"/>
                      <w:b/>
                      <w:bCs/>
                      <w:color w:val="1E1E1E"/>
                      <w:sz w:val="8"/>
                      <w:szCs w:val="8"/>
                      <w:lang w:bidi="en-US"/>
                    </w:rPr>
                    <w:t xml:space="preserve"> </w:t>
                  </w:r>
                  <w:proofErr w:type="spellStart"/>
                  <w:r>
                    <w:rPr>
                      <w:rFonts w:ascii="Times New Roman" w:eastAsia="Times New Roman" w:hAnsi="Times New Roman" w:cs="Times New Roman"/>
                      <w:b/>
                      <w:bCs/>
                      <w:color w:val="1E1E1E"/>
                      <w:sz w:val="8"/>
                      <w:szCs w:val="8"/>
                      <w:lang w:val="en-US" w:bidi="en-US"/>
                    </w:rPr>
                    <w:t>rfrlssssssssssiY</w:t>
                  </w:r>
                  <w:proofErr w:type="spellEnd"/>
                  <w:r w:rsidRPr="005B76CD">
                    <w:rPr>
                      <w:rFonts w:ascii="Times New Roman" w:eastAsia="Times New Roman" w:hAnsi="Times New Roman" w:cs="Times New Roman"/>
                      <w:b/>
                      <w:bCs/>
                      <w:color w:val="1E1E1E"/>
                      <w:sz w:val="8"/>
                      <w:szCs w:val="8"/>
                      <w:lang w:bidi="en-US"/>
                    </w:rPr>
                    <w:t xml:space="preserve"> </w:t>
                  </w:r>
                  <w:r>
                    <w:rPr>
                      <w:rFonts w:ascii="Times New Roman" w:eastAsia="Times New Roman" w:hAnsi="Times New Roman" w:cs="Times New Roman"/>
                      <w:b/>
                      <w:bCs/>
                      <w:smallCaps/>
                      <w:color w:val="1E1E1E"/>
                      <w:sz w:val="9"/>
                      <w:szCs w:val="9"/>
                      <w:lang w:val="en-US" w:bidi="en-US"/>
                    </w:rPr>
                    <w:t>m</w:t>
                  </w:r>
                  <w:r w:rsidRPr="005B76CD">
                    <w:rPr>
                      <w:rFonts w:ascii="Times New Roman" w:eastAsia="Times New Roman" w:hAnsi="Times New Roman" w:cs="Times New Roman"/>
                      <w:b/>
                      <w:bCs/>
                      <w:smallCaps/>
                      <w:color w:val="1E1E1E"/>
                      <w:sz w:val="9"/>
                      <w:szCs w:val="9"/>
                      <w:lang w:bidi="en-US"/>
                    </w:rPr>
                    <w:t>^'</w:t>
                  </w:r>
                  <w:proofErr w:type="spellStart"/>
                  <w:r>
                    <w:rPr>
                      <w:rFonts w:ascii="Times New Roman" w:eastAsia="Times New Roman" w:hAnsi="Times New Roman" w:cs="Times New Roman"/>
                      <w:b/>
                      <w:bCs/>
                      <w:smallCaps/>
                      <w:color w:val="1E1E1E"/>
                      <w:sz w:val="9"/>
                      <w:szCs w:val="9"/>
                      <w:lang w:val="en-US" w:bidi="en-US"/>
                    </w:rPr>
                    <w:t>aSP</w:t>
                  </w:r>
                  <w:proofErr w:type="spellEnd"/>
                  <w:r w:rsidRPr="005B76CD">
                    <w:rPr>
                      <w:rFonts w:ascii="Times New Roman" w:eastAsia="Times New Roman" w:hAnsi="Times New Roman" w:cs="Times New Roman"/>
                      <w:b/>
                      <w:bCs/>
                      <w:smallCaps/>
                      <w:color w:val="1E1E1E"/>
                      <w:sz w:val="9"/>
                      <w:szCs w:val="9"/>
                      <w:lang w:bidi="en-US"/>
                    </w:rPr>
                    <w:t>' [•</w:t>
                  </w:r>
                  <w:proofErr w:type="spellStart"/>
                  <w:r>
                    <w:rPr>
                      <w:rFonts w:ascii="Times New Roman" w:eastAsia="Times New Roman" w:hAnsi="Times New Roman" w:cs="Times New Roman"/>
                      <w:b/>
                      <w:bCs/>
                      <w:smallCaps/>
                      <w:color w:val="1E1E1E"/>
                      <w:sz w:val="9"/>
                      <w:szCs w:val="9"/>
                      <w:lang w:val="en-US" w:bidi="en-US"/>
                    </w:rPr>
                    <w:t>asssssssswa</w:t>
                  </w:r>
                  <w:proofErr w:type="spellEnd"/>
                  <w:r w:rsidRPr="005B76CD">
                    <w:rPr>
                      <w:rFonts w:ascii="Times New Roman" w:eastAsia="Times New Roman" w:hAnsi="Times New Roman" w:cs="Times New Roman"/>
                      <w:b/>
                      <w:bCs/>
                      <w:smallCaps/>
                      <w:color w:val="1E1E1E"/>
                      <w:sz w:val="9"/>
                      <w:szCs w:val="9"/>
                      <w:lang w:bidi="en-US"/>
                    </w:rPr>
                    <w:t>^</w:t>
                  </w:r>
                  <w:proofErr w:type="spellStart"/>
                  <w:r>
                    <w:rPr>
                      <w:rFonts w:ascii="Times New Roman" w:eastAsia="Times New Roman" w:hAnsi="Times New Roman" w:cs="Times New Roman"/>
                      <w:b/>
                      <w:bCs/>
                      <w:smallCaps/>
                      <w:color w:val="1E1E1E"/>
                      <w:sz w:val="9"/>
                      <w:szCs w:val="9"/>
                      <w:lang w:val="en-US" w:bidi="en-US"/>
                    </w:rPr>
                    <w:t>asHa</w:t>
                  </w:r>
                  <w:proofErr w:type="spellEnd"/>
                  <w:r w:rsidRPr="005B76CD">
                    <w:rPr>
                      <w:rFonts w:ascii="Times New Roman" w:eastAsia="Times New Roman" w:hAnsi="Times New Roman" w:cs="Times New Roman"/>
                      <w:b/>
                      <w:bCs/>
                      <w:smallCaps/>
                      <w:color w:val="1E1E1E"/>
                      <w:sz w:val="9"/>
                      <w:szCs w:val="9"/>
                      <w:lang w:bidi="en-US"/>
                    </w:rPr>
                    <w:t xml:space="preserve"> </w:t>
                  </w:r>
                  <w:r>
                    <w:rPr>
                      <w:rFonts w:ascii="Times New Roman" w:eastAsia="Times New Roman" w:hAnsi="Times New Roman" w:cs="Times New Roman"/>
                      <w:b/>
                      <w:bCs/>
                      <w:smallCaps/>
                      <w:sz w:val="9"/>
                      <w:szCs w:val="9"/>
                    </w:rPr>
                    <w:t>/</w:t>
                  </w:r>
                </w:p>
                <w:p w:rsidR="00CC2BC9" w:rsidRDefault="00CC2BC9" w:rsidP="00A3798C">
                  <w:pPr>
                    <w:pStyle w:val="aff8"/>
                    <w:shd w:val="clear" w:color="auto" w:fill="auto"/>
                    <w:tabs>
                      <w:tab w:val="left" w:leader="underscore" w:pos="398"/>
                      <w:tab w:val="left" w:leader="underscore" w:pos="403"/>
                    </w:tabs>
                    <w:spacing w:line="156" w:lineRule="auto"/>
                    <w:jc w:val="right"/>
                    <w:rPr>
                      <w:sz w:val="8"/>
                      <w:szCs w:val="8"/>
                    </w:rPr>
                  </w:pPr>
                  <w:proofErr w:type="spellStart"/>
                  <w:r>
                    <w:rPr>
                      <w:rFonts w:ascii="Times New Roman" w:eastAsia="Times New Roman" w:hAnsi="Times New Roman" w:cs="Times New Roman"/>
                      <w:b/>
                      <w:bCs/>
                      <w:color w:val="1E1E1E"/>
                      <w:sz w:val="8"/>
                      <w:szCs w:val="8"/>
                      <w:lang w:val="en-US" w:bidi="en-US"/>
                    </w:rPr>
                    <w:t>JJb</w:t>
                  </w:r>
                  <w:proofErr w:type="spellEnd"/>
                  <w:r w:rsidRPr="00DA072F">
                    <w:rPr>
                      <w:rFonts w:ascii="Times New Roman" w:eastAsia="Times New Roman" w:hAnsi="Times New Roman" w:cs="Times New Roman"/>
                      <w:b/>
                      <w:bCs/>
                      <w:color w:val="1E1E1E"/>
                      <w:sz w:val="8"/>
                      <w:szCs w:val="8"/>
                      <w:lang w:bidi="en-US"/>
                    </w:rPr>
                    <w:t>^</w:t>
                  </w:r>
                  <w:proofErr w:type="spellStart"/>
                  <w:r>
                    <w:rPr>
                      <w:rFonts w:ascii="Times New Roman" w:eastAsia="Times New Roman" w:hAnsi="Times New Roman" w:cs="Times New Roman"/>
                      <w:b/>
                      <w:bCs/>
                      <w:color w:val="1E1E1E"/>
                      <w:sz w:val="8"/>
                      <w:szCs w:val="8"/>
                      <w:lang w:val="en-US" w:bidi="en-US"/>
                    </w:rPr>
                    <w:t>ShSSS</w:t>
                  </w:r>
                  <w:proofErr w:type="spellEnd"/>
                  <w:r w:rsidRPr="00DA072F">
                    <w:rPr>
                      <w:rFonts w:ascii="Times New Roman" w:eastAsia="Times New Roman" w:hAnsi="Times New Roman" w:cs="Times New Roman"/>
                      <w:b/>
                      <w:bCs/>
                      <w:color w:val="1E1E1E"/>
                      <w:sz w:val="8"/>
                      <w:szCs w:val="8"/>
                      <w:lang w:bidi="en-US"/>
                    </w:rPr>
                    <w:t>^</w:t>
                  </w:r>
                  <w:proofErr w:type="spellStart"/>
                  <w:r>
                    <w:rPr>
                      <w:rFonts w:ascii="Times New Roman" w:eastAsia="Times New Roman" w:hAnsi="Times New Roman" w:cs="Times New Roman"/>
                      <w:b/>
                      <w:bCs/>
                      <w:color w:val="1E1E1E"/>
                      <w:sz w:val="8"/>
                      <w:szCs w:val="8"/>
                      <w:lang w:val="en-US" w:bidi="en-US"/>
                    </w:rPr>
                    <w:t>SsXVASSSXf</w:t>
                  </w:r>
                  <w:proofErr w:type="spellEnd"/>
                  <w:r w:rsidRPr="00DA072F">
                    <w:rPr>
                      <w:rFonts w:ascii="Times New Roman" w:eastAsia="Times New Roman" w:hAnsi="Times New Roman" w:cs="Times New Roman"/>
                      <w:b/>
                      <w:bCs/>
                      <w:color w:val="1E1E1E"/>
                      <w:sz w:val="8"/>
                      <w:szCs w:val="8"/>
                      <w:lang w:bidi="en-US"/>
                    </w:rPr>
                    <w:t xml:space="preserve"> ^^^</w:t>
                  </w:r>
                  <w:r>
                    <w:rPr>
                      <w:rFonts w:ascii="Times New Roman" w:eastAsia="Times New Roman" w:hAnsi="Times New Roman" w:cs="Times New Roman"/>
                      <w:b/>
                      <w:bCs/>
                      <w:color w:val="1E1E1E"/>
                      <w:sz w:val="8"/>
                      <w:szCs w:val="8"/>
                      <w:lang w:val="en-US" w:bidi="en-US"/>
                    </w:rPr>
                    <w:t>O</w:t>
                  </w:r>
                  <w:r w:rsidRPr="00DA072F">
                    <w:rPr>
                      <w:rFonts w:ascii="Times New Roman" w:eastAsia="Times New Roman" w:hAnsi="Times New Roman" w:cs="Times New Roman"/>
                      <w:b/>
                      <w:bCs/>
                      <w:color w:val="1E1E1E"/>
                      <w:sz w:val="8"/>
                      <w:szCs w:val="8"/>
                      <w:lang w:bidi="en-US"/>
                    </w:rPr>
                    <w:t>-</w:t>
                  </w:r>
                  <w:proofErr w:type="spellStart"/>
                  <w:r>
                    <w:rPr>
                      <w:rFonts w:ascii="Times New Roman" w:eastAsia="Times New Roman" w:hAnsi="Times New Roman" w:cs="Times New Roman"/>
                      <w:b/>
                      <w:bCs/>
                      <w:color w:val="1E1E1E"/>
                      <w:sz w:val="8"/>
                      <w:szCs w:val="8"/>
                      <w:lang w:val="en-US" w:bidi="en-US"/>
                    </w:rPr>
                    <w:t>bSSSSSSSSSSSSSSSV</w:t>
                  </w:r>
                  <w:proofErr w:type="spellEnd"/>
                  <w:r w:rsidRPr="00DA072F">
                    <w:rPr>
                      <w:rFonts w:ascii="Times New Roman" w:eastAsia="Times New Roman" w:hAnsi="Times New Roman" w:cs="Times New Roman"/>
                      <w:b/>
                      <w:bCs/>
                      <w:color w:val="1E1E1E"/>
                      <w:sz w:val="8"/>
                      <w:szCs w:val="8"/>
                      <w:lang w:bidi="en-US"/>
                    </w:rPr>
                    <w:t xml:space="preserve"> ^4§</w:t>
                  </w:r>
                  <w:proofErr w:type="spellStart"/>
                  <w:r>
                    <w:rPr>
                      <w:rFonts w:ascii="Times New Roman" w:eastAsia="Times New Roman" w:hAnsi="Times New Roman" w:cs="Times New Roman"/>
                      <w:b/>
                      <w:bCs/>
                      <w:color w:val="1E1E1E"/>
                      <w:sz w:val="8"/>
                      <w:szCs w:val="8"/>
                      <w:lang w:val="en-US" w:bidi="en-US"/>
                    </w:rPr>
                    <w:t>Sv</w:t>
                  </w:r>
                  <w:proofErr w:type="spellEnd"/>
                  <w:r w:rsidRPr="00DA072F">
                    <w:rPr>
                      <w:rFonts w:ascii="Times New Roman" w:eastAsia="Times New Roman" w:hAnsi="Times New Roman" w:cs="Times New Roman"/>
                      <w:b/>
                      <w:bCs/>
                      <w:color w:val="1E1E1E"/>
                      <w:sz w:val="8"/>
                      <w:szCs w:val="8"/>
                      <w:vertAlign w:val="subscript"/>
                      <w:lang w:bidi="en-US"/>
                    </w:rPr>
                    <w:t>1</w:t>
                  </w:r>
                  <w:proofErr w:type="spellStart"/>
                  <w:r>
                    <w:rPr>
                      <w:rFonts w:ascii="Times New Roman" w:eastAsia="Times New Roman" w:hAnsi="Times New Roman" w:cs="Times New Roman"/>
                      <w:b/>
                      <w:bCs/>
                      <w:color w:val="1E1E1E"/>
                      <w:sz w:val="8"/>
                      <w:szCs w:val="8"/>
                      <w:lang w:val="en-US" w:bidi="en-US"/>
                    </w:rPr>
                    <w:t>hS</w:t>
                  </w:r>
                  <w:proofErr w:type="spellEnd"/>
                  <w:r w:rsidRPr="00DA072F">
                    <w:rPr>
                      <w:rFonts w:ascii="Times New Roman" w:eastAsia="Times New Roman" w:hAnsi="Times New Roman" w:cs="Times New Roman"/>
                      <w:b/>
                      <w:bCs/>
                      <w:color w:val="1E1E1E"/>
                      <w:sz w:val="8"/>
                      <w:szCs w:val="8"/>
                      <w:lang w:bidi="en-US"/>
                    </w:rPr>
                    <w:t>5</w:t>
                  </w:r>
                  <w:r>
                    <w:rPr>
                      <w:rFonts w:ascii="Times New Roman" w:eastAsia="Times New Roman" w:hAnsi="Times New Roman" w:cs="Times New Roman"/>
                      <w:b/>
                      <w:bCs/>
                      <w:color w:val="1E1E1E"/>
                      <w:sz w:val="8"/>
                      <w:szCs w:val="8"/>
                      <w:lang w:val="en-US" w:bidi="en-US"/>
                    </w:rPr>
                    <w:t>SS</w:t>
                  </w:r>
                  <w:r w:rsidRPr="00DA072F">
                    <w:rPr>
                      <w:rFonts w:ascii="Times New Roman" w:eastAsia="Times New Roman" w:hAnsi="Times New Roman" w:cs="Times New Roman"/>
                      <w:b/>
                      <w:bCs/>
                      <w:color w:val="1E1E1E"/>
                      <w:sz w:val="8"/>
                      <w:szCs w:val="8"/>
                      <w:lang w:bidi="en-US"/>
                    </w:rPr>
                    <w:t>\</w:t>
                  </w:r>
                  <w:r>
                    <w:rPr>
                      <w:rFonts w:ascii="Times New Roman" w:eastAsia="Times New Roman" w:hAnsi="Times New Roman" w:cs="Times New Roman"/>
                      <w:b/>
                      <w:bCs/>
                      <w:color w:val="1E1E1E"/>
                      <w:sz w:val="8"/>
                      <w:szCs w:val="8"/>
                      <w:lang w:val="en-US" w:bidi="en-US"/>
                    </w:rPr>
                    <w:t>SSS</w:t>
                  </w:r>
                  <w:r w:rsidRPr="00DA072F">
                    <w:rPr>
                      <w:rFonts w:ascii="Times New Roman" w:eastAsia="Times New Roman" w:hAnsi="Times New Roman" w:cs="Times New Roman"/>
                      <w:b/>
                      <w:bCs/>
                      <w:color w:val="1E1E1E"/>
                      <w:sz w:val="8"/>
                      <w:szCs w:val="8"/>
                      <w:lang w:bidi="en-US"/>
                    </w:rPr>
                    <w:t>5</w:t>
                  </w:r>
                  <w:r>
                    <w:rPr>
                      <w:rFonts w:ascii="Times New Roman" w:eastAsia="Times New Roman" w:hAnsi="Times New Roman" w:cs="Times New Roman"/>
                      <w:b/>
                      <w:bCs/>
                      <w:color w:val="1E1E1E"/>
                      <w:sz w:val="8"/>
                      <w:szCs w:val="8"/>
                      <w:lang w:val="en-US" w:bidi="en-US"/>
                    </w:rPr>
                    <w:t>SS</w:t>
                  </w:r>
                  <w:r w:rsidRPr="00DA072F">
                    <w:rPr>
                      <w:rFonts w:ascii="Times New Roman" w:eastAsia="Times New Roman" w:hAnsi="Times New Roman" w:cs="Times New Roman"/>
                      <w:b/>
                      <w:bCs/>
                      <w:color w:val="1E1E1E"/>
                      <w:sz w:val="8"/>
                      <w:szCs w:val="8"/>
                      <w:lang w:bidi="en-US"/>
                    </w:rPr>
                    <w:t xml:space="preserve">&lt;*_^ . </w:t>
                  </w:r>
                  <w:r w:rsidRPr="00DA072F">
                    <w:rPr>
                      <w:rFonts w:ascii="Times New Roman" w:eastAsia="Times New Roman" w:hAnsi="Times New Roman" w:cs="Times New Roman"/>
                      <w:b/>
                      <w:bCs/>
                      <w:smallCaps/>
                      <w:color w:val="1E1E1E"/>
                      <w:sz w:val="9"/>
                      <w:szCs w:val="9"/>
                      <w:lang w:bidi="en-US"/>
                    </w:rPr>
                    <w:t>^&lt;</w:t>
                  </w:r>
                  <w:proofErr w:type="spellStart"/>
                  <w:r>
                    <w:rPr>
                      <w:rFonts w:ascii="Times New Roman" w:eastAsia="Times New Roman" w:hAnsi="Times New Roman" w:cs="Times New Roman"/>
                      <w:b/>
                      <w:bCs/>
                      <w:smallCaps/>
                      <w:color w:val="1E1E1E"/>
                      <w:sz w:val="9"/>
                      <w:szCs w:val="9"/>
                      <w:lang w:val="en-US" w:bidi="en-US"/>
                    </w:rPr>
                    <w:t>snas</w:t>
                  </w:r>
                  <w:proofErr w:type="spellEnd"/>
                  <w:r w:rsidRPr="00DA072F">
                    <w:rPr>
                      <w:rFonts w:ascii="Times New Roman" w:eastAsia="Times New Roman" w:hAnsi="Times New Roman" w:cs="Times New Roman"/>
                      <w:b/>
                      <w:bCs/>
                      <w:smallCaps/>
                      <w:color w:val="1E1E1E"/>
                      <w:sz w:val="9"/>
                      <w:szCs w:val="9"/>
                      <w:lang w:bidi="en-US"/>
                    </w:rPr>
                    <w:t>\\</w:t>
                  </w:r>
                  <w:r>
                    <w:rPr>
                      <w:rFonts w:ascii="Times New Roman" w:eastAsia="Times New Roman" w:hAnsi="Times New Roman" w:cs="Times New Roman"/>
                      <w:b/>
                      <w:bCs/>
                      <w:smallCaps/>
                      <w:color w:val="1E1E1E"/>
                      <w:sz w:val="9"/>
                      <w:szCs w:val="9"/>
                      <w:lang w:val="en-US" w:bidi="en-US"/>
                    </w:rPr>
                    <w:t>s</w:t>
                  </w:r>
                  <w:r w:rsidRPr="00DA072F">
                    <w:rPr>
                      <w:rFonts w:ascii="Times New Roman" w:eastAsia="Times New Roman" w:hAnsi="Times New Roman" w:cs="Times New Roman"/>
                      <w:b/>
                      <w:bCs/>
                      <w:smallCaps/>
                      <w:color w:val="1E1E1E"/>
                      <w:sz w:val="9"/>
                      <w:szCs w:val="9"/>
                      <w:lang w:bidi="en-US"/>
                    </w:rPr>
                    <w:t>\\</w:t>
                  </w:r>
                  <w:r>
                    <w:rPr>
                      <w:rFonts w:ascii="Times New Roman" w:eastAsia="Times New Roman" w:hAnsi="Times New Roman" w:cs="Times New Roman"/>
                      <w:b/>
                      <w:bCs/>
                      <w:smallCaps/>
                      <w:color w:val="1E1E1E"/>
                      <w:sz w:val="9"/>
                      <w:szCs w:val="9"/>
                      <w:lang w:val="en-US" w:bidi="en-US"/>
                    </w:rPr>
                    <w:t>ssss</w:t>
                  </w:r>
                  <w:r w:rsidRPr="00DA072F">
                    <w:rPr>
                      <w:rFonts w:ascii="Times New Roman" w:eastAsia="Times New Roman" w:hAnsi="Times New Roman" w:cs="Times New Roman"/>
                      <w:b/>
                      <w:bCs/>
                      <w:smallCaps/>
                      <w:color w:val="1E1E1E"/>
                      <w:sz w:val="9"/>
                      <w:szCs w:val="9"/>
                      <w:lang w:bidi="en-US"/>
                    </w:rPr>
                    <w:t>\</w:t>
                  </w:r>
                  <w:proofErr w:type="spellStart"/>
                  <w:r>
                    <w:rPr>
                      <w:rFonts w:ascii="Times New Roman" w:eastAsia="Times New Roman" w:hAnsi="Times New Roman" w:cs="Times New Roman"/>
                      <w:b/>
                      <w:bCs/>
                      <w:smallCaps/>
                      <w:color w:val="1E1E1E"/>
                      <w:sz w:val="9"/>
                      <w:szCs w:val="9"/>
                      <w:lang w:val="en-US" w:bidi="en-US"/>
                    </w:rPr>
                    <w:t>ssVss</w:t>
                  </w:r>
                  <w:proofErr w:type="spellEnd"/>
                  <w:r w:rsidRPr="00DA072F">
                    <w:rPr>
                      <w:rFonts w:ascii="Times New Roman" w:eastAsia="Times New Roman" w:hAnsi="Times New Roman" w:cs="Times New Roman"/>
                      <w:b/>
                      <w:bCs/>
                      <w:smallCaps/>
                      <w:color w:val="1E1E1E"/>
                      <w:sz w:val="9"/>
                      <w:szCs w:val="9"/>
                      <w:lang w:bidi="en-US"/>
                    </w:rPr>
                    <w:t xml:space="preserve"> </w:t>
                  </w:r>
                  <w:r w:rsidRPr="00DA072F">
                    <w:rPr>
                      <w:rFonts w:ascii="Times New Roman" w:eastAsia="Times New Roman" w:hAnsi="Times New Roman" w:cs="Times New Roman"/>
                      <w:b/>
                      <w:bCs/>
                      <w:smallCaps/>
                      <w:sz w:val="9"/>
                      <w:szCs w:val="9"/>
                      <w:lang w:bidi="en-US"/>
                    </w:rPr>
                    <w:tab/>
                  </w:r>
                  <w:r w:rsidRPr="00DA072F">
                    <w:rPr>
                      <w:rFonts w:ascii="Times New Roman" w:eastAsia="Times New Roman" w:hAnsi="Times New Roman" w:cs="Times New Roman"/>
                      <w:b/>
                      <w:bCs/>
                      <w:smallCaps/>
                      <w:sz w:val="9"/>
                      <w:szCs w:val="9"/>
                      <w:lang w:bidi="en-US"/>
                    </w:rPr>
                    <w:tab/>
                    <w:t xml:space="preserve"> </w:t>
                  </w:r>
                  <w:r w:rsidRPr="00DA072F">
                    <w:rPr>
                      <w:rFonts w:ascii="Times New Roman" w:eastAsia="Times New Roman" w:hAnsi="Times New Roman" w:cs="Times New Roman"/>
                      <w:b/>
                      <w:bCs/>
                      <w:smallCaps/>
                      <w:color w:val="1E1E1E"/>
                      <w:sz w:val="9"/>
                      <w:szCs w:val="9"/>
                      <w:lang w:bidi="en-US"/>
                    </w:rPr>
                    <w:t>^</w:t>
                  </w:r>
                  <w:proofErr w:type="spellStart"/>
                  <w:r>
                    <w:rPr>
                      <w:rFonts w:ascii="Times New Roman" w:eastAsia="Times New Roman" w:hAnsi="Times New Roman" w:cs="Times New Roman"/>
                      <w:b/>
                      <w:bCs/>
                      <w:smallCaps/>
                      <w:color w:val="1E1E1E"/>
                      <w:sz w:val="9"/>
                      <w:szCs w:val="9"/>
                      <w:lang w:val="en-US" w:bidi="en-US"/>
                    </w:rPr>
                    <w:t>SSas</w:t>
                  </w:r>
                  <w:proofErr w:type="spellEnd"/>
                  <w:r w:rsidRPr="00DA072F">
                    <w:rPr>
                      <w:rFonts w:ascii="Times New Roman" w:eastAsia="Times New Roman" w:hAnsi="Times New Roman" w:cs="Times New Roman"/>
                      <w:b/>
                      <w:bCs/>
                      <w:smallCaps/>
                      <w:color w:val="1E1E1E"/>
                      <w:sz w:val="9"/>
                      <w:szCs w:val="9"/>
                      <w:lang w:bidi="en-US"/>
                    </w:rPr>
                    <w:t>'</w:t>
                  </w:r>
                  <w:r>
                    <w:rPr>
                      <w:rFonts w:ascii="Times New Roman" w:eastAsia="Times New Roman" w:hAnsi="Times New Roman" w:cs="Times New Roman"/>
                      <w:b/>
                      <w:bCs/>
                      <w:smallCaps/>
                      <w:color w:val="1E1E1E"/>
                      <w:sz w:val="9"/>
                      <w:szCs w:val="9"/>
                      <w:lang w:val="en-US" w:bidi="en-US"/>
                    </w:rPr>
                    <w:t>A</w:t>
                  </w:r>
                  <w:r w:rsidRPr="00DA072F">
                    <w:rPr>
                      <w:rFonts w:ascii="Times New Roman" w:eastAsia="Times New Roman" w:hAnsi="Times New Roman" w:cs="Times New Roman"/>
                      <w:b/>
                      <w:bCs/>
                      <w:smallCaps/>
                      <w:color w:val="1E1E1E"/>
                      <w:sz w:val="9"/>
                      <w:szCs w:val="9"/>
                      <w:lang w:bidi="en-US"/>
                    </w:rPr>
                    <w:t>'</w:t>
                  </w:r>
                  <w:proofErr w:type="spellStart"/>
                  <w:r>
                    <w:rPr>
                      <w:rFonts w:ascii="Times New Roman" w:eastAsia="Times New Roman" w:hAnsi="Times New Roman" w:cs="Times New Roman"/>
                      <w:b/>
                      <w:bCs/>
                      <w:smallCaps/>
                      <w:color w:val="1E1E1E"/>
                      <w:sz w:val="9"/>
                      <w:szCs w:val="9"/>
                      <w:lang w:val="en-US" w:bidi="en-US"/>
                    </w:rPr>
                    <w:t>assssss</w:t>
                  </w:r>
                  <w:proofErr w:type="spellEnd"/>
                  <w:r w:rsidRPr="00DA072F">
                    <w:rPr>
                      <w:rFonts w:ascii="Times New Roman" w:eastAsia="Times New Roman" w:hAnsi="Times New Roman" w:cs="Times New Roman"/>
                      <w:b/>
                      <w:bCs/>
                      <w:smallCaps/>
                      <w:color w:val="1E1E1E"/>
                      <w:sz w:val="9"/>
                      <w:szCs w:val="9"/>
                      <w:lang w:bidi="en-US"/>
                    </w:rPr>
                    <w:t>'</w:t>
                  </w:r>
                  <w:r>
                    <w:rPr>
                      <w:rFonts w:ascii="Times New Roman" w:eastAsia="Times New Roman" w:hAnsi="Times New Roman" w:cs="Times New Roman"/>
                      <w:b/>
                      <w:bCs/>
                      <w:smallCaps/>
                      <w:color w:val="1E1E1E"/>
                      <w:sz w:val="9"/>
                      <w:szCs w:val="9"/>
                      <w:lang w:val="en-US" w:bidi="en-US"/>
                    </w:rPr>
                    <w:t>as</w:t>
                  </w:r>
                  <w:r w:rsidRPr="00DA072F">
                    <w:rPr>
                      <w:rFonts w:ascii="Times New Roman" w:eastAsia="Times New Roman" w:hAnsi="Times New Roman" w:cs="Times New Roman"/>
                      <w:b/>
                      <w:bCs/>
                      <w:smallCaps/>
                      <w:color w:val="1E1E1E"/>
                      <w:sz w:val="9"/>
                      <w:szCs w:val="9"/>
                      <w:lang w:bidi="en-US"/>
                    </w:rPr>
                    <w:t xml:space="preserve"> </w:t>
                  </w:r>
                  <w:r w:rsidRPr="00DA072F">
                    <w:rPr>
                      <w:rFonts w:ascii="Times New Roman" w:eastAsia="Times New Roman" w:hAnsi="Times New Roman" w:cs="Times New Roman"/>
                      <w:b/>
                      <w:bCs/>
                      <w:color w:val="1E1E1E"/>
                      <w:sz w:val="8"/>
                      <w:szCs w:val="8"/>
                      <w:lang w:bidi="en-US"/>
                    </w:rPr>
                    <w:t>_-^“4 ^</w:t>
                  </w:r>
                  <w:proofErr w:type="spellStart"/>
                  <w:r>
                    <w:rPr>
                      <w:rFonts w:ascii="Times New Roman" w:eastAsia="Times New Roman" w:hAnsi="Times New Roman" w:cs="Times New Roman"/>
                      <w:b/>
                      <w:bCs/>
                      <w:color w:val="1E1E1E"/>
                      <w:sz w:val="8"/>
                      <w:szCs w:val="8"/>
                      <w:lang w:val="en-US" w:bidi="en-US"/>
                    </w:rPr>
                    <w:t>SStASShSSSShSSS</w:t>
                  </w:r>
                  <w:proofErr w:type="spellEnd"/>
                  <w:r w:rsidRPr="00DA072F">
                    <w:rPr>
                      <w:rFonts w:ascii="Times New Roman" w:eastAsia="Times New Roman" w:hAnsi="Times New Roman" w:cs="Times New Roman"/>
                      <w:b/>
                      <w:bCs/>
                      <w:color w:val="1E1E1E"/>
                      <w:sz w:val="8"/>
                      <w:szCs w:val="8"/>
                      <w:lang w:bidi="en-US"/>
                    </w:rPr>
                    <w:t xml:space="preserve"> </w:t>
                  </w:r>
                  <w:r>
                    <w:rPr>
                      <w:rFonts w:ascii="Times New Roman" w:eastAsia="Times New Roman" w:hAnsi="Times New Roman" w:cs="Times New Roman"/>
                      <w:b/>
                      <w:bCs/>
                      <w:sz w:val="8"/>
                      <w:szCs w:val="8"/>
                    </w:rPr>
                    <w:t xml:space="preserve">» </w:t>
                  </w:r>
                  <w:r w:rsidRPr="00DA072F">
                    <w:rPr>
                      <w:rFonts w:ascii="Times New Roman" w:eastAsia="Times New Roman" w:hAnsi="Times New Roman" w:cs="Times New Roman"/>
                      <w:b/>
                      <w:bCs/>
                      <w:color w:val="1E1E1E"/>
                      <w:sz w:val="8"/>
                      <w:szCs w:val="8"/>
                      <w:lang w:bidi="en-US"/>
                    </w:rPr>
                    <w:t>^</w:t>
                  </w:r>
                  <w:proofErr w:type="spellStart"/>
                  <w:r>
                    <w:rPr>
                      <w:rFonts w:ascii="Times New Roman" w:eastAsia="Times New Roman" w:hAnsi="Times New Roman" w:cs="Times New Roman"/>
                      <w:b/>
                      <w:bCs/>
                      <w:color w:val="1E1E1E"/>
                      <w:sz w:val="8"/>
                      <w:szCs w:val="8"/>
                      <w:lang w:val="en-US" w:bidi="en-US"/>
                    </w:rPr>
                    <w:t>SfciSShSShSShS</w:t>
                  </w:r>
                  <w:proofErr w:type="spellEnd"/>
                  <w:r w:rsidRPr="00DA072F">
                    <w:rPr>
                      <w:rFonts w:ascii="Times New Roman" w:eastAsia="Times New Roman" w:hAnsi="Times New Roman" w:cs="Times New Roman"/>
                      <w:b/>
                      <w:bCs/>
                      <w:color w:val="1E1E1E"/>
                      <w:sz w:val="8"/>
                      <w:szCs w:val="8"/>
                      <w:lang w:bidi="en-US"/>
                    </w:rPr>
                    <w:t xml:space="preserve"> ■^</w:t>
                  </w:r>
                  <w:proofErr w:type="spellStart"/>
                  <w:r>
                    <w:rPr>
                      <w:rFonts w:ascii="Times New Roman" w:eastAsia="Times New Roman" w:hAnsi="Times New Roman" w:cs="Times New Roman"/>
                      <w:b/>
                      <w:bCs/>
                      <w:color w:val="1E1E1E"/>
                      <w:sz w:val="8"/>
                      <w:szCs w:val="8"/>
                      <w:lang w:val="en-US" w:bidi="en-US"/>
                    </w:rPr>
                    <w:t>yAWA</w:t>
                  </w:r>
                  <w:proofErr w:type="spellEnd"/>
                  <w:r w:rsidRPr="00DA072F">
                    <w:rPr>
                      <w:rFonts w:ascii="Times New Roman" w:eastAsia="Times New Roman" w:hAnsi="Times New Roman" w:cs="Times New Roman"/>
                      <w:b/>
                      <w:bCs/>
                      <w:color w:val="1E1E1E"/>
                      <w:sz w:val="8"/>
                      <w:szCs w:val="8"/>
                      <w:lang w:bidi="en-US"/>
                    </w:rPr>
                    <w:t>'</w:t>
                  </w:r>
                  <w:r>
                    <w:rPr>
                      <w:rFonts w:ascii="Times New Roman" w:eastAsia="Times New Roman" w:hAnsi="Times New Roman" w:cs="Times New Roman"/>
                      <w:b/>
                      <w:bCs/>
                      <w:color w:val="1E1E1E"/>
                      <w:sz w:val="8"/>
                      <w:szCs w:val="8"/>
                      <w:lang w:val="en-US" w:bidi="en-US"/>
                    </w:rPr>
                    <w:t>A</w:t>
                  </w:r>
                  <w:r w:rsidRPr="00DA072F">
                    <w:rPr>
                      <w:rFonts w:ascii="Times New Roman" w:eastAsia="Times New Roman" w:hAnsi="Times New Roman" w:cs="Times New Roman"/>
                      <w:b/>
                      <w:bCs/>
                      <w:color w:val="1E1E1E"/>
                      <w:sz w:val="8"/>
                      <w:szCs w:val="8"/>
                      <w:lang w:bidi="en-US"/>
                    </w:rPr>
                    <w:t xml:space="preserve"> '^</w:t>
                  </w:r>
                  <w:proofErr w:type="spellStart"/>
                  <w:r>
                    <w:rPr>
                      <w:rFonts w:ascii="Times New Roman" w:eastAsia="Times New Roman" w:hAnsi="Times New Roman" w:cs="Times New Roman"/>
                      <w:b/>
                      <w:bCs/>
                      <w:color w:val="1E1E1E"/>
                      <w:sz w:val="8"/>
                      <w:szCs w:val="8"/>
                      <w:lang w:val="en-US" w:bidi="en-US"/>
                    </w:rPr>
                    <w:t>Ssbssssss</w:t>
                  </w:r>
                  <w:proofErr w:type="spellEnd"/>
                  <w:r w:rsidRPr="00DA072F">
                    <w:rPr>
                      <w:rFonts w:ascii="Times New Roman" w:eastAsia="Times New Roman" w:hAnsi="Times New Roman" w:cs="Times New Roman"/>
                      <w:b/>
                      <w:bCs/>
                      <w:color w:val="1E1E1E"/>
                      <w:sz w:val="8"/>
                      <w:szCs w:val="8"/>
                      <w:lang w:bidi="en-US"/>
                    </w:rPr>
                    <w:t xml:space="preserve"> ^</w:t>
                  </w:r>
                  <w:r>
                    <w:rPr>
                      <w:rFonts w:ascii="Times New Roman" w:eastAsia="Times New Roman" w:hAnsi="Times New Roman" w:cs="Times New Roman"/>
                      <w:b/>
                      <w:bCs/>
                      <w:color w:val="1E1E1E"/>
                      <w:sz w:val="8"/>
                      <w:szCs w:val="8"/>
                      <w:lang w:val="en-US" w:bidi="en-US"/>
                    </w:rPr>
                    <w:t>SSASSSS</w:t>
                  </w:r>
                </w:p>
              </w:txbxContent>
            </v:textbox>
            <w10:wrap type="topAndBottom"/>
          </v:shape>
        </w:pict>
      </w:r>
      <w:r>
        <w:rPr>
          <w:noProof/>
        </w:rPr>
        <w:pict>
          <v:shape id="Shape 661" o:spid="_x0000_s1098" type="#_x0000_t202" style="position:absolute;margin-left:300.35pt;margin-top:176.9pt;width:67.9pt;height:17.5pt;z-index:251834368;visibility:visible;mso-wrap-style:square;mso-wrap-distance-left:91.3pt;mso-wrap-distance-top:0;mso-wrap-distance-right:334.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" filled="f" stroked="f">
            <v:textbox inset="0,0,0,0">
              <w:txbxContent>
                <w:p w:rsidR="00CC2BC9" w:rsidRDefault="00CC2BC9" w:rsidP="00A3798C">
                  <w:pPr>
                    <w:pStyle w:val="aff8"/>
                    <w:shd w:val="clear" w:color="auto" w:fill="auto"/>
                    <w:tabs>
                      <w:tab w:val="right" w:leader="dot" w:pos="1234"/>
                      <w:tab w:val="left" w:pos="1262"/>
                    </w:tabs>
                    <w:spacing w:line="154" w:lineRule="auto"/>
                    <w:jc w:val="both"/>
                    <w:rPr>
                      <w:sz w:val="8"/>
                      <w:szCs w:val="8"/>
                    </w:rPr>
                  </w:pPr>
                  <w:r>
                    <w:rPr>
                      <w:rFonts w:ascii="Times New Roman" w:eastAsia="Times New Roman" w:hAnsi="Times New Roman" w:cs="Times New Roman"/>
                      <w:b/>
                      <w:bCs/>
                      <w:color w:val="262626"/>
                      <w:sz w:val="8"/>
                      <w:szCs w:val="8"/>
                      <w:lang w:val="en-US" w:bidi="en-US"/>
                    </w:rPr>
                    <w:t>zzvA'A'.</w:t>
                  </w:r>
                  <w:proofErr w:type="spellStart"/>
                  <w:r>
                    <w:rPr>
                      <w:rFonts w:ascii="Times New Roman" w:eastAsia="Times New Roman" w:hAnsi="Times New Roman" w:cs="Times New Roman"/>
                      <w:b/>
                      <w:bCs/>
                      <w:color w:val="262626"/>
                      <w:sz w:val="8"/>
                      <w:szCs w:val="8"/>
                      <w:lang w:val="en-US" w:bidi="en-US"/>
                    </w:rPr>
                    <w:t>sy</w:t>
                  </w:r>
                  <w:proofErr w:type="spellEnd"/>
                  <w:r>
                    <w:rPr>
                      <w:rFonts w:ascii="Times New Roman" w:eastAsia="Times New Roman" w:hAnsi="Times New Roman" w:cs="Times New Roman"/>
                      <w:b/>
                      <w:bCs/>
                      <w:color w:val="262626"/>
                      <w:sz w:val="8"/>
                      <w:szCs w:val="8"/>
                      <w:lang w:val="en-US" w:bidi="en-US"/>
                    </w:rPr>
                    <w:t xml:space="preserve"> x&lt;</w:t>
                  </w:r>
                  <w:proofErr w:type="spellStart"/>
                  <w:r>
                    <w:rPr>
                      <w:rFonts w:ascii="Times New Roman" w:eastAsia="Times New Roman" w:hAnsi="Times New Roman" w:cs="Times New Roman"/>
                      <w:b/>
                      <w:bCs/>
                      <w:color w:val="262626"/>
                      <w:sz w:val="8"/>
                      <w:szCs w:val="8"/>
                      <w:lang w:val="en-US" w:bidi="en-US"/>
                    </w:rPr>
                    <w:t>X‘A‘ASh‘AS‘C</w:t>
                  </w:r>
                  <w:proofErr w:type="spellEnd"/>
                  <w:r>
                    <w:rPr>
                      <w:rFonts w:ascii="Times New Roman" w:eastAsia="Times New Roman" w:hAnsi="Times New Roman" w:cs="Times New Roman"/>
                      <w:b/>
                      <w:bCs/>
                      <w:color w:val="262626"/>
                      <w:sz w:val="8"/>
                      <w:szCs w:val="8"/>
                      <w:lang w:val="en-US" w:bidi="en-US"/>
                    </w:rPr>
                    <w:t xml:space="preserve"> </w:t>
                  </w:r>
                  <w:proofErr w:type="spellStart"/>
                  <w:r>
                    <w:rPr>
                      <w:rFonts w:ascii="Times New Roman" w:eastAsia="Times New Roman" w:hAnsi="Times New Roman" w:cs="Times New Roman"/>
                      <w:b/>
                      <w:bCs/>
                      <w:color w:val="262626"/>
                      <w:sz w:val="8"/>
                      <w:szCs w:val="8"/>
                      <w:lang w:val="en-US" w:bidi="en-US"/>
                    </w:rPr>
                    <w:t>fVASSSSSSSSSS</w:t>
                  </w:r>
                  <w:proofErr w:type="spellEnd"/>
                  <w:r>
                    <w:rPr>
                      <w:rFonts w:ascii="Times New Roman" w:eastAsia="Times New Roman" w:hAnsi="Times New Roman" w:cs="Times New Roman"/>
                      <w:b/>
                      <w:bCs/>
                      <w:color w:val="262626"/>
                      <w:sz w:val="8"/>
                      <w:szCs w:val="8"/>
                      <w:lang w:val="en-US" w:bidi="en-US"/>
                    </w:rPr>
                    <w:t>*.</w:t>
                  </w:r>
                  <w:r>
                    <w:rPr>
                      <w:rFonts w:ascii="Times New Roman" w:eastAsia="Times New Roman" w:hAnsi="Times New Roman" w:cs="Times New Roman"/>
                      <w:b/>
                      <w:bCs/>
                      <w:color w:val="717576"/>
                      <w:sz w:val="8"/>
                      <w:szCs w:val="8"/>
                      <w:lang w:val="en-US" w:bidi="en-US"/>
                    </w:rPr>
                    <w:tab/>
                  </w:r>
                  <w:r>
                    <w:rPr>
                      <w:rFonts w:ascii="Times New Roman" w:eastAsia="Times New Roman" w:hAnsi="Times New Roman" w:cs="Times New Roman"/>
                      <w:b/>
                      <w:bCs/>
                      <w:color w:val="262626"/>
                      <w:sz w:val="8"/>
                      <w:szCs w:val="8"/>
                    </w:rPr>
                    <w:t>„.</w:t>
                  </w:r>
                  <w:r>
                    <w:rPr>
                      <w:rFonts w:ascii="Times New Roman" w:eastAsia="Times New Roman" w:hAnsi="Times New Roman" w:cs="Times New Roman"/>
                      <w:b/>
                      <w:bCs/>
                      <w:color w:val="262626"/>
                      <w:sz w:val="8"/>
                      <w:szCs w:val="8"/>
                    </w:rPr>
                    <w:tab/>
                  </w:r>
                  <w:r>
                    <w:rPr>
                      <w:rFonts w:ascii="Times New Roman" w:eastAsia="Times New Roman" w:hAnsi="Times New Roman" w:cs="Times New Roman"/>
                      <w:b/>
                      <w:bCs/>
                      <w:color w:val="444444"/>
                      <w:sz w:val="8"/>
                      <w:szCs w:val="8"/>
                      <w:lang w:val="en-US" w:bidi="en-US"/>
                    </w:rPr>
                    <w:t>.</w:t>
                  </w:r>
                </w:p>
                <w:p w:rsidR="00CC2BC9" w:rsidRDefault="00CC2BC9" w:rsidP="00A3798C">
                  <w:pPr>
                    <w:pStyle w:val="aff8"/>
                    <w:shd w:val="clear" w:color="auto" w:fill="auto"/>
                    <w:spacing w:line="154" w:lineRule="auto"/>
                    <w:jc w:val="center"/>
                    <w:rPr>
                      <w:sz w:val="8"/>
                      <w:szCs w:val="8"/>
                    </w:rPr>
                  </w:pPr>
                  <w:proofErr w:type="spellStart"/>
                  <w:r>
                    <w:rPr>
                      <w:rFonts w:ascii="Times New Roman" w:eastAsia="Times New Roman" w:hAnsi="Times New Roman" w:cs="Times New Roman"/>
                      <w:b/>
                      <w:bCs/>
                      <w:color w:val="262626"/>
                      <w:sz w:val="8"/>
                      <w:szCs w:val="8"/>
                      <w:lang w:val="en-US" w:bidi="en-US"/>
                    </w:rPr>
                    <w:t>ASSSSSSSSSSSSShbSSSSSSSSSV</w:t>
                  </w:r>
                  <w:proofErr w:type="spellEnd"/>
                  <w:r>
                    <w:rPr>
                      <w:rFonts w:ascii="Times New Roman" w:eastAsia="Times New Roman" w:hAnsi="Times New Roman" w:cs="Times New Roman"/>
                      <w:b/>
                      <w:bCs/>
                      <w:color w:val="262626"/>
                      <w:sz w:val="8"/>
                      <w:szCs w:val="8"/>
                      <w:lang w:val="en-US" w:bidi="en-US"/>
                    </w:rPr>
                    <w:t xml:space="preserve"> </w:t>
                  </w:r>
                  <w:proofErr w:type="spellStart"/>
                  <w:r>
                    <w:rPr>
                      <w:rFonts w:ascii="Times New Roman" w:eastAsia="Times New Roman" w:hAnsi="Times New Roman" w:cs="Times New Roman"/>
                      <w:b/>
                      <w:bCs/>
                      <w:color w:val="262626"/>
                      <w:sz w:val="8"/>
                      <w:szCs w:val="8"/>
                      <w:lang w:val="en-US" w:bidi="en-US"/>
                    </w:rPr>
                    <w:t>SbSSSSMAShSSShSSSSSSSSSiM</w:t>
                  </w:r>
                  <w:proofErr w:type="spellEnd"/>
                </w:p>
              </w:txbxContent>
            </v:textbox>
            <w10:wrap type="topAndBottom"/>
          </v:shape>
        </w:pict>
      </w:r>
    </w:p>
    <w:p w:rsidR="00A3798C" w:rsidRPr="00A3798C" w:rsidRDefault="00A3798C" w:rsidP="00A3798C">
      <w:pPr>
        <w:widowControl w:val="0"/>
        <w:spacing w:after="320"/>
        <w:ind w:left="9100" w:firstLine="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рис. </w:t>
      </w:r>
      <w:r w:rsidRPr="00A3798C">
        <w:rPr>
          <w:rFonts w:ascii="Times New Roman" w:hAnsi="Times New Roman"/>
          <w:color w:val="000000"/>
          <w:sz w:val="28"/>
          <w:szCs w:val="28"/>
          <w:lang w:eastAsia="en-US" w:bidi="en-US"/>
        </w:rPr>
        <w:t>5</w:t>
      </w:r>
    </w:p>
    <w:p w:rsidR="00A3798C" w:rsidRPr="00A3798C" w:rsidRDefault="00A3798C" w:rsidP="00A3798C">
      <w:pPr>
        <w:widowControl w:val="0"/>
        <w:ind w:firstLine="720"/>
        <w:jc w:val="left"/>
        <w:rPr>
          <w:rFonts w:ascii="Times New Roman" w:hAnsi="Times New Roman"/>
          <w:color w:val="000000"/>
          <w:sz w:val="28"/>
          <w:szCs w:val="28"/>
          <w:lang w:bidi="ru-RU"/>
        </w:rPr>
      </w:pPr>
      <w:r w:rsidRPr="00A3798C">
        <w:rPr>
          <w:rFonts w:ascii="Times New Roman" w:hAnsi="Times New Roman"/>
          <w:color w:val="000000"/>
          <w:sz w:val="28"/>
          <w:szCs w:val="28"/>
          <w:lang w:eastAsia="en-US" w:bidi="en-US"/>
        </w:rPr>
        <w:t xml:space="preserve">- </w:t>
      </w:r>
      <w:r w:rsidRPr="00A3798C">
        <w:rPr>
          <w:rFonts w:ascii="Times New Roman" w:hAnsi="Times New Roman"/>
          <w:color w:val="000000"/>
          <w:sz w:val="28"/>
          <w:szCs w:val="28"/>
          <w:lang w:bidi="ru-RU"/>
        </w:rPr>
        <w:t xml:space="preserve">вплотную к границе примыкания твердого покрытия к газону (рис. </w:t>
      </w:r>
      <w:r w:rsidRPr="00A3798C">
        <w:rPr>
          <w:rFonts w:ascii="Times New Roman" w:hAnsi="Times New Roman"/>
          <w:color w:val="000000"/>
          <w:sz w:val="28"/>
          <w:szCs w:val="28"/>
          <w:lang w:eastAsia="en-US" w:bidi="en-US"/>
        </w:rPr>
        <w:t xml:space="preserve">3 </w:t>
      </w:r>
      <w:r w:rsidRPr="00A3798C">
        <w:rPr>
          <w:rFonts w:ascii="Times New Roman" w:hAnsi="Times New Roman"/>
          <w:color w:val="000000"/>
          <w:sz w:val="28"/>
          <w:szCs w:val="28"/>
          <w:lang w:bidi="ru-RU"/>
        </w:rPr>
        <w:t xml:space="preserve">приложения </w:t>
      </w:r>
      <w:r w:rsidR="000D036D">
        <w:rPr>
          <w:rFonts w:ascii="Times New Roman" w:hAnsi="Times New Roman"/>
          <w:color w:val="000000"/>
          <w:sz w:val="28"/>
          <w:szCs w:val="28"/>
          <w:lang w:eastAsia="en-US" w:bidi="en-US"/>
        </w:rPr>
        <w:t>№ 2</w:t>
      </w:r>
      <w:r w:rsidRPr="00A3798C">
        <w:rPr>
          <w:rFonts w:ascii="Times New Roman" w:hAnsi="Times New Roman"/>
          <w:color w:val="000000"/>
          <w:sz w:val="28"/>
          <w:szCs w:val="28"/>
          <w:lang w:eastAsia="en-US" w:bidi="en-US"/>
        </w:rPr>
        <w:t>);</w:t>
      </w:r>
    </w:p>
    <w:p w:rsidR="00A3798C" w:rsidRPr="00A3798C" w:rsidRDefault="00A3798C" w:rsidP="00A3798C">
      <w:pPr>
        <w:widowControl w:val="0"/>
        <w:spacing w:after="320"/>
        <w:ind w:firstLine="720"/>
        <w:jc w:val="left"/>
        <w:rPr>
          <w:rFonts w:ascii="Times New Roman" w:hAnsi="Times New Roman"/>
          <w:color w:val="000000"/>
          <w:sz w:val="28"/>
          <w:szCs w:val="28"/>
          <w:lang w:bidi="ru-RU"/>
        </w:rPr>
      </w:pPr>
      <w:r w:rsidRPr="00A3798C">
        <w:rPr>
          <w:rFonts w:ascii="Times New Roman" w:hAnsi="Times New Roman"/>
          <w:color w:val="000000"/>
          <w:sz w:val="28"/>
          <w:szCs w:val="28"/>
          <w:lang w:eastAsia="en-US" w:bidi="en-US"/>
        </w:rPr>
        <w:t xml:space="preserve">- </w:t>
      </w:r>
      <w:r w:rsidRPr="00A3798C">
        <w:rPr>
          <w:rFonts w:ascii="Times New Roman" w:hAnsi="Times New Roman"/>
          <w:color w:val="000000"/>
          <w:sz w:val="28"/>
          <w:szCs w:val="28"/>
          <w:lang w:bidi="ru-RU"/>
        </w:rPr>
        <w:t>вне транзитных маршрутов;</w:t>
      </w:r>
    </w:p>
    <w:p w:rsidR="00A3798C" w:rsidRPr="00A3798C" w:rsidRDefault="00A3798C" w:rsidP="00A3798C">
      <w:pPr>
        <w:widowControl w:val="0"/>
        <w:ind w:firstLine="740"/>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 на заранее подготовленную площадку с твердым и ровным покрытием без устройства фундамента;</w:t>
      </w:r>
    </w:p>
    <w:p w:rsidR="00A3798C" w:rsidRPr="00A3798C" w:rsidRDefault="00A3798C" w:rsidP="00A3798C">
      <w:pPr>
        <w:widowControl w:val="0"/>
        <w:ind w:firstLine="740"/>
        <w:rPr>
          <w:rFonts w:ascii="Times New Roman" w:hAnsi="Times New Roman"/>
          <w:color w:val="000000"/>
          <w:sz w:val="28"/>
          <w:szCs w:val="28"/>
          <w:lang w:bidi="ru-RU"/>
        </w:rPr>
      </w:pPr>
      <w:r w:rsidRPr="00A3798C">
        <w:rPr>
          <w:rFonts w:ascii="Times New Roman" w:hAnsi="Times New Roman"/>
          <w:color w:val="000000"/>
          <w:sz w:val="28"/>
          <w:szCs w:val="28"/>
          <w:lang w:bidi="ru-RU"/>
        </w:rPr>
        <w:t>- 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Р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при условии обеспечения видимости дорожных знаков, светофоров и иных технических средств организации дорожного движения.</w:t>
      </w:r>
    </w:p>
    <w:p w:rsidR="00A3798C" w:rsidRPr="00A3798C" w:rsidRDefault="00A3798C" w:rsidP="00A3798C">
      <w:pPr>
        <w:widowControl w:val="0"/>
        <w:numPr>
          <w:ilvl w:val="0"/>
          <w:numId w:val="39"/>
        </w:numPr>
        <w:tabs>
          <w:tab w:val="left" w:pos="134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Минимальные расстояния от НТО должны составлять:</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оси ствола - 5,0 м;</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оси кустарника - 1,5 м;</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урн - 0,4 м;</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ограждений - 1,0 м;</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опор освещения и дорожных знаков - 1,0 м;</w:t>
      </w:r>
    </w:p>
    <w:p w:rsidR="00A3798C" w:rsidRPr="00A3798C" w:rsidRDefault="00A3798C" w:rsidP="00A3798C">
      <w:pPr>
        <w:widowControl w:val="0"/>
        <w:numPr>
          <w:ilvl w:val="0"/>
          <w:numId w:val="38"/>
        </w:numPr>
        <w:tabs>
          <w:tab w:val="left" w:pos="99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до границы проезжей части - 3,0 м, при наличии бортового камня (рис. 2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numPr>
          <w:ilvl w:val="0"/>
          <w:numId w:val="38"/>
        </w:numPr>
        <w:tabs>
          <w:tab w:val="left" w:pos="1012"/>
        </w:tabs>
        <w:spacing w:after="30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до оси рекламной конструкции - 5,0 м (рис. 6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3B93BDA0" wp14:editId="2DDE6AD5">
            <wp:extent cx="3968750" cy="3310255"/>
            <wp:effectExtent l="0" t="0" r="0" b="0"/>
            <wp:docPr id="955" name="Picut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100"/>
                    <a:stretch/>
                  </pic:blipFill>
                  <pic:spPr>
                    <a:xfrm>
                      <a:off x="0" y="0"/>
                      <a:ext cx="3968750" cy="3310255"/>
                    </a:xfrm>
                    <a:prstGeom prst="rect">
                      <a:avLst/>
                    </a:prstGeom>
                  </pic:spPr>
                </pic:pic>
              </a:graphicData>
            </a:graphic>
          </wp:inline>
        </w:drawing>
      </w:r>
    </w:p>
    <w:p w:rsidR="00A3798C" w:rsidRPr="00A3798C" w:rsidRDefault="00A3798C" w:rsidP="00A3798C">
      <w:pPr>
        <w:widowControl w:val="0"/>
        <w:spacing w:after="30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6</w:t>
      </w:r>
    </w:p>
    <w:p w:rsidR="00A3798C" w:rsidRPr="00A3798C" w:rsidRDefault="00A3798C" w:rsidP="00A3798C">
      <w:pPr>
        <w:widowControl w:val="0"/>
        <w:numPr>
          <w:ilvl w:val="0"/>
          <w:numId w:val="38"/>
        </w:numPr>
        <w:tabs>
          <w:tab w:val="left" w:pos="99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до оси сити-формата, афишной тумбы, пилона - 2,0 м (рис. 6 приложение № 4);</w:t>
      </w:r>
    </w:p>
    <w:p w:rsidR="00A3798C" w:rsidRPr="00A3798C" w:rsidRDefault="00A3798C" w:rsidP="00A3798C">
      <w:pPr>
        <w:widowControl w:val="0"/>
        <w:numPr>
          <w:ilvl w:val="0"/>
          <w:numId w:val="38"/>
        </w:numPr>
        <w:tabs>
          <w:tab w:val="left" w:pos="1012"/>
        </w:tabs>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до оси </w:t>
      </w:r>
      <w:proofErr w:type="spellStart"/>
      <w:r w:rsidRPr="00A3798C">
        <w:rPr>
          <w:rFonts w:ascii="Times New Roman" w:hAnsi="Times New Roman"/>
          <w:color w:val="000000"/>
          <w:sz w:val="28"/>
          <w:szCs w:val="28"/>
          <w:lang w:bidi="ru-RU"/>
        </w:rPr>
        <w:t>лайт</w:t>
      </w:r>
      <w:proofErr w:type="spellEnd"/>
      <w:r w:rsidRPr="00A3798C">
        <w:rPr>
          <w:rFonts w:ascii="Times New Roman" w:hAnsi="Times New Roman"/>
          <w:color w:val="000000"/>
          <w:sz w:val="28"/>
          <w:szCs w:val="28"/>
          <w:lang w:bidi="ru-RU"/>
        </w:rPr>
        <w:t>-бокса на опоре - не менее 1,0 м;</w:t>
      </w:r>
    </w:p>
    <w:p w:rsidR="00A3798C" w:rsidRPr="00A3798C" w:rsidRDefault="00A3798C" w:rsidP="00A3798C">
      <w:pPr>
        <w:widowControl w:val="0"/>
        <w:numPr>
          <w:ilvl w:val="0"/>
          <w:numId w:val="38"/>
        </w:numPr>
        <w:tabs>
          <w:tab w:val="left" w:pos="992"/>
        </w:tabs>
        <w:spacing w:after="160"/>
        <w:jc w:val="left"/>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до границы пешеходного перехода не менее 5,0 м (рис. 1 приложение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spacing w:after="300"/>
        <w:ind w:firstLine="70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 в сторону от границ входных групп не менее 5,0 м (рис. 7 приложения № </w:t>
      </w:r>
      <w:r w:rsidR="000D036D">
        <w:rPr>
          <w:rFonts w:ascii="Times New Roman" w:hAnsi="Times New Roman"/>
          <w:color w:val="000000"/>
          <w:sz w:val="28"/>
          <w:szCs w:val="28"/>
          <w:lang w:bidi="ru-RU"/>
        </w:rPr>
        <w:lastRenderedPageBreak/>
        <w:t>2</w:t>
      </w:r>
      <w:r w:rsidRPr="00A3798C">
        <w:rPr>
          <w:rFonts w:ascii="Times New Roman" w:hAnsi="Times New Roman"/>
          <w:color w:val="000000"/>
          <w:sz w:val="28"/>
          <w:szCs w:val="28"/>
          <w:lang w:bidi="ru-RU"/>
        </w:rPr>
        <w:t>);</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657A47FA" wp14:editId="1F2833DD">
            <wp:extent cx="4102735" cy="3425825"/>
            <wp:effectExtent l="0" t="0" r="0" b="0"/>
            <wp:docPr id="956" name="Picut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101"/>
                    <a:stretch/>
                  </pic:blipFill>
                  <pic:spPr>
                    <a:xfrm>
                      <a:off x="0" y="0"/>
                      <a:ext cx="4102735" cy="3425825"/>
                    </a:xfrm>
                    <a:prstGeom prst="rect">
                      <a:avLst/>
                    </a:prstGeom>
                  </pic:spPr>
                </pic:pic>
              </a:graphicData>
            </a:graphic>
          </wp:inline>
        </w:drawing>
      </w:r>
    </w:p>
    <w:p w:rsidR="00A3798C" w:rsidRPr="00A3798C" w:rsidRDefault="00A3798C" w:rsidP="00A3798C">
      <w:pPr>
        <w:widowControl w:val="0"/>
        <w:spacing w:after="30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7</w:t>
      </w:r>
    </w:p>
    <w:p w:rsidR="00A3798C" w:rsidRPr="00A3798C" w:rsidRDefault="00A3798C" w:rsidP="000D036D">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на всех перекрестках от НТО до пересечения проезжих частей - 10,0 м.</w:t>
      </w:r>
    </w:p>
    <w:p w:rsidR="00A3798C" w:rsidRPr="00A3798C" w:rsidRDefault="00A3798C" w:rsidP="000D036D">
      <w:pPr>
        <w:widowControl w:val="0"/>
        <w:numPr>
          <w:ilvl w:val="0"/>
          <w:numId w:val="39"/>
        </w:numPr>
        <w:tabs>
          <w:tab w:val="left" w:pos="1282"/>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На регулируемых перекрестках, в местах примыкания второстепенных и внутренних проездов к дорогам, на регулируемых пешеходных переходах не допускается размещать НТО в пределах треугольника видимости для условий «пешеход-транспорт» размеры прямоугольного треугольника видимости при скорости движения транспорта 25 км/ч и 40 км/ч должно быть соответственно 8,0 м х 40,0 м и 10,0 м х 50,0 м и для условий «транспорт-транспорт» размеры сторон равнобедренного треугольника при скорости движения 40 км/ч, 60 км/ч должны быть не менее 25,0 м и 40,0 м (рис. 1 приложения № </w:t>
      </w:r>
      <w:r w:rsidR="000D036D">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0D036D">
      <w:pPr>
        <w:widowControl w:val="0"/>
        <w:numPr>
          <w:ilvl w:val="0"/>
          <w:numId w:val="39"/>
        </w:numPr>
        <w:tabs>
          <w:tab w:val="left" w:pos="1291"/>
        </w:tabs>
        <w:rPr>
          <w:rFonts w:ascii="Times New Roman" w:hAnsi="Times New Roman"/>
          <w:color w:val="000000"/>
          <w:sz w:val="28"/>
          <w:szCs w:val="28"/>
          <w:lang w:bidi="ru-RU"/>
        </w:rPr>
      </w:pPr>
      <w:r w:rsidRPr="00A3798C">
        <w:rPr>
          <w:rFonts w:ascii="Times New Roman" w:hAnsi="Times New Roman"/>
          <w:color w:val="000000"/>
          <w:sz w:val="28"/>
          <w:szCs w:val="28"/>
          <w:lang w:bidi="ru-RU"/>
        </w:rPr>
        <w:t>Торговый фронт НТО должен быть ориентирован на пешеходную зону.</w:t>
      </w:r>
    </w:p>
    <w:p w:rsidR="00A3798C" w:rsidRPr="00A3798C" w:rsidRDefault="00A3798C" w:rsidP="000D036D">
      <w:pPr>
        <w:widowControl w:val="0"/>
        <w:numPr>
          <w:ilvl w:val="0"/>
          <w:numId w:val="39"/>
        </w:numPr>
        <w:tabs>
          <w:tab w:val="left" w:pos="1277"/>
        </w:tabs>
        <w:spacing w:after="300"/>
        <w:rPr>
          <w:rFonts w:ascii="Times New Roman" w:hAnsi="Times New Roman"/>
          <w:color w:val="000000"/>
          <w:sz w:val="28"/>
          <w:szCs w:val="28"/>
          <w:lang w:bidi="ru-RU"/>
        </w:rPr>
      </w:pPr>
      <w:r w:rsidRPr="00A3798C">
        <w:rPr>
          <w:rFonts w:ascii="Times New Roman" w:hAnsi="Times New Roman"/>
          <w:color w:val="000000"/>
          <w:sz w:val="28"/>
          <w:szCs w:val="28"/>
          <w:lang w:bidi="ru-RU"/>
        </w:rPr>
        <w:t>При размещении НТО на пешеходных маршрутах ширина твердого покрытия должна составлять более 7,0 м.</w:t>
      </w:r>
    </w:p>
    <w:p w:rsidR="00A3798C" w:rsidRPr="00A3798C" w:rsidRDefault="00A3798C" w:rsidP="00A3798C">
      <w:pPr>
        <w:keepNext/>
        <w:keepLines/>
        <w:widowControl w:val="0"/>
        <w:numPr>
          <w:ilvl w:val="0"/>
          <w:numId w:val="40"/>
        </w:numPr>
        <w:tabs>
          <w:tab w:val="left" w:pos="1188"/>
        </w:tabs>
        <w:spacing w:after="300"/>
        <w:jc w:val="left"/>
        <w:outlineLvl w:val="3"/>
        <w:rPr>
          <w:rFonts w:ascii="Times New Roman" w:hAnsi="Times New Roman"/>
          <w:b/>
          <w:bCs/>
          <w:color w:val="000000"/>
          <w:sz w:val="28"/>
          <w:szCs w:val="28"/>
          <w:lang w:bidi="ru-RU"/>
        </w:rPr>
      </w:pPr>
      <w:bookmarkStart w:id="29" w:name="bookmark76"/>
      <w:bookmarkStart w:id="30" w:name="bookmark77"/>
      <w:r w:rsidRPr="00A3798C">
        <w:rPr>
          <w:rFonts w:ascii="Times New Roman" w:hAnsi="Times New Roman"/>
          <w:b/>
          <w:bCs/>
          <w:color w:val="000000"/>
          <w:sz w:val="28"/>
          <w:szCs w:val="28"/>
          <w:lang w:bidi="ru-RU"/>
        </w:rPr>
        <w:t>Требования к внешнему виду нестационарных торговых объектов</w:t>
      </w:r>
      <w:bookmarkEnd w:id="29"/>
      <w:bookmarkEnd w:id="30"/>
    </w:p>
    <w:p w:rsidR="00A3798C" w:rsidRPr="00A3798C" w:rsidRDefault="000D036D" w:rsidP="00A3798C">
      <w:pPr>
        <w:widowControl w:val="0"/>
        <w:spacing w:after="300"/>
        <w:ind w:firstLine="720"/>
        <w:rPr>
          <w:rFonts w:ascii="Times New Roman" w:hAnsi="Times New Roman"/>
          <w:color w:val="000000"/>
          <w:sz w:val="28"/>
          <w:szCs w:val="28"/>
          <w:lang w:bidi="ru-RU"/>
        </w:rPr>
        <w:sectPr w:rsidR="00A3798C" w:rsidRPr="00A3798C">
          <w:headerReference w:type="even" r:id="rId102"/>
          <w:headerReference w:type="default" r:id="rId103"/>
          <w:footerReference w:type="even" r:id="rId104"/>
          <w:footerReference w:type="default" r:id="rId105"/>
          <w:pgSz w:w="11900" w:h="16840"/>
          <w:pgMar w:top="980" w:right="803" w:bottom="833" w:left="1229" w:header="552" w:footer="405" w:gutter="0"/>
          <w:cols w:space="720"/>
          <w:noEndnote/>
          <w:docGrid w:linePitch="360"/>
        </w:sectPr>
      </w:pPr>
      <w:r>
        <w:rPr>
          <w:rFonts w:ascii="Times New Roman" w:hAnsi="Times New Roman"/>
          <w:color w:val="000000"/>
          <w:sz w:val="28"/>
          <w:szCs w:val="28"/>
          <w:lang w:bidi="ru-RU"/>
        </w:rPr>
        <w:t>Настоящими</w:t>
      </w:r>
      <w:r w:rsidR="00A3798C" w:rsidRPr="00A3798C">
        <w:rPr>
          <w:rFonts w:ascii="Times New Roman" w:hAnsi="Times New Roman"/>
          <w:color w:val="000000"/>
          <w:sz w:val="28"/>
          <w:szCs w:val="28"/>
          <w:lang w:bidi="ru-RU"/>
        </w:rPr>
        <w:t xml:space="preserve"> правилами установлены решения архитектурно-художественного облика нестационарных торговых объектов на территории Кемеровской области - Кузбасса киоска, павильона, </w:t>
      </w:r>
      <w:proofErr w:type="spellStart"/>
      <w:r w:rsidR="00A3798C" w:rsidRPr="00A3798C">
        <w:rPr>
          <w:rFonts w:ascii="Times New Roman" w:hAnsi="Times New Roman"/>
          <w:color w:val="000000"/>
          <w:sz w:val="28"/>
          <w:szCs w:val="28"/>
          <w:lang w:bidi="ru-RU"/>
        </w:rPr>
        <w:t>торгово</w:t>
      </w:r>
      <w:r w:rsidR="00A3798C" w:rsidRPr="00A3798C">
        <w:rPr>
          <w:rFonts w:ascii="Times New Roman" w:hAnsi="Times New Roman"/>
          <w:color w:val="000000"/>
          <w:sz w:val="28"/>
          <w:szCs w:val="28"/>
          <w:lang w:bidi="ru-RU"/>
        </w:rPr>
        <w:softHyphen/>
        <w:t>остановочного</w:t>
      </w:r>
      <w:proofErr w:type="spellEnd"/>
      <w:r w:rsidR="00A3798C" w:rsidRPr="00A3798C">
        <w:rPr>
          <w:rFonts w:ascii="Times New Roman" w:hAnsi="Times New Roman"/>
          <w:color w:val="000000"/>
          <w:sz w:val="28"/>
          <w:szCs w:val="28"/>
          <w:lang w:bidi="ru-RU"/>
        </w:rPr>
        <w:t xml:space="preserve"> павильона площадью 3,0 м2, 4,5 м2, 6,0 м2, торговой палатки площадью 3,2 м2, елочного базара площадью 6,8 м2, 13,5 м2 и парковых павильонов (беседок) (рис. 8-22в приложения № </w:t>
      </w:r>
      <w:r>
        <w:rPr>
          <w:rFonts w:ascii="Times New Roman" w:hAnsi="Times New Roman"/>
          <w:color w:val="000000"/>
          <w:sz w:val="28"/>
          <w:szCs w:val="28"/>
          <w:lang w:bidi="ru-RU"/>
        </w:rPr>
        <w:t>2</w:t>
      </w:r>
      <w:r w:rsidR="00A3798C" w:rsidRPr="00A3798C">
        <w:rPr>
          <w:rFonts w:ascii="Times New Roman" w:hAnsi="Times New Roman"/>
          <w:color w:val="000000"/>
          <w:sz w:val="28"/>
          <w:szCs w:val="28"/>
          <w:lang w:bidi="ru-RU"/>
        </w:rPr>
        <w:t>), туалетных модулей.</w:t>
      </w:r>
    </w:p>
    <w:p w:rsidR="00A3798C" w:rsidRPr="00A3798C" w:rsidRDefault="00A3798C" w:rsidP="00A3798C">
      <w:pPr>
        <w:widowControl w:val="0"/>
        <w:spacing w:after="300"/>
        <w:ind w:firstLine="0"/>
        <w:jc w:val="center"/>
        <w:rPr>
          <w:rFonts w:eastAsia="Arial" w:cs="Arial"/>
          <w:color w:val="000000"/>
          <w:sz w:val="18"/>
          <w:szCs w:val="18"/>
          <w:lang w:bidi="ru-RU"/>
        </w:rPr>
      </w:pPr>
      <w:r w:rsidRPr="00A3798C">
        <w:rPr>
          <w:rFonts w:eastAsia="Arial" w:cs="Arial"/>
          <w:b/>
          <w:bCs/>
          <w:color w:val="000000"/>
          <w:sz w:val="18"/>
          <w:szCs w:val="18"/>
          <w:lang w:bidi="ru-RU"/>
        </w:rPr>
        <w:lastRenderedPageBreak/>
        <w:t>Киоск площадь 3,0м2, 4.5м2. 6,0м2</w:t>
      </w:r>
    </w:p>
    <w:p w:rsidR="00A3798C" w:rsidRPr="00A3798C" w:rsidRDefault="00A3798C" w:rsidP="00A3798C">
      <w:pPr>
        <w:widowControl w:val="0"/>
        <w:spacing w:after="140"/>
        <w:ind w:firstLine="0"/>
        <w:jc w:val="center"/>
        <w:rPr>
          <w:rFonts w:eastAsia="Arial" w:cs="Arial"/>
          <w:color w:val="000000"/>
          <w:sz w:val="18"/>
          <w:szCs w:val="18"/>
          <w:lang w:bidi="ru-RU"/>
        </w:rPr>
      </w:pPr>
      <w:r w:rsidRPr="00A3798C">
        <w:rPr>
          <w:rFonts w:eastAsia="Arial" w:cs="Arial"/>
          <w:color w:val="000000"/>
          <w:sz w:val="18"/>
          <w:szCs w:val="18"/>
          <w:lang w:bidi="ru-RU"/>
        </w:rPr>
        <w:t>ТЕХНИЧЕСКИЕ ХАРАКТЕРИСТИКИ:</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Высота киоска, составляет2,8м, высота фриза - 0,18м.</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Высота от низа киоска, до нижнего края торгового окна составляет -1,0м.</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 xml:space="preserve">Размер торгового окна не менее </w:t>
      </w:r>
      <w:r w:rsidRPr="00A3798C">
        <w:rPr>
          <w:rFonts w:eastAsia="Arial" w:cs="Arial"/>
          <w:color w:val="000000"/>
          <w:sz w:val="16"/>
          <w:szCs w:val="16"/>
          <w:lang w:eastAsia="en-US" w:bidi="en-US"/>
        </w:rPr>
        <w:t>0,4</w:t>
      </w:r>
      <w:r w:rsidRPr="00A3798C">
        <w:rPr>
          <w:rFonts w:eastAsia="Arial" w:cs="Arial"/>
          <w:color w:val="000000"/>
          <w:sz w:val="16"/>
          <w:szCs w:val="16"/>
          <w:lang w:val="en-US" w:eastAsia="en-US" w:bidi="en-US"/>
        </w:rPr>
        <w:t>x</w:t>
      </w:r>
      <w:r w:rsidRPr="00A3798C">
        <w:rPr>
          <w:rFonts w:eastAsia="Arial" w:cs="Arial"/>
          <w:color w:val="000000"/>
          <w:sz w:val="16"/>
          <w:szCs w:val="16"/>
          <w:lang w:eastAsia="en-US" w:bidi="en-US"/>
        </w:rPr>
        <w:t xml:space="preserve">0,4, </w:t>
      </w:r>
      <w:r w:rsidRPr="00A3798C">
        <w:rPr>
          <w:rFonts w:eastAsia="Arial" w:cs="Arial"/>
          <w:color w:val="000000"/>
          <w:sz w:val="16"/>
          <w:szCs w:val="16"/>
          <w:lang w:bidi="ru-RU"/>
        </w:rPr>
        <w:t>с шириной подоконника 0,3м.</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Высота дверного блока 2,1м, ширина не менее 0,8м.</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Вынос козырька не менее 0,55м.</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Киоск, должен быть оборудован наружным и внутренним освещением. Материал для наружной отделки: алюминиевые композитные панели. Основные цвета: серебро, белый, серый графит.</w:t>
      </w:r>
    </w:p>
    <w:p w:rsidR="00A3798C" w:rsidRPr="00A3798C" w:rsidRDefault="00A3798C" w:rsidP="00A3798C">
      <w:pPr>
        <w:widowControl w:val="0"/>
        <w:spacing w:line="276" w:lineRule="auto"/>
        <w:ind w:left="1760" w:firstLine="0"/>
        <w:jc w:val="left"/>
        <w:rPr>
          <w:rFonts w:eastAsia="Arial" w:cs="Arial"/>
          <w:color w:val="000000"/>
          <w:sz w:val="16"/>
          <w:szCs w:val="16"/>
          <w:lang w:bidi="ru-RU"/>
        </w:rPr>
      </w:pPr>
      <w:r w:rsidRPr="00A3798C">
        <w:rPr>
          <w:rFonts w:eastAsia="Arial" w:cs="Arial"/>
          <w:color w:val="000000"/>
          <w:sz w:val="16"/>
          <w:szCs w:val="16"/>
          <w:lang w:bidi="ru-RU"/>
        </w:rPr>
        <w:t>Подсветка: Фонари светодиодные, Лед Неон, синий цвет</w:t>
      </w:r>
    </w:p>
    <w:p w:rsidR="00A3798C" w:rsidRPr="00A3798C" w:rsidRDefault="00A3798C" w:rsidP="00A3798C">
      <w:pPr>
        <w:framePr w:w="6835" w:h="3437" w:vSpace="365" w:wrap="notBeside" w:vAnchor="text" w:hAnchor="text" w:x="1518" w:y="366"/>
        <w:widowControl w:val="0"/>
        <w:ind w:firstLine="0"/>
        <w:jc w:val="left"/>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4823072C" wp14:editId="02D70E36">
            <wp:extent cx="4340225" cy="2182495"/>
            <wp:effectExtent l="0" t="0" r="0" b="0"/>
            <wp:docPr id="957" name="Picut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06"/>
                    <a:stretch/>
                  </pic:blipFill>
                  <pic:spPr>
                    <a:xfrm>
                      <a:off x="0" y="0"/>
                      <a:ext cx="4340225" cy="2182495"/>
                    </a:xfrm>
                    <a:prstGeom prst="rect">
                      <a:avLst/>
                    </a:prstGeom>
                  </pic:spPr>
                </pic:pic>
              </a:graphicData>
            </a:graphic>
          </wp:inline>
        </w:drawing>
      </w:r>
    </w:p>
    <w:p w:rsidR="00A3798C" w:rsidRPr="00A3798C" w:rsidRDefault="00E91E01" w:rsidP="00A3798C">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666" o:spid="_x0000_s1097" type="#_x0000_t202" style="position:absolute;margin-left:150.95pt;margin-top:0;width:46.55pt;height:11.05pt;z-index:251835392;visibility:visible;mso-wrap-style:square;mso-wrap-distance-left:75.85pt;mso-wrap-distance-top:0;mso-wrap-distance-right:371.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" filled="f" stroked="f">
            <v:textbox inset="0,0,0,0">
              <w:txbxContent>
                <w:p w:rsidR="00CC2BC9" w:rsidRDefault="00CC2BC9" w:rsidP="00A3798C">
                  <w:pPr>
                    <w:pStyle w:val="aff8"/>
                    <w:shd w:val="clear" w:color="auto" w:fill="auto"/>
                  </w:pPr>
                  <w:r>
                    <w:t>Киоск Зм2</w:t>
                  </w:r>
                </w:p>
              </w:txbxContent>
            </v:textbox>
            <w10:wrap type="topAndBottom"/>
          </v:shape>
        </w:pict>
      </w:r>
      <w:r>
        <w:rPr>
          <w:noProof/>
        </w:rPr>
        <w:pict>
          <v:shape id="Shape 668" o:spid="_x0000_s1096" type="#_x0000_t202" style="position:absolute;margin-left:324.5pt;margin-top:5.75pt;width:62.65pt;height:12.25pt;z-index:251836416;visibility:visible;mso-wrap-style:square;mso-wrap-distance-left:75.85pt;mso-wrap-distance-top:0;mso-wrap-distance-right:354.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" filled="f" stroked="f">
            <v:textbox inset="0,0,0,0">
              <w:txbxContent>
                <w:p w:rsidR="00CC2BC9" w:rsidRDefault="00CC2BC9" w:rsidP="00A3798C">
                  <w:pPr>
                    <w:pStyle w:val="aff8"/>
                    <w:shd w:val="clear" w:color="auto" w:fill="auto"/>
                    <w:rPr>
                      <w:sz w:val="18"/>
                      <w:szCs w:val="18"/>
                    </w:rPr>
                  </w:pPr>
                  <w:r>
                    <w:rPr>
                      <w:sz w:val="18"/>
                      <w:szCs w:val="18"/>
                    </w:rPr>
                    <w:t>План-схема</w:t>
                  </w:r>
                </w:p>
              </w:txbxContent>
            </v:textbox>
            <w10:wrap type="topAndBottom"/>
          </v:shape>
        </w:pict>
      </w:r>
    </w:p>
    <w:p w:rsidR="00A3798C" w:rsidRPr="00A3798C" w:rsidRDefault="00A3798C" w:rsidP="00A3798C">
      <w:pPr>
        <w:widowControl w:val="0"/>
        <w:ind w:left="1550" w:firstLine="0"/>
        <w:jc w:val="left"/>
        <w:rPr>
          <w:rFonts w:eastAsia="Arial" w:cs="Arial"/>
          <w:color w:val="000000"/>
          <w:sz w:val="17"/>
          <w:szCs w:val="17"/>
          <w:lang w:bidi="ru-RU"/>
        </w:rPr>
      </w:pPr>
      <w:r w:rsidRPr="00A3798C">
        <w:rPr>
          <w:rFonts w:eastAsia="Arial" w:cs="Arial"/>
          <w:color w:val="000000"/>
          <w:sz w:val="17"/>
          <w:szCs w:val="17"/>
          <w:lang w:bidi="ru-RU"/>
        </w:rPr>
        <w:t>Киоск 4,5м2</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2BD0929D" wp14:editId="7B95513F">
            <wp:extent cx="5022850" cy="2066290"/>
            <wp:effectExtent l="0" t="0" r="0" b="0"/>
            <wp:docPr id="958" name="Picut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107"/>
                    <a:stretch/>
                  </pic:blipFill>
                  <pic:spPr>
                    <a:xfrm>
                      <a:off x="0" y="0"/>
                      <a:ext cx="5022850" cy="2066290"/>
                    </a:xfrm>
                    <a:prstGeom prst="rect">
                      <a:avLst/>
                    </a:prstGeom>
                  </pic:spPr>
                </pic:pic>
              </a:graphicData>
            </a:graphic>
          </wp:inline>
        </w:drawing>
      </w:r>
    </w:p>
    <w:p w:rsidR="00A3798C" w:rsidRPr="00A3798C" w:rsidRDefault="00A3798C" w:rsidP="00A3798C">
      <w:pPr>
        <w:widowControl w:val="0"/>
        <w:spacing w:after="7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ind w:left="1752" w:firstLine="0"/>
        <w:jc w:val="left"/>
        <w:rPr>
          <w:rFonts w:eastAsia="Arial" w:cs="Arial"/>
          <w:color w:val="000000"/>
          <w:sz w:val="15"/>
          <w:szCs w:val="15"/>
          <w:lang w:bidi="ru-RU"/>
        </w:rPr>
      </w:pPr>
      <w:r w:rsidRPr="00A3798C">
        <w:rPr>
          <w:rFonts w:eastAsia="Arial" w:cs="Arial"/>
          <w:color w:val="000000"/>
          <w:sz w:val="15"/>
          <w:szCs w:val="15"/>
          <w:lang w:bidi="ru-RU"/>
        </w:rPr>
        <w:t>Киоск 6м2</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1470F787" wp14:editId="4CD4C41E">
            <wp:extent cx="5218430" cy="1798320"/>
            <wp:effectExtent l="0" t="0" r="0" b="0"/>
            <wp:docPr id="959" name="Picutre 671"/>
            <wp:cNvGraphicFramePr/>
            <a:graphic xmlns:a="http://schemas.openxmlformats.org/drawingml/2006/main">
              <a:graphicData uri="http://schemas.openxmlformats.org/drawingml/2006/picture">
                <pic:pic xmlns:pic="http://schemas.openxmlformats.org/drawingml/2006/picture">
                  <pic:nvPicPr>
                    <pic:cNvPr id="671" name="Picture 671"/>
                    <pic:cNvPicPr/>
                  </pic:nvPicPr>
                  <pic:blipFill>
                    <a:blip r:embed="rId108"/>
                    <a:stretch/>
                  </pic:blipFill>
                  <pic:spPr>
                    <a:xfrm>
                      <a:off x="0" y="0"/>
                      <a:ext cx="5218430" cy="1798320"/>
                    </a:xfrm>
                    <a:prstGeom prst="rect">
                      <a:avLst/>
                    </a:prstGeom>
                  </pic:spPr>
                </pic:pic>
              </a:graphicData>
            </a:graphic>
          </wp:inline>
        </w:drawing>
      </w:r>
    </w:p>
    <w:p w:rsidR="00A3798C" w:rsidRPr="00A3798C" w:rsidRDefault="00A3798C" w:rsidP="00A3798C">
      <w:pPr>
        <w:widowControl w:val="0"/>
        <w:spacing w:after="45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120"/>
        <w:ind w:left="3680" w:firstLine="0"/>
        <w:jc w:val="left"/>
        <w:rPr>
          <w:rFonts w:eastAsia="Arial" w:cs="Arial"/>
          <w:color w:val="000000"/>
          <w:sz w:val="18"/>
          <w:szCs w:val="18"/>
          <w:lang w:bidi="ru-RU"/>
        </w:rPr>
        <w:sectPr w:rsidR="00A3798C" w:rsidRPr="00A3798C">
          <w:headerReference w:type="even" r:id="rId109"/>
          <w:headerReference w:type="default" r:id="rId110"/>
          <w:footerReference w:type="even" r:id="rId111"/>
          <w:footerReference w:type="default" r:id="rId112"/>
          <w:pgSz w:w="11900" w:h="16840"/>
          <w:pgMar w:top="1124" w:right="803" w:bottom="1394" w:left="1228" w:header="696" w:footer="3" w:gutter="0"/>
          <w:pgNumType w:start="8"/>
          <w:cols w:space="720"/>
          <w:noEndnote/>
          <w:docGrid w:linePitch="360"/>
        </w:sectPr>
      </w:pPr>
      <w:r w:rsidRPr="00A3798C">
        <w:rPr>
          <w:rFonts w:eastAsia="Arial" w:cs="Arial"/>
          <w:b/>
          <w:bCs/>
          <w:color w:val="000000"/>
          <w:sz w:val="18"/>
          <w:szCs w:val="18"/>
          <w:lang w:bidi="ru-RU"/>
        </w:rPr>
        <w:t>Киоск 3,0м2</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lastRenderedPageBreak/>
        <w:drawing>
          <wp:inline distT="0" distB="0" distL="0" distR="0" wp14:anchorId="04E498FB" wp14:editId="50CD800B">
            <wp:extent cx="5772785" cy="5413375"/>
            <wp:effectExtent l="0" t="0" r="0" b="0"/>
            <wp:docPr id="34" name="Picut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13"/>
                    <a:stretch/>
                  </pic:blipFill>
                  <pic:spPr>
                    <a:xfrm>
                      <a:off x="0" y="0"/>
                      <a:ext cx="5772785" cy="5413375"/>
                    </a:xfrm>
                    <a:prstGeom prst="rect">
                      <a:avLst/>
                    </a:prstGeom>
                  </pic:spPr>
                </pic:pic>
              </a:graphicData>
            </a:graphic>
          </wp:inline>
        </w:drawing>
      </w:r>
    </w:p>
    <w:p w:rsidR="00A3798C" w:rsidRPr="00A3798C" w:rsidRDefault="00A3798C" w:rsidP="00A3798C">
      <w:pPr>
        <w:widowControl w:val="0"/>
        <w:spacing w:after="519" w:line="1" w:lineRule="exact"/>
        <w:ind w:firstLine="0"/>
        <w:jc w:val="left"/>
        <w:rPr>
          <w:rFonts w:ascii="Microsoft Sans Serif" w:eastAsia="Microsoft Sans Serif" w:hAnsi="Microsoft Sans Serif" w:cs="Microsoft Sans Serif"/>
          <w:color w:val="00000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14"/>
        <w:gridCol w:w="504"/>
        <w:gridCol w:w="1094"/>
        <w:gridCol w:w="1958"/>
        <w:gridCol w:w="2678"/>
      </w:tblGrid>
      <w:tr w:rsidR="00A3798C" w:rsidRPr="00A3798C" w:rsidTr="00A3798C">
        <w:trPr>
          <w:trHeight w:hRule="exact" w:val="374"/>
          <w:jc w:val="center"/>
        </w:trPr>
        <w:tc>
          <w:tcPr>
            <w:tcW w:w="8548" w:type="dxa"/>
            <w:gridSpan w:val="5"/>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lang w:bidi="ru-RU"/>
              </w:rPr>
            </w:pPr>
            <w:r w:rsidRPr="00A3798C">
              <w:rPr>
                <w:rFonts w:eastAsia="Arial" w:cs="Arial"/>
                <w:color w:val="282828"/>
                <w:w w:val="80"/>
                <w:lang w:bidi="ru-RU"/>
              </w:rPr>
              <w:t xml:space="preserve">Ведомость </w:t>
            </w:r>
            <w:proofErr w:type="spellStart"/>
            <w:r w:rsidRPr="00A3798C">
              <w:rPr>
                <w:rFonts w:eastAsia="Arial" w:cs="Arial"/>
                <w:color w:val="282828"/>
                <w:w w:val="80"/>
                <w:lang w:bidi="ru-RU"/>
              </w:rPr>
              <w:t>отЗелочных</w:t>
            </w:r>
            <w:proofErr w:type="spellEnd"/>
            <w:r w:rsidRPr="00A3798C">
              <w:rPr>
                <w:rFonts w:eastAsia="Arial" w:cs="Arial"/>
                <w:color w:val="282828"/>
                <w:w w:val="80"/>
                <w:lang w:bidi="ru-RU"/>
              </w:rPr>
              <w:t xml:space="preserve"> </w:t>
            </w:r>
            <w:proofErr w:type="spellStart"/>
            <w:r w:rsidRPr="00A3798C">
              <w:rPr>
                <w:rFonts w:eastAsia="Arial" w:cs="Arial"/>
                <w:color w:val="282828"/>
                <w:w w:val="80"/>
                <w:lang w:bidi="ru-RU"/>
              </w:rPr>
              <w:t>материалоб</w:t>
            </w:r>
            <w:proofErr w:type="spellEnd"/>
          </w:p>
        </w:tc>
      </w:tr>
      <w:tr w:rsidR="00A3798C" w:rsidRPr="00A3798C" w:rsidTr="00A3798C">
        <w:trPr>
          <w:trHeight w:hRule="exact" w:val="773"/>
          <w:jc w:val="center"/>
        </w:trPr>
        <w:tc>
          <w:tcPr>
            <w:tcW w:w="231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 xml:space="preserve">Элементы </w:t>
            </w:r>
            <w:proofErr w:type="spellStart"/>
            <w:r w:rsidRPr="00A3798C">
              <w:rPr>
                <w:rFonts w:eastAsia="Arial" w:cs="Arial"/>
                <w:color w:val="282828"/>
                <w:w w:val="70"/>
                <w:sz w:val="22"/>
                <w:szCs w:val="22"/>
                <w:lang w:bidi="ru-RU"/>
              </w:rPr>
              <w:t>Эвтоли</w:t>
            </w:r>
            <w:proofErr w:type="spellEnd"/>
          </w:p>
        </w:tc>
        <w:tc>
          <w:tcPr>
            <w:tcW w:w="504"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226" w:lineRule="auto"/>
              <w:ind w:firstLine="0"/>
              <w:jc w:val="center"/>
              <w:rPr>
                <w:rFonts w:ascii="Times New Roman" w:hAnsi="Times New Roman"/>
                <w:color w:val="000000"/>
                <w:sz w:val="16"/>
                <w:szCs w:val="16"/>
                <w:lang w:bidi="ru-RU"/>
              </w:rPr>
            </w:pPr>
            <w:r w:rsidRPr="00A3798C">
              <w:rPr>
                <w:rFonts w:eastAsia="Arial" w:cs="Arial"/>
                <w:color w:val="3D3D3D"/>
                <w:sz w:val="16"/>
                <w:szCs w:val="16"/>
                <w:lang w:bidi="ru-RU"/>
              </w:rPr>
              <w:t>поз. по</w:t>
            </w:r>
          </w:p>
        </w:tc>
        <w:tc>
          <w:tcPr>
            <w:tcW w:w="109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lang w:bidi="ru-RU"/>
              </w:rPr>
            </w:pPr>
            <w:r w:rsidRPr="00A3798C">
              <w:rPr>
                <w:rFonts w:eastAsia="Arial" w:cs="Arial"/>
                <w:color w:val="3D3D3D"/>
                <w:w w:val="70"/>
                <w:sz w:val="22"/>
                <w:szCs w:val="22"/>
                <w:lang w:bidi="ru-RU"/>
              </w:rPr>
              <w:t xml:space="preserve">№ </w:t>
            </w:r>
            <w:proofErr w:type="spellStart"/>
            <w:r w:rsidRPr="00A3798C">
              <w:rPr>
                <w:rFonts w:eastAsia="Arial" w:cs="Arial"/>
                <w:color w:val="3D3D3D"/>
                <w:w w:val="70"/>
                <w:sz w:val="22"/>
                <w:szCs w:val="22"/>
                <w:lang w:bidi="ru-RU"/>
              </w:rPr>
              <w:t>колеро</w:t>
            </w:r>
            <w:proofErr w:type="spellEnd"/>
          </w:p>
        </w:tc>
        <w:tc>
          <w:tcPr>
            <w:tcW w:w="1958"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lang w:bidi="ru-RU"/>
              </w:rPr>
            </w:pPr>
            <w:proofErr w:type="spellStart"/>
            <w:r w:rsidRPr="00A3798C">
              <w:rPr>
                <w:rFonts w:eastAsia="Arial" w:cs="Arial"/>
                <w:color w:val="282828"/>
                <w:w w:val="70"/>
                <w:sz w:val="22"/>
                <w:szCs w:val="22"/>
                <w:lang w:bidi="ru-RU"/>
              </w:rPr>
              <w:t>ЦЬ</w:t>
            </w:r>
            <w:r w:rsidRPr="00A3798C">
              <w:rPr>
                <w:rFonts w:eastAsia="Arial" w:cs="Arial"/>
                <w:color w:val="282828"/>
                <w:sz w:val="22"/>
                <w:szCs w:val="22"/>
                <w:lang w:bidi="ru-RU"/>
              </w:rPr>
              <w:t>егп</w:t>
            </w:r>
            <w:proofErr w:type="spellEnd"/>
            <w:r w:rsidRPr="00A3798C">
              <w:rPr>
                <w:rFonts w:eastAsia="Arial" w:cs="Arial"/>
                <w:color w:val="282828"/>
                <w:sz w:val="22"/>
                <w:szCs w:val="22"/>
                <w:lang w:bidi="ru-RU"/>
              </w:rPr>
              <w:t xml:space="preserve"> </w:t>
            </w:r>
            <w:r w:rsidRPr="00A3798C">
              <w:rPr>
                <w:rFonts w:eastAsia="Arial" w:cs="Arial"/>
                <w:color w:val="282828"/>
                <w:w w:val="70"/>
                <w:sz w:val="22"/>
                <w:szCs w:val="22"/>
                <w:lang w:bidi="ru-RU"/>
              </w:rPr>
              <w:t>колера</w:t>
            </w:r>
          </w:p>
        </w:tc>
        <w:tc>
          <w:tcPr>
            <w:tcW w:w="267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940"/>
              <w:jc w:val="left"/>
              <w:rPr>
                <w:rFonts w:ascii="Times New Roman" w:hAnsi="Times New Roman"/>
                <w:color w:val="000000"/>
                <w:lang w:bidi="ru-RU"/>
              </w:rPr>
            </w:pPr>
            <w:proofErr w:type="spellStart"/>
            <w:r w:rsidRPr="00A3798C">
              <w:rPr>
                <w:rFonts w:eastAsia="Arial" w:cs="Arial"/>
                <w:color w:val="282828"/>
                <w:w w:val="70"/>
                <w:sz w:val="22"/>
                <w:szCs w:val="22"/>
                <w:lang w:bidi="ru-RU"/>
              </w:rPr>
              <w:t>Мптвриол</w:t>
            </w:r>
            <w:proofErr w:type="spellEnd"/>
            <w:r w:rsidRPr="00A3798C">
              <w:rPr>
                <w:rFonts w:eastAsia="Arial" w:cs="Arial"/>
                <w:color w:val="282828"/>
                <w:w w:val="70"/>
                <w:sz w:val="22"/>
                <w:szCs w:val="22"/>
                <w:lang w:bidi="ru-RU"/>
              </w:rPr>
              <w:t xml:space="preserve"> отбелки</w:t>
            </w:r>
          </w:p>
        </w:tc>
      </w:tr>
      <w:tr w:rsidR="00A3798C" w:rsidRPr="00A3798C" w:rsidTr="00A3798C">
        <w:trPr>
          <w:trHeight w:hRule="exact" w:val="634"/>
          <w:jc w:val="center"/>
        </w:trPr>
        <w:tc>
          <w:tcPr>
            <w:tcW w:w="231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 xml:space="preserve">Фриз, </w:t>
            </w:r>
            <w:proofErr w:type="spellStart"/>
            <w:r w:rsidRPr="00A3798C">
              <w:rPr>
                <w:rFonts w:eastAsia="Arial" w:cs="Arial"/>
                <w:color w:val="282828"/>
                <w:w w:val="70"/>
                <w:sz w:val="22"/>
                <w:szCs w:val="22"/>
                <w:lang w:bidi="ru-RU"/>
              </w:rPr>
              <w:t>фосод</w:t>
            </w:r>
            <w:proofErr w:type="spellEnd"/>
          </w:p>
        </w:tc>
        <w:tc>
          <w:tcPr>
            <w:tcW w:w="50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rPr>
                <w:rFonts w:ascii="Times New Roman" w:hAnsi="Times New Roman"/>
                <w:color w:val="000000"/>
                <w:lang w:bidi="ru-RU"/>
              </w:rPr>
            </w:pPr>
            <w:r w:rsidRPr="00A3798C">
              <w:rPr>
                <w:rFonts w:eastAsia="Arial" w:cs="Arial"/>
                <w:color w:val="3D3D3D"/>
                <w:w w:val="70"/>
                <w:sz w:val="22"/>
                <w:szCs w:val="22"/>
                <w:lang w:bidi="ru-RU"/>
              </w:rPr>
              <w:t>1</w:t>
            </w:r>
          </w:p>
        </w:tc>
        <w:tc>
          <w:tcPr>
            <w:tcW w:w="109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3D3D3D"/>
                <w:sz w:val="20"/>
                <w:szCs w:val="20"/>
                <w:lang w:bidi="ru-RU"/>
              </w:rPr>
              <w:t xml:space="preserve">АЛ </w:t>
            </w:r>
            <w:r w:rsidRPr="00A3798C">
              <w:rPr>
                <w:rFonts w:eastAsia="Arial" w:cs="Arial"/>
                <w:color w:val="3D3D3D"/>
                <w:sz w:val="20"/>
                <w:szCs w:val="20"/>
                <w:lang w:val="en-US" w:eastAsia="en-US" w:bidi="en-US"/>
              </w:rPr>
              <w:t>2D3</w:t>
            </w:r>
          </w:p>
        </w:tc>
        <w:tc>
          <w:tcPr>
            <w:tcW w:w="1958" w:type="dxa"/>
            <w:tcBorders>
              <w:top w:val="single" w:sz="4" w:space="0" w:color="auto"/>
              <w:left w:val="single" w:sz="4" w:space="0" w:color="auto"/>
            </w:tcBorders>
            <w:shd w:val="clear" w:color="auto" w:fill="97979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67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spacing w:line="214" w:lineRule="auto"/>
              <w:ind w:left="180" w:firstLine="20"/>
              <w:jc w:val="left"/>
              <w:rPr>
                <w:rFonts w:ascii="Times New Roman" w:hAnsi="Times New Roman"/>
                <w:color w:val="000000"/>
                <w:lang w:bidi="ru-RU"/>
              </w:rPr>
            </w:pPr>
            <w:r w:rsidRPr="00A3798C">
              <w:rPr>
                <w:rFonts w:eastAsia="Arial" w:cs="Arial"/>
                <w:color w:val="282828"/>
                <w:w w:val="70"/>
                <w:sz w:val="22"/>
                <w:szCs w:val="22"/>
                <w:lang w:bidi="ru-RU"/>
              </w:rPr>
              <w:t xml:space="preserve">АКП, </w:t>
            </w:r>
            <w:proofErr w:type="spellStart"/>
            <w:r w:rsidRPr="00A3798C">
              <w:rPr>
                <w:rFonts w:eastAsia="Arial" w:cs="Arial"/>
                <w:color w:val="282828"/>
                <w:w w:val="70"/>
                <w:sz w:val="22"/>
                <w:szCs w:val="22"/>
                <w:lang w:bidi="ru-RU"/>
              </w:rPr>
              <w:t>аломиниеЙая</w:t>
            </w:r>
            <w:proofErr w:type="spellEnd"/>
            <w:r w:rsidRPr="00A3798C">
              <w:rPr>
                <w:rFonts w:eastAsia="Arial" w:cs="Arial"/>
                <w:color w:val="282828"/>
                <w:w w:val="70"/>
                <w:sz w:val="22"/>
                <w:szCs w:val="22"/>
                <w:lang w:bidi="ru-RU"/>
              </w:rPr>
              <w:t xml:space="preserve"> композитная панель</w:t>
            </w:r>
          </w:p>
        </w:tc>
      </w:tr>
      <w:tr w:rsidR="00A3798C" w:rsidRPr="00A3798C" w:rsidTr="00A3798C">
        <w:trPr>
          <w:trHeight w:hRule="exact" w:val="614"/>
          <w:jc w:val="center"/>
        </w:trPr>
        <w:tc>
          <w:tcPr>
            <w:tcW w:w="231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Декоративная Ь ставка</w:t>
            </w:r>
          </w:p>
        </w:tc>
        <w:tc>
          <w:tcPr>
            <w:tcW w:w="50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rPr>
                <w:rFonts w:ascii="Times New Roman" w:hAnsi="Times New Roman"/>
                <w:color w:val="000000"/>
                <w:lang w:bidi="ru-RU"/>
              </w:rPr>
            </w:pPr>
            <w:r w:rsidRPr="00A3798C">
              <w:rPr>
                <w:rFonts w:eastAsia="Arial" w:cs="Arial"/>
                <w:color w:val="3D3D3D"/>
                <w:w w:val="70"/>
                <w:sz w:val="22"/>
                <w:szCs w:val="22"/>
                <w:lang w:bidi="ru-RU"/>
              </w:rPr>
              <w:t>2</w:t>
            </w:r>
          </w:p>
        </w:tc>
        <w:tc>
          <w:tcPr>
            <w:tcW w:w="1094"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226" w:lineRule="auto"/>
              <w:ind w:firstLine="0"/>
              <w:jc w:val="center"/>
              <w:rPr>
                <w:rFonts w:ascii="Times New Roman" w:hAnsi="Times New Roman"/>
                <w:color w:val="000000"/>
                <w:sz w:val="20"/>
                <w:szCs w:val="20"/>
                <w:lang w:bidi="ru-RU"/>
              </w:rPr>
            </w:pPr>
            <w:proofErr w:type="spellStart"/>
            <w:r w:rsidRPr="00A3798C">
              <w:rPr>
                <w:rFonts w:eastAsia="Arial" w:cs="Arial"/>
                <w:color w:val="282828"/>
                <w:sz w:val="20"/>
                <w:szCs w:val="20"/>
                <w:lang w:val="en-US" w:eastAsia="en-US" w:bidi="en-US"/>
              </w:rPr>
              <w:t>Hep</w:t>
            </w:r>
            <w:proofErr w:type="spellEnd"/>
            <w:r w:rsidRPr="00A3798C">
              <w:rPr>
                <w:rFonts w:eastAsia="Arial" w:cs="Arial"/>
                <w:color w:val="282828"/>
                <w:sz w:val="20"/>
                <w:szCs w:val="20"/>
                <w:lang w:eastAsia="en-US" w:bidi="en-US"/>
              </w:rPr>
              <w:t xml:space="preserve"> </w:t>
            </w:r>
            <w:r w:rsidRPr="00A3798C">
              <w:rPr>
                <w:rFonts w:eastAsia="Arial" w:cs="Arial"/>
                <w:color w:val="282828"/>
                <w:sz w:val="20"/>
                <w:szCs w:val="20"/>
                <w:lang w:bidi="ru-RU"/>
              </w:rPr>
              <w:t xml:space="preserve">ж об </w:t>
            </w:r>
            <w:proofErr w:type="spellStart"/>
            <w:r w:rsidRPr="00A3798C">
              <w:rPr>
                <w:rFonts w:eastAsia="Arial" w:cs="Arial"/>
                <w:color w:val="282828"/>
                <w:sz w:val="20"/>
                <w:szCs w:val="20"/>
                <w:lang w:bidi="ru-RU"/>
              </w:rPr>
              <w:t>еошдя</w:t>
            </w:r>
            <w:proofErr w:type="spellEnd"/>
            <w:r w:rsidRPr="00A3798C">
              <w:rPr>
                <w:rFonts w:eastAsia="Arial" w:cs="Arial"/>
                <w:color w:val="282828"/>
                <w:sz w:val="20"/>
                <w:szCs w:val="20"/>
                <w:lang w:bidi="ru-RU"/>
              </w:rPr>
              <w:t xml:space="preserve"> </w:t>
            </w:r>
            <w:proofErr w:type="spellStart"/>
            <w:r w:rsidRPr="00A3798C">
              <w:rPr>
                <w:rFonts w:eastAsia="Arial" w:cs="Arial"/>
                <w:color w:val="282828"/>
                <w:sz w:val="20"/>
                <w:szCs w:val="20"/>
                <w:lang w:bidi="ru-RU"/>
              </w:rPr>
              <w:t>ст^ель</w:t>
            </w:r>
            <w:proofErr w:type="spellEnd"/>
          </w:p>
        </w:tc>
        <w:tc>
          <w:tcPr>
            <w:tcW w:w="1958" w:type="dxa"/>
            <w:tcBorders>
              <w:top w:val="single" w:sz="4" w:space="0" w:color="auto"/>
              <w:left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678" w:type="dxa"/>
            <w:tcBorders>
              <w:top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Металл, профиль</w:t>
            </w:r>
          </w:p>
        </w:tc>
      </w:tr>
      <w:tr w:rsidR="00A3798C" w:rsidRPr="00A3798C" w:rsidTr="00A3798C">
        <w:trPr>
          <w:trHeight w:hRule="exact" w:val="605"/>
          <w:jc w:val="center"/>
        </w:trPr>
        <w:tc>
          <w:tcPr>
            <w:tcW w:w="231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proofErr w:type="spellStart"/>
            <w:r w:rsidRPr="00A3798C">
              <w:rPr>
                <w:rFonts w:eastAsia="Arial" w:cs="Arial"/>
                <w:color w:val="282828"/>
                <w:w w:val="70"/>
                <w:sz w:val="22"/>
                <w:szCs w:val="22"/>
                <w:lang w:bidi="ru-RU"/>
              </w:rPr>
              <w:t>ДЬври</w:t>
            </w:r>
            <w:proofErr w:type="spellEnd"/>
            <w:r w:rsidRPr="00A3798C">
              <w:rPr>
                <w:rFonts w:eastAsia="Arial" w:cs="Arial"/>
                <w:color w:val="282828"/>
                <w:w w:val="70"/>
                <w:sz w:val="22"/>
                <w:szCs w:val="22"/>
                <w:lang w:bidi="ru-RU"/>
              </w:rPr>
              <w:t xml:space="preserve">, </w:t>
            </w:r>
            <w:r w:rsidRPr="00A3798C">
              <w:rPr>
                <w:rFonts w:eastAsia="Arial" w:cs="Arial"/>
                <w:color w:val="282828"/>
                <w:w w:val="70"/>
                <w:sz w:val="22"/>
                <w:szCs w:val="22"/>
                <w:lang w:val="en-US" w:eastAsia="en-US" w:bidi="en-US"/>
              </w:rPr>
              <w:t xml:space="preserve">bum </w:t>
            </w:r>
            <w:r w:rsidRPr="00A3798C">
              <w:rPr>
                <w:rFonts w:eastAsia="Arial" w:cs="Arial"/>
                <w:color w:val="282828"/>
                <w:w w:val="70"/>
                <w:sz w:val="22"/>
                <w:szCs w:val="22"/>
                <w:lang w:bidi="ru-RU"/>
              </w:rPr>
              <w:t>рож и</w:t>
            </w:r>
          </w:p>
        </w:tc>
        <w:tc>
          <w:tcPr>
            <w:tcW w:w="50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rPr>
                <w:rFonts w:ascii="Times New Roman" w:hAnsi="Times New Roman"/>
                <w:color w:val="000000"/>
                <w:lang w:bidi="ru-RU"/>
              </w:rPr>
            </w:pPr>
            <w:r w:rsidRPr="00A3798C">
              <w:rPr>
                <w:rFonts w:eastAsia="Arial" w:cs="Arial"/>
                <w:color w:val="3D3D3D"/>
                <w:w w:val="70"/>
                <w:sz w:val="22"/>
                <w:szCs w:val="22"/>
                <w:lang w:bidi="ru-RU"/>
              </w:rPr>
              <w:t>3</w:t>
            </w:r>
          </w:p>
        </w:tc>
        <w:tc>
          <w:tcPr>
            <w:tcW w:w="109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82828"/>
                <w:sz w:val="20"/>
                <w:szCs w:val="20"/>
                <w:lang w:val="en-US" w:eastAsia="en-US" w:bidi="en-US"/>
              </w:rPr>
              <w:t>RAL 9DD5</w:t>
            </w:r>
          </w:p>
        </w:tc>
        <w:tc>
          <w:tcPr>
            <w:tcW w:w="1958" w:type="dxa"/>
            <w:vMerge w:val="restart"/>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678" w:type="dxa"/>
            <w:tcBorders>
              <w:top w:val="single" w:sz="4" w:space="0" w:color="auto"/>
              <w:right w:val="single" w:sz="4" w:space="0" w:color="auto"/>
            </w:tcBorders>
            <w:shd w:val="clear" w:color="auto" w:fill="FFFFFF"/>
          </w:tcPr>
          <w:p w:rsidR="00A3798C" w:rsidRPr="00A3798C" w:rsidRDefault="00A3798C" w:rsidP="00A3798C">
            <w:pPr>
              <w:widowControl w:val="0"/>
              <w:spacing w:line="228" w:lineRule="auto"/>
              <w:ind w:firstLine="0"/>
              <w:jc w:val="left"/>
              <w:rPr>
                <w:rFonts w:ascii="Times New Roman" w:hAnsi="Times New Roman"/>
                <w:color w:val="000000"/>
                <w:lang w:bidi="ru-RU"/>
              </w:rPr>
            </w:pPr>
            <w:proofErr w:type="spellStart"/>
            <w:r w:rsidRPr="00A3798C">
              <w:rPr>
                <w:rFonts w:eastAsia="Arial" w:cs="Arial"/>
                <w:color w:val="282828"/>
                <w:w w:val="70"/>
                <w:sz w:val="22"/>
                <w:szCs w:val="22"/>
                <w:lang w:bidi="ru-RU"/>
              </w:rPr>
              <w:t>Стеклопакегт</w:t>
            </w:r>
            <w:proofErr w:type="spellEnd"/>
            <w:r w:rsidRPr="00A3798C">
              <w:rPr>
                <w:rFonts w:eastAsia="Arial" w:cs="Arial"/>
                <w:color w:val="282828"/>
                <w:w w:val="70"/>
                <w:sz w:val="22"/>
                <w:szCs w:val="22"/>
                <w:lang w:bidi="ru-RU"/>
              </w:rPr>
              <w:t xml:space="preserve"> </w:t>
            </w:r>
            <w:proofErr w:type="spellStart"/>
            <w:r w:rsidRPr="00A3798C">
              <w:rPr>
                <w:rFonts w:eastAsia="Arial" w:cs="Arial"/>
                <w:color w:val="282828"/>
                <w:w w:val="70"/>
                <w:sz w:val="22"/>
                <w:szCs w:val="22"/>
                <w:lang w:bidi="ru-RU"/>
              </w:rPr>
              <w:t>аломиниевый</w:t>
            </w:r>
            <w:proofErr w:type="spellEnd"/>
            <w:r w:rsidRPr="00A3798C">
              <w:rPr>
                <w:rFonts w:eastAsia="Arial" w:cs="Arial"/>
                <w:color w:val="282828"/>
                <w:w w:val="70"/>
                <w:sz w:val="22"/>
                <w:szCs w:val="22"/>
                <w:lang w:bidi="ru-RU"/>
              </w:rPr>
              <w:t xml:space="preserve"> или ПХВ профиль</w:t>
            </w:r>
          </w:p>
        </w:tc>
      </w:tr>
      <w:tr w:rsidR="00A3798C" w:rsidRPr="00A3798C" w:rsidTr="00A3798C">
        <w:trPr>
          <w:trHeight w:hRule="exact" w:val="610"/>
          <w:jc w:val="center"/>
        </w:trPr>
        <w:tc>
          <w:tcPr>
            <w:tcW w:w="2314" w:type="dxa"/>
            <w:tcBorders>
              <w:top w:val="single" w:sz="4" w:space="0" w:color="auto"/>
              <w:left w:val="single" w:sz="4" w:space="0" w:color="auto"/>
            </w:tcBorders>
            <w:shd w:val="clear" w:color="auto" w:fill="FFFFFF"/>
          </w:tcPr>
          <w:p w:rsidR="00A3798C" w:rsidRPr="00A3798C" w:rsidRDefault="00A3798C" w:rsidP="00A3798C">
            <w:pPr>
              <w:widowControl w:val="0"/>
              <w:ind w:left="180" w:firstLine="20"/>
              <w:jc w:val="left"/>
              <w:rPr>
                <w:rFonts w:ascii="Times New Roman" w:hAnsi="Times New Roman"/>
                <w:color w:val="000000"/>
                <w:lang w:bidi="ru-RU"/>
              </w:rPr>
            </w:pPr>
            <w:r w:rsidRPr="00A3798C">
              <w:rPr>
                <w:rFonts w:eastAsia="Arial" w:cs="Arial"/>
                <w:color w:val="282828"/>
                <w:w w:val="70"/>
                <w:sz w:val="22"/>
                <w:szCs w:val="22"/>
                <w:lang w:bidi="ru-RU"/>
              </w:rPr>
              <w:t xml:space="preserve">Декор от </w:t>
            </w:r>
            <w:proofErr w:type="spellStart"/>
            <w:r w:rsidRPr="00A3798C">
              <w:rPr>
                <w:rFonts w:eastAsia="Arial" w:cs="Arial"/>
                <w:color w:val="282828"/>
                <w:w w:val="70"/>
                <w:sz w:val="22"/>
                <w:szCs w:val="22"/>
                <w:lang w:bidi="ru-RU"/>
              </w:rPr>
              <w:t>иЬнпя</w:t>
            </w:r>
            <w:proofErr w:type="spellEnd"/>
            <w:r w:rsidRPr="00A3798C">
              <w:rPr>
                <w:rFonts w:eastAsia="Arial" w:cs="Arial"/>
                <w:color w:val="282828"/>
                <w:w w:val="70"/>
                <w:sz w:val="22"/>
                <w:szCs w:val="22"/>
                <w:lang w:bidi="ru-RU"/>
              </w:rPr>
              <w:t xml:space="preserve"> отбелка, цоколь</w:t>
            </w:r>
          </w:p>
        </w:tc>
        <w:tc>
          <w:tcPr>
            <w:tcW w:w="50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rPr>
                <w:rFonts w:ascii="Times New Roman" w:hAnsi="Times New Roman"/>
                <w:color w:val="000000"/>
                <w:lang w:bidi="ru-RU"/>
              </w:rPr>
            </w:pPr>
            <w:r w:rsidRPr="00A3798C">
              <w:rPr>
                <w:rFonts w:eastAsia="Arial" w:cs="Arial"/>
                <w:color w:val="3D3D3D"/>
                <w:w w:val="70"/>
                <w:sz w:val="22"/>
                <w:szCs w:val="22"/>
                <w:lang w:bidi="ru-RU"/>
              </w:rPr>
              <w:t>4</w:t>
            </w:r>
          </w:p>
        </w:tc>
        <w:tc>
          <w:tcPr>
            <w:tcW w:w="109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3D3D3D"/>
                <w:sz w:val="20"/>
                <w:szCs w:val="20"/>
                <w:lang w:val="en-US" w:eastAsia="en-US" w:bidi="en-US"/>
              </w:rPr>
              <w:t xml:space="preserve">RAL </w:t>
            </w:r>
            <w:r w:rsidRPr="00A3798C">
              <w:rPr>
                <w:rFonts w:eastAsia="Arial" w:cs="Arial"/>
                <w:color w:val="3D3D3D"/>
                <w:sz w:val="20"/>
                <w:szCs w:val="20"/>
                <w:lang w:bidi="ru-RU"/>
              </w:rPr>
              <w:t>9005</w:t>
            </w:r>
          </w:p>
        </w:tc>
        <w:tc>
          <w:tcPr>
            <w:tcW w:w="1958" w:type="dxa"/>
            <w:vMerge/>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pPr>
          </w:p>
        </w:tc>
        <w:tc>
          <w:tcPr>
            <w:tcW w:w="2678" w:type="dxa"/>
            <w:tcBorders>
              <w:top w:val="single" w:sz="4" w:space="0" w:color="auto"/>
              <w:right w:val="single" w:sz="4" w:space="0" w:color="auto"/>
            </w:tcBorders>
            <w:shd w:val="clear" w:color="auto" w:fill="FFFFFF"/>
          </w:tcPr>
          <w:p w:rsidR="00A3798C" w:rsidRPr="00A3798C" w:rsidRDefault="00A3798C" w:rsidP="00A3798C">
            <w:pPr>
              <w:widowControl w:val="0"/>
              <w:spacing w:line="209" w:lineRule="auto"/>
              <w:ind w:left="180" w:firstLine="20"/>
              <w:jc w:val="left"/>
              <w:rPr>
                <w:rFonts w:ascii="Times New Roman" w:hAnsi="Times New Roman"/>
                <w:color w:val="000000"/>
                <w:lang w:bidi="ru-RU"/>
              </w:rPr>
            </w:pPr>
            <w:r w:rsidRPr="00A3798C">
              <w:rPr>
                <w:rFonts w:eastAsia="Arial" w:cs="Arial"/>
                <w:color w:val="282828"/>
                <w:w w:val="70"/>
                <w:sz w:val="22"/>
                <w:szCs w:val="22"/>
                <w:lang w:bidi="ru-RU"/>
              </w:rPr>
              <w:t xml:space="preserve">АКЦ </w:t>
            </w:r>
            <w:proofErr w:type="spellStart"/>
            <w:r w:rsidRPr="00A3798C">
              <w:rPr>
                <w:rFonts w:eastAsia="Arial" w:cs="Arial"/>
                <w:color w:val="282828"/>
                <w:w w:val="70"/>
                <w:sz w:val="22"/>
                <w:szCs w:val="22"/>
                <w:lang w:bidi="ru-RU"/>
              </w:rPr>
              <w:t>алпминиейая</w:t>
            </w:r>
            <w:proofErr w:type="spellEnd"/>
            <w:r w:rsidRPr="00A3798C">
              <w:rPr>
                <w:rFonts w:eastAsia="Arial" w:cs="Arial"/>
                <w:color w:val="282828"/>
                <w:w w:val="70"/>
                <w:sz w:val="22"/>
                <w:szCs w:val="22"/>
                <w:lang w:bidi="ru-RU"/>
              </w:rPr>
              <w:t xml:space="preserve"> композитная панель</w:t>
            </w:r>
          </w:p>
        </w:tc>
      </w:tr>
      <w:tr w:rsidR="00A3798C" w:rsidRPr="00A3798C" w:rsidTr="00A3798C">
        <w:trPr>
          <w:trHeight w:hRule="exact" w:val="638"/>
          <w:jc w:val="center"/>
        </w:trPr>
        <w:tc>
          <w:tcPr>
            <w:tcW w:w="2314"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Полочка</w:t>
            </w:r>
          </w:p>
        </w:tc>
        <w:tc>
          <w:tcPr>
            <w:tcW w:w="504"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rPr>
                <w:rFonts w:ascii="Times New Roman" w:hAnsi="Times New Roman"/>
                <w:color w:val="000000"/>
                <w:lang w:bidi="ru-RU"/>
              </w:rPr>
            </w:pPr>
            <w:r w:rsidRPr="00A3798C">
              <w:rPr>
                <w:rFonts w:eastAsia="Arial" w:cs="Arial"/>
                <w:color w:val="3D3D3D"/>
                <w:w w:val="70"/>
                <w:sz w:val="22"/>
                <w:szCs w:val="22"/>
                <w:lang w:bidi="ru-RU"/>
              </w:rPr>
              <w:t>5</w:t>
            </w:r>
          </w:p>
        </w:tc>
        <w:tc>
          <w:tcPr>
            <w:tcW w:w="1094"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3D3D3D"/>
                <w:sz w:val="20"/>
                <w:szCs w:val="20"/>
                <w:lang w:val="en-US" w:eastAsia="en-US" w:bidi="en-US"/>
              </w:rPr>
              <w:t>RAL 90D5</w:t>
            </w:r>
          </w:p>
        </w:tc>
        <w:tc>
          <w:tcPr>
            <w:tcW w:w="1958"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678" w:type="dxa"/>
            <w:tcBorders>
              <w:top w:val="single" w:sz="4" w:space="0" w:color="auto"/>
              <w:bottom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lang w:bidi="ru-RU"/>
              </w:rPr>
            </w:pPr>
            <w:r w:rsidRPr="00A3798C">
              <w:rPr>
                <w:rFonts w:eastAsia="Arial" w:cs="Arial"/>
                <w:color w:val="282828"/>
                <w:w w:val="70"/>
                <w:sz w:val="22"/>
                <w:szCs w:val="22"/>
                <w:lang w:bidi="ru-RU"/>
              </w:rPr>
              <w:t>Металл. профиль</w:t>
            </w:r>
          </w:p>
        </w:tc>
      </w:tr>
    </w:tbl>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sectPr w:rsidR="00A3798C" w:rsidRPr="00A3798C">
          <w:headerReference w:type="even" r:id="rId114"/>
          <w:headerReference w:type="default" r:id="rId115"/>
          <w:footerReference w:type="even" r:id="rId116"/>
          <w:footerReference w:type="default" r:id="rId117"/>
          <w:pgSz w:w="11900" w:h="16840"/>
          <w:pgMar w:top="1383" w:right="803" w:bottom="1945" w:left="1228" w:header="0" w:footer="3" w:gutter="0"/>
          <w:cols w:space="720"/>
          <w:noEndnote/>
          <w:docGrid w:linePitch="360"/>
        </w:sectPr>
      </w:pPr>
    </w:p>
    <w:p w:rsidR="00A3798C" w:rsidRPr="00A3798C" w:rsidRDefault="00A3798C" w:rsidP="00A3798C">
      <w:pPr>
        <w:framePr w:w="9787" w:h="8952" w:wrap="notBeside" w:vAnchor="text" w:hAnchor="text" w:x="-788" w:y="1"/>
        <w:widowControl w:val="0"/>
        <w:ind w:firstLine="0"/>
        <w:jc w:val="left"/>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lastRenderedPageBreak/>
        <w:drawing>
          <wp:inline distT="0" distB="0" distL="0" distR="0" wp14:anchorId="17E624F4" wp14:editId="73245B30">
            <wp:extent cx="6217920" cy="5687695"/>
            <wp:effectExtent l="0" t="0" r="0" b="0"/>
            <wp:docPr id="38" name="Picut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118"/>
                    <a:stretch/>
                  </pic:blipFill>
                  <pic:spPr>
                    <a:xfrm>
                      <a:off x="0" y="0"/>
                      <a:ext cx="6217920" cy="5687695"/>
                    </a:xfrm>
                    <a:prstGeom prst="rect">
                      <a:avLst/>
                    </a:prstGeom>
                  </pic:spPr>
                </pic:pic>
              </a:graphicData>
            </a:graphic>
          </wp:inline>
        </w:drawing>
      </w:r>
    </w:p>
    <w:p w:rsidR="00A3798C" w:rsidRPr="00A3798C" w:rsidRDefault="00E91E01" w:rsidP="00A3798C">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690" o:spid="_x0000_s1095" type="#_x0000_t202" style="position:absolute;margin-left:-35.15pt;margin-top:21.85pt;width:26.4pt;height:114.25pt;z-index:251837440;visibility:visible;mso-wrap-style:square;mso-wrap-distance-left:0;mso-wrap-distance-top:0;mso-wrap-distance-right:423.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" filled="f" stroked="f">
            <v:textbox style="layout-flow:vertical" inset="0,0,0,0">
              <w:txbxContent>
                <w:p w:rsidR="00CC2BC9" w:rsidRDefault="00CC2BC9" w:rsidP="00A3798C">
                  <w:pPr>
                    <w:pStyle w:val="aff8"/>
                    <w:shd w:val="clear" w:color="auto" w:fill="auto"/>
                    <w:tabs>
                      <w:tab w:val="left" w:pos="1829"/>
                    </w:tabs>
                    <w:spacing w:after="40"/>
                    <w:jc w:val="both"/>
                    <w:rPr>
                      <w:sz w:val="19"/>
                      <w:szCs w:val="19"/>
                    </w:rPr>
                  </w:pPr>
                  <w:r>
                    <w:rPr>
                      <w:color w:val="282828"/>
                      <w:sz w:val="19"/>
                      <w:szCs w:val="19"/>
                      <w:lang w:val="en-US" w:bidi="en-US"/>
                    </w:rPr>
                    <w:t>’JWUUV</w:t>
                  </w:r>
                  <w:r>
                    <w:rPr>
                      <w:color w:val="282828"/>
                      <w:sz w:val="19"/>
                      <w:szCs w:val="19"/>
                      <w:lang w:val="en-US" w:bidi="en-US"/>
                    </w:rPr>
                    <w:tab/>
                  </w:r>
                  <w:proofErr w:type="spellStart"/>
                  <w:r>
                    <w:rPr>
                      <w:sz w:val="19"/>
                      <w:szCs w:val="19"/>
                    </w:rPr>
                    <w:t>оггг</w:t>
                  </w:r>
                  <w:proofErr w:type="spellEnd"/>
                </w:p>
                <w:p w:rsidR="00CC2BC9" w:rsidRDefault="00CC2BC9" w:rsidP="00A3798C">
                  <w:pPr>
                    <w:pStyle w:val="aff8"/>
                    <w:shd w:val="clear" w:color="auto" w:fill="auto"/>
                    <w:tabs>
                      <w:tab w:val="left" w:pos="1829"/>
                    </w:tabs>
                    <w:rPr>
                      <w:sz w:val="19"/>
                      <w:szCs w:val="19"/>
                    </w:rPr>
                  </w:pPr>
                  <w:r>
                    <w:rPr>
                      <w:color w:val="282828"/>
                      <w:sz w:val="19"/>
                      <w:szCs w:val="19"/>
                      <w:vertAlign w:val="superscript"/>
                      <w:lang w:val="en-US" w:bidi="en-US"/>
                    </w:rPr>
                    <w:t>,£</w:t>
                  </w:r>
                  <w:r>
                    <w:rPr>
                      <w:color w:val="282828"/>
                      <w:sz w:val="19"/>
                      <w:szCs w:val="19"/>
                      <w:lang w:val="en-US" w:bidi="en-US"/>
                    </w:rPr>
                    <w:tab/>
                  </w:r>
                  <w:proofErr w:type="spellStart"/>
                  <w:r>
                    <w:rPr>
                      <w:color w:val="282828"/>
                      <w:sz w:val="19"/>
                      <w:szCs w:val="19"/>
                    </w:rPr>
                    <w:t>оШ</w:t>
                  </w:r>
                  <w:proofErr w:type="spellEnd"/>
                </w:p>
              </w:txbxContent>
            </v:textbox>
            <w10:wrap type="topAndBottom"/>
          </v:shape>
        </w:pic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2"/>
        <w:gridCol w:w="480"/>
        <w:gridCol w:w="1056"/>
        <w:gridCol w:w="1877"/>
        <w:gridCol w:w="2573"/>
      </w:tblGrid>
      <w:tr w:rsidR="00A3798C" w:rsidRPr="00A3798C" w:rsidTr="00A3798C">
        <w:trPr>
          <w:trHeight w:hRule="exact" w:val="360"/>
          <w:jc w:val="center"/>
        </w:trPr>
        <w:tc>
          <w:tcPr>
            <w:tcW w:w="8208" w:type="dxa"/>
            <w:gridSpan w:val="5"/>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lang w:bidi="ru-RU"/>
              </w:rPr>
            </w:pPr>
            <w:proofErr w:type="spellStart"/>
            <w:r w:rsidRPr="00A3798C">
              <w:rPr>
                <w:rFonts w:eastAsia="Arial" w:cs="Arial"/>
                <w:color w:val="292929"/>
                <w:w w:val="80"/>
                <w:lang w:bidi="ru-RU"/>
              </w:rPr>
              <w:t>ВеЗомосгпь</w:t>
            </w:r>
            <w:proofErr w:type="spellEnd"/>
            <w:r w:rsidRPr="00A3798C">
              <w:rPr>
                <w:rFonts w:eastAsia="Arial" w:cs="Arial"/>
                <w:color w:val="292929"/>
                <w:w w:val="80"/>
                <w:lang w:bidi="ru-RU"/>
              </w:rPr>
              <w:t xml:space="preserve"> отбелочных материалов</w:t>
            </w:r>
          </w:p>
        </w:tc>
      </w:tr>
      <w:tr w:rsidR="00A3798C" w:rsidRPr="00A3798C" w:rsidTr="00A3798C">
        <w:trPr>
          <w:trHeight w:hRule="exact" w:val="744"/>
          <w:jc w:val="center"/>
        </w:trPr>
        <w:tc>
          <w:tcPr>
            <w:tcW w:w="2222"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Элементы детали</w:t>
            </w:r>
          </w:p>
        </w:tc>
        <w:tc>
          <w:tcPr>
            <w:tcW w:w="480" w:type="dxa"/>
            <w:tcBorders>
              <w:top w:val="single" w:sz="4" w:space="0" w:color="auto"/>
              <w:left w:val="single" w:sz="4" w:space="0" w:color="auto"/>
            </w:tcBorders>
            <w:shd w:val="clear" w:color="auto" w:fill="FFFFFF"/>
            <w:vAlign w:val="bottom"/>
          </w:tcPr>
          <w:p w:rsidR="00A3798C" w:rsidRPr="00A3798C" w:rsidRDefault="00A3798C" w:rsidP="00A3798C">
            <w:pPr>
              <w:widowControl w:val="0"/>
              <w:spacing w:line="257" w:lineRule="auto"/>
              <w:ind w:firstLine="0"/>
              <w:jc w:val="center"/>
              <w:rPr>
                <w:rFonts w:ascii="Times New Roman" w:hAnsi="Times New Roman"/>
                <w:color w:val="000000"/>
                <w:sz w:val="12"/>
                <w:szCs w:val="12"/>
                <w:lang w:bidi="ru-RU"/>
              </w:rPr>
            </w:pPr>
            <w:r w:rsidRPr="00A3798C">
              <w:rPr>
                <w:rFonts w:eastAsia="Arial" w:cs="Arial"/>
                <w:b/>
                <w:bCs/>
                <w:color w:val="292929"/>
                <w:sz w:val="14"/>
                <w:szCs w:val="14"/>
                <w:lang w:bidi="ru-RU"/>
              </w:rPr>
              <w:t xml:space="preserve">ь паз по </w:t>
            </w:r>
            <w:r w:rsidRPr="00A3798C">
              <w:rPr>
                <w:rFonts w:eastAsia="Arial" w:cs="Arial"/>
                <w:b/>
                <w:bCs/>
                <w:smallCaps/>
                <w:color w:val="292929"/>
                <w:sz w:val="12"/>
                <w:szCs w:val="12"/>
                <w:lang w:bidi="ru-RU"/>
              </w:rPr>
              <w:t>■</w:t>
            </w:r>
            <w:proofErr w:type="spellStart"/>
            <w:r w:rsidRPr="00A3798C">
              <w:rPr>
                <w:rFonts w:eastAsia="Arial" w:cs="Arial"/>
                <w:b/>
                <w:bCs/>
                <w:smallCaps/>
                <w:color w:val="292929"/>
                <w:sz w:val="12"/>
                <w:szCs w:val="12"/>
                <w:lang w:bidi="ru-RU"/>
              </w:rPr>
              <w:t>ЙСГй</w:t>
            </w:r>
            <w:proofErr w:type="spellEnd"/>
            <w:r w:rsidRPr="00A3798C">
              <w:rPr>
                <w:rFonts w:eastAsia="Arial" w:cs="Arial"/>
                <w:b/>
                <w:bCs/>
                <w:smallCaps/>
                <w:color w:val="292929"/>
                <w:sz w:val="12"/>
                <w:szCs w:val="12"/>
                <w:lang w:bidi="ru-RU"/>
              </w:rPr>
              <w:t>*:1.</w:t>
            </w:r>
          </w:p>
        </w:tc>
        <w:tc>
          <w:tcPr>
            <w:tcW w:w="1056"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276" w:lineRule="auto"/>
              <w:ind w:firstLine="0"/>
              <w:jc w:val="center"/>
              <w:rPr>
                <w:rFonts w:ascii="Times New Roman" w:hAnsi="Times New Roman"/>
                <w:color w:val="000000"/>
                <w:sz w:val="20"/>
                <w:szCs w:val="20"/>
                <w:lang w:bidi="ru-RU"/>
              </w:rPr>
            </w:pPr>
            <w:r w:rsidRPr="00A3798C">
              <w:rPr>
                <w:rFonts w:eastAsia="Arial" w:cs="Arial"/>
                <w:color w:val="292929"/>
                <w:sz w:val="16"/>
                <w:szCs w:val="16"/>
                <w:lang w:bidi="ru-RU"/>
              </w:rPr>
              <w:t xml:space="preserve">№ </w:t>
            </w:r>
            <w:r w:rsidRPr="00A3798C">
              <w:rPr>
                <w:rFonts w:eastAsia="Arial" w:cs="Arial"/>
                <w:color w:val="292929"/>
                <w:w w:val="80"/>
                <w:sz w:val="20"/>
                <w:szCs w:val="20"/>
                <w:lang w:bidi="ru-RU"/>
              </w:rPr>
              <w:t>колера</w:t>
            </w:r>
          </w:p>
        </w:tc>
        <w:tc>
          <w:tcPr>
            <w:tcW w:w="1877"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Цвет колера</w:t>
            </w:r>
          </w:p>
        </w:tc>
        <w:tc>
          <w:tcPr>
            <w:tcW w:w="257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920"/>
              <w:jc w:val="left"/>
              <w:rPr>
                <w:rFonts w:ascii="Times New Roman" w:hAnsi="Times New Roman"/>
                <w:color w:val="000000"/>
                <w:sz w:val="20"/>
                <w:szCs w:val="20"/>
                <w:lang w:bidi="ru-RU"/>
              </w:rPr>
            </w:pPr>
            <w:r w:rsidRPr="00A3798C">
              <w:rPr>
                <w:rFonts w:eastAsia="Arial" w:cs="Arial"/>
                <w:color w:val="292929"/>
                <w:w w:val="80"/>
                <w:sz w:val="20"/>
                <w:szCs w:val="20"/>
                <w:lang w:bidi="ru-RU"/>
              </w:rPr>
              <w:t>Материал отбелки</w:t>
            </w:r>
          </w:p>
        </w:tc>
      </w:tr>
      <w:tr w:rsidR="00A3798C" w:rsidRPr="00A3798C" w:rsidTr="00A3798C">
        <w:trPr>
          <w:trHeight w:hRule="exact" w:val="610"/>
          <w:jc w:val="center"/>
        </w:trPr>
        <w:tc>
          <w:tcPr>
            <w:tcW w:w="2222"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Фриз, </w:t>
            </w:r>
            <w:proofErr w:type="spellStart"/>
            <w:r w:rsidRPr="00A3798C">
              <w:rPr>
                <w:rFonts w:eastAsia="Arial" w:cs="Arial"/>
                <w:color w:val="292929"/>
                <w:w w:val="80"/>
                <w:sz w:val="20"/>
                <w:szCs w:val="20"/>
                <w:lang w:bidi="ru-RU"/>
              </w:rPr>
              <w:t>фпсоб</w:t>
            </w:r>
            <w:proofErr w:type="spellEnd"/>
          </w:p>
        </w:tc>
        <w:tc>
          <w:tcPr>
            <w:tcW w:w="48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4"/>
                <w:szCs w:val="14"/>
                <w:lang w:bidi="ru-RU"/>
              </w:rPr>
            </w:pPr>
            <w:r w:rsidRPr="00A3798C">
              <w:rPr>
                <w:rFonts w:eastAsia="Arial" w:cs="Arial"/>
                <w:b/>
                <w:bCs/>
                <w:color w:val="292929"/>
                <w:sz w:val="14"/>
                <w:szCs w:val="14"/>
                <w:lang w:bidi="ru-RU"/>
              </w:rPr>
              <w:t>1</w:t>
            </w:r>
          </w:p>
        </w:tc>
        <w:tc>
          <w:tcPr>
            <w:tcW w:w="105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6"/>
                <w:szCs w:val="16"/>
                <w:lang w:bidi="ru-RU"/>
              </w:rPr>
            </w:pPr>
            <w:r w:rsidRPr="00A3798C">
              <w:rPr>
                <w:rFonts w:eastAsia="Arial" w:cs="Arial"/>
                <w:color w:val="4F4F4F"/>
                <w:sz w:val="16"/>
                <w:szCs w:val="16"/>
                <w:lang w:bidi="ru-RU"/>
              </w:rPr>
              <w:t xml:space="preserve">АЛ </w:t>
            </w:r>
            <w:r w:rsidRPr="00A3798C">
              <w:rPr>
                <w:rFonts w:eastAsia="Arial" w:cs="Arial"/>
                <w:color w:val="4F4F4F"/>
                <w:sz w:val="16"/>
                <w:szCs w:val="16"/>
                <w:lang w:eastAsia="en-US" w:bidi="en-US"/>
              </w:rPr>
              <w:t>2</w:t>
            </w:r>
            <w:r w:rsidRPr="00A3798C">
              <w:rPr>
                <w:rFonts w:eastAsia="Arial" w:cs="Arial"/>
                <w:color w:val="4F4F4F"/>
                <w:sz w:val="16"/>
                <w:szCs w:val="16"/>
                <w:lang w:val="en-US" w:eastAsia="en-US" w:bidi="en-US"/>
              </w:rPr>
              <w:t>D</w:t>
            </w:r>
            <w:r w:rsidRPr="00A3798C">
              <w:rPr>
                <w:rFonts w:eastAsia="Arial" w:cs="Arial"/>
                <w:color w:val="4F4F4F"/>
                <w:sz w:val="16"/>
                <w:szCs w:val="16"/>
                <w:lang w:eastAsia="en-US" w:bidi="en-US"/>
              </w:rPr>
              <w:t>3</w:t>
            </w:r>
          </w:p>
          <w:p w:rsidR="00A3798C" w:rsidRPr="00A3798C" w:rsidRDefault="00A3798C" w:rsidP="00A3798C">
            <w:pPr>
              <w:widowControl w:val="0"/>
              <w:spacing w:line="218" w:lineRule="auto"/>
              <w:ind w:firstLine="0"/>
              <w:jc w:val="center"/>
              <w:rPr>
                <w:rFonts w:ascii="Times New Roman" w:hAnsi="Times New Roman"/>
                <w:color w:val="000000"/>
                <w:sz w:val="16"/>
                <w:szCs w:val="16"/>
                <w:lang w:bidi="ru-RU"/>
              </w:rPr>
            </w:pPr>
            <w:r w:rsidRPr="00A3798C">
              <w:rPr>
                <w:rFonts w:eastAsia="Arial" w:cs="Arial"/>
                <w:color w:val="292929"/>
                <w:sz w:val="16"/>
                <w:szCs w:val="16"/>
                <w:lang w:bidi="ru-RU"/>
              </w:rPr>
              <w:t xml:space="preserve">С </w:t>
            </w:r>
            <w:proofErr w:type="spellStart"/>
            <w:r w:rsidRPr="00A3798C">
              <w:rPr>
                <w:rFonts w:eastAsia="Arial" w:cs="Arial"/>
                <w:color w:val="292929"/>
                <w:sz w:val="16"/>
                <w:szCs w:val="16"/>
                <w:lang w:bidi="ru-RU"/>
              </w:rPr>
              <w:t>фЭр-ПТп-сгЫ</w:t>
            </w:r>
            <w:proofErr w:type="spellEnd"/>
            <w:r w:rsidRPr="00A3798C">
              <w:rPr>
                <w:rFonts w:eastAsia="Arial" w:cs="Arial"/>
                <w:color w:val="292929"/>
                <w:sz w:val="16"/>
                <w:szCs w:val="16"/>
                <w:lang w:bidi="ru-RU"/>
              </w:rPr>
              <w:t>|</w:t>
            </w:r>
          </w:p>
        </w:tc>
        <w:tc>
          <w:tcPr>
            <w:tcW w:w="1877" w:type="dxa"/>
            <w:tcBorders>
              <w:top w:val="single" w:sz="4" w:space="0" w:color="auto"/>
              <w:left w:val="single" w:sz="4" w:space="0" w:color="auto"/>
            </w:tcBorders>
            <w:shd w:val="clear" w:color="auto" w:fill="97979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57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spacing w:line="226" w:lineRule="auto"/>
              <w:ind w:left="180" w:firstLine="20"/>
              <w:jc w:val="left"/>
              <w:rPr>
                <w:rFonts w:ascii="Times New Roman" w:hAnsi="Times New Roman"/>
                <w:color w:val="000000"/>
                <w:sz w:val="20"/>
                <w:szCs w:val="20"/>
                <w:lang w:bidi="ru-RU"/>
              </w:rPr>
            </w:pPr>
            <w:r w:rsidRPr="00A3798C">
              <w:rPr>
                <w:rFonts w:eastAsia="Arial" w:cs="Arial"/>
                <w:color w:val="292929"/>
                <w:w w:val="80"/>
                <w:sz w:val="20"/>
                <w:szCs w:val="20"/>
                <w:lang w:bidi="ru-RU"/>
              </w:rPr>
              <w:t>АКП, алюминиевая композитная панель</w:t>
            </w:r>
          </w:p>
        </w:tc>
      </w:tr>
      <w:tr w:rsidR="00A3798C" w:rsidRPr="00A3798C" w:rsidTr="00A3798C">
        <w:trPr>
          <w:trHeight w:hRule="exact" w:val="590"/>
          <w:jc w:val="center"/>
        </w:trPr>
        <w:tc>
          <w:tcPr>
            <w:tcW w:w="2222"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Декор от </w:t>
            </w:r>
            <w:proofErr w:type="spellStart"/>
            <w:r w:rsidRPr="00A3798C">
              <w:rPr>
                <w:rFonts w:eastAsia="Arial" w:cs="Arial"/>
                <w:color w:val="292929"/>
                <w:w w:val="80"/>
                <w:sz w:val="20"/>
                <w:szCs w:val="20"/>
                <w:lang w:bidi="ru-RU"/>
              </w:rPr>
              <w:t>иЬноя</w:t>
            </w:r>
            <w:proofErr w:type="spellEnd"/>
            <w:r w:rsidRPr="00A3798C">
              <w:rPr>
                <w:rFonts w:eastAsia="Arial" w:cs="Arial"/>
                <w:color w:val="292929"/>
                <w:w w:val="80"/>
                <w:sz w:val="20"/>
                <w:szCs w:val="20"/>
                <w:lang w:bidi="ru-RU"/>
              </w:rPr>
              <w:t xml:space="preserve"> </w:t>
            </w:r>
            <w:r w:rsidRPr="00A3798C">
              <w:rPr>
                <w:rFonts w:eastAsia="Arial" w:cs="Arial"/>
                <w:color w:val="292929"/>
                <w:w w:val="80"/>
                <w:sz w:val="20"/>
                <w:szCs w:val="20"/>
                <w:lang w:val="en-US" w:eastAsia="en-US" w:bidi="en-US"/>
              </w:rPr>
              <w:t>b</w:t>
            </w:r>
            <w:r w:rsidRPr="00A3798C">
              <w:rPr>
                <w:rFonts w:eastAsia="Arial" w:cs="Arial"/>
                <w:color w:val="292929"/>
                <w:w w:val="80"/>
                <w:sz w:val="20"/>
                <w:szCs w:val="20"/>
                <w:lang w:eastAsia="en-US" w:bidi="en-US"/>
              </w:rPr>
              <w:t xml:space="preserve"> </w:t>
            </w:r>
            <w:r w:rsidRPr="00A3798C">
              <w:rPr>
                <w:rFonts w:eastAsia="Arial" w:cs="Arial"/>
                <w:color w:val="292929"/>
                <w:w w:val="80"/>
                <w:sz w:val="20"/>
                <w:szCs w:val="20"/>
                <w:lang w:bidi="ru-RU"/>
              </w:rPr>
              <w:t>ставка</w:t>
            </w:r>
          </w:p>
        </w:tc>
        <w:tc>
          <w:tcPr>
            <w:tcW w:w="48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rPr>
                <w:rFonts w:ascii="Times New Roman" w:hAnsi="Times New Roman"/>
                <w:color w:val="000000"/>
                <w:sz w:val="14"/>
                <w:szCs w:val="14"/>
                <w:lang w:bidi="ru-RU"/>
              </w:rPr>
            </w:pPr>
            <w:r w:rsidRPr="00A3798C">
              <w:rPr>
                <w:rFonts w:eastAsia="Arial" w:cs="Arial"/>
                <w:b/>
                <w:bCs/>
                <w:color w:val="4F4F4F"/>
                <w:sz w:val="14"/>
                <w:szCs w:val="14"/>
                <w:lang w:bidi="ru-RU"/>
              </w:rPr>
              <w:t>2</w:t>
            </w:r>
          </w:p>
        </w:tc>
        <w:tc>
          <w:tcPr>
            <w:tcW w:w="1056"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206" w:lineRule="auto"/>
              <w:ind w:firstLine="0"/>
              <w:jc w:val="center"/>
              <w:rPr>
                <w:rFonts w:ascii="Times New Roman" w:hAnsi="Times New Roman"/>
                <w:color w:val="000000"/>
                <w:sz w:val="20"/>
                <w:szCs w:val="20"/>
                <w:lang w:bidi="ru-RU"/>
              </w:rPr>
            </w:pPr>
            <w:proofErr w:type="spellStart"/>
            <w:r w:rsidRPr="00A3798C">
              <w:rPr>
                <w:rFonts w:eastAsia="Arial" w:cs="Arial"/>
                <w:color w:val="292929"/>
                <w:sz w:val="20"/>
                <w:szCs w:val="20"/>
                <w:lang w:bidi="ru-RU"/>
              </w:rPr>
              <w:t>НЕржпЬевщая</w:t>
            </w:r>
            <w:proofErr w:type="spellEnd"/>
            <w:r w:rsidRPr="00A3798C">
              <w:rPr>
                <w:rFonts w:eastAsia="Arial" w:cs="Arial"/>
                <w:color w:val="292929"/>
                <w:sz w:val="20"/>
                <w:szCs w:val="20"/>
                <w:lang w:bidi="ru-RU"/>
              </w:rPr>
              <w:t xml:space="preserve"> </w:t>
            </w:r>
            <w:proofErr w:type="spellStart"/>
            <w:r w:rsidRPr="00A3798C">
              <w:rPr>
                <w:rFonts w:eastAsia="Arial" w:cs="Arial"/>
                <w:color w:val="292929"/>
                <w:sz w:val="20"/>
                <w:szCs w:val="20"/>
                <w:lang w:bidi="ru-RU"/>
              </w:rPr>
              <w:t>стиъль</w:t>
            </w:r>
            <w:proofErr w:type="spellEnd"/>
          </w:p>
        </w:tc>
        <w:tc>
          <w:tcPr>
            <w:tcW w:w="1877" w:type="dxa"/>
            <w:tcBorders>
              <w:top w:val="single" w:sz="4" w:space="0" w:color="auto"/>
              <w:left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573" w:type="dxa"/>
            <w:tcBorders>
              <w:top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МЕтслл</w:t>
            </w:r>
            <w:proofErr w:type="spellEnd"/>
            <w:r w:rsidRPr="00A3798C">
              <w:rPr>
                <w:rFonts w:eastAsia="Arial" w:cs="Arial"/>
                <w:color w:val="292929"/>
                <w:w w:val="80"/>
                <w:sz w:val="20"/>
                <w:szCs w:val="20"/>
                <w:lang w:bidi="ru-RU"/>
              </w:rPr>
              <w:t>. профиль</w:t>
            </w:r>
          </w:p>
        </w:tc>
      </w:tr>
      <w:tr w:rsidR="00A3798C" w:rsidRPr="00A3798C" w:rsidTr="00A3798C">
        <w:trPr>
          <w:trHeight w:hRule="exact" w:val="586"/>
          <w:jc w:val="center"/>
        </w:trPr>
        <w:tc>
          <w:tcPr>
            <w:tcW w:w="2222"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ДЬери</w:t>
            </w:r>
            <w:proofErr w:type="spellEnd"/>
            <w:r w:rsidRPr="00A3798C">
              <w:rPr>
                <w:rFonts w:eastAsia="Arial" w:cs="Arial"/>
                <w:color w:val="292929"/>
                <w:w w:val="80"/>
                <w:sz w:val="20"/>
                <w:szCs w:val="20"/>
                <w:lang w:bidi="ru-RU"/>
              </w:rPr>
              <w:t xml:space="preserve">, </w:t>
            </w:r>
            <w:r w:rsidRPr="00A3798C">
              <w:rPr>
                <w:rFonts w:eastAsia="Arial" w:cs="Arial"/>
                <w:color w:val="292929"/>
                <w:w w:val="80"/>
                <w:sz w:val="20"/>
                <w:szCs w:val="20"/>
                <w:lang w:val="en-US" w:eastAsia="en-US" w:bidi="en-US"/>
              </w:rPr>
              <w:t xml:space="preserve">bum </w:t>
            </w:r>
            <w:r w:rsidRPr="00A3798C">
              <w:rPr>
                <w:rFonts w:eastAsia="Arial" w:cs="Arial"/>
                <w:color w:val="292929"/>
                <w:w w:val="80"/>
                <w:sz w:val="20"/>
                <w:szCs w:val="20"/>
                <w:lang w:bidi="ru-RU"/>
              </w:rPr>
              <w:t>рож и</w:t>
            </w:r>
          </w:p>
        </w:tc>
        <w:tc>
          <w:tcPr>
            <w:tcW w:w="48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4"/>
                <w:szCs w:val="14"/>
                <w:lang w:bidi="ru-RU"/>
              </w:rPr>
            </w:pPr>
            <w:r w:rsidRPr="00A3798C">
              <w:rPr>
                <w:rFonts w:eastAsia="Arial" w:cs="Arial"/>
                <w:b/>
                <w:bCs/>
                <w:color w:val="292929"/>
                <w:sz w:val="14"/>
                <w:szCs w:val="14"/>
                <w:lang w:bidi="ru-RU"/>
              </w:rPr>
              <w:t>3</w:t>
            </w:r>
          </w:p>
        </w:tc>
        <w:tc>
          <w:tcPr>
            <w:tcW w:w="105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val="en-US" w:eastAsia="en-US" w:bidi="en-US"/>
              </w:rPr>
              <w:t>RAL 9DD5</w:t>
            </w:r>
          </w:p>
        </w:tc>
        <w:tc>
          <w:tcPr>
            <w:tcW w:w="1877" w:type="dxa"/>
            <w:vMerge w:val="restart"/>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573" w:type="dxa"/>
            <w:tcBorders>
              <w:top w:val="single" w:sz="4" w:space="0" w:color="auto"/>
              <w:right w:val="single" w:sz="4" w:space="0" w:color="auto"/>
            </w:tcBorders>
            <w:shd w:val="clear" w:color="auto" w:fill="FFFFFF"/>
          </w:tcPr>
          <w:p w:rsidR="00A3798C" w:rsidRPr="00A3798C" w:rsidRDefault="00A3798C" w:rsidP="00A3798C">
            <w:pPr>
              <w:widowControl w:val="0"/>
              <w:ind w:firstLine="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Стеклопокещ</w:t>
            </w:r>
            <w:proofErr w:type="spellEnd"/>
            <w:r w:rsidRPr="00A3798C">
              <w:rPr>
                <w:rFonts w:eastAsia="Arial" w:cs="Arial"/>
                <w:color w:val="292929"/>
                <w:w w:val="80"/>
                <w:sz w:val="20"/>
                <w:szCs w:val="20"/>
                <w:lang w:bidi="ru-RU"/>
              </w:rPr>
              <w:t xml:space="preserve"> </w:t>
            </w:r>
            <w:proofErr w:type="spellStart"/>
            <w:r w:rsidRPr="00A3798C">
              <w:rPr>
                <w:rFonts w:eastAsia="Arial" w:cs="Arial"/>
                <w:color w:val="292929"/>
                <w:w w:val="80"/>
                <w:sz w:val="20"/>
                <w:szCs w:val="20"/>
                <w:lang w:bidi="ru-RU"/>
              </w:rPr>
              <w:t>олпминиеЬый</w:t>
            </w:r>
            <w:proofErr w:type="spellEnd"/>
            <w:r w:rsidRPr="00A3798C">
              <w:rPr>
                <w:rFonts w:eastAsia="Arial" w:cs="Arial"/>
                <w:color w:val="292929"/>
                <w:w w:val="80"/>
                <w:sz w:val="20"/>
                <w:szCs w:val="20"/>
                <w:lang w:bidi="ru-RU"/>
              </w:rPr>
              <w:t xml:space="preserve"> или ПХВ профиль</w:t>
            </w:r>
          </w:p>
        </w:tc>
      </w:tr>
      <w:tr w:rsidR="00A3798C" w:rsidRPr="00A3798C" w:rsidTr="00A3798C">
        <w:trPr>
          <w:trHeight w:hRule="exact" w:val="586"/>
          <w:jc w:val="center"/>
        </w:trPr>
        <w:tc>
          <w:tcPr>
            <w:tcW w:w="2222" w:type="dxa"/>
            <w:tcBorders>
              <w:top w:val="single" w:sz="4" w:space="0" w:color="auto"/>
              <w:left w:val="single" w:sz="4" w:space="0" w:color="auto"/>
            </w:tcBorders>
            <w:shd w:val="clear" w:color="auto" w:fill="FFFFFF"/>
          </w:tcPr>
          <w:p w:rsidR="00A3798C" w:rsidRPr="00A3798C" w:rsidRDefault="00A3798C" w:rsidP="00A3798C">
            <w:pPr>
              <w:widowControl w:val="0"/>
              <w:ind w:left="180" w:firstLine="0"/>
              <w:jc w:val="left"/>
              <w:rPr>
                <w:rFonts w:ascii="Times New Roman" w:hAnsi="Times New Roman"/>
                <w:color w:val="000000"/>
                <w:sz w:val="20"/>
                <w:szCs w:val="20"/>
                <w:lang w:bidi="ru-RU"/>
              </w:rPr>
            </w:pPr>
            <w:r w:rsidRPr="00A3798C">
              <w:rPr>
                <w:rFonts w:eastAsia="Arial" w:cs="Arial"/>
                <w:color w:val="292929"/>
                <w:w w:val="80"/>
                <w:sz w:val="20"/>
                <w:szCs w:val="20"/>
                <w:lang w:bidi="ru-RU"/>
              </w:rPr>
              <w:t>Декоративная отделка, цоколь</w:t>
            </w:r>
          </w:p>
        </w:tc>
        <w:tc>
          <w:tcPr>
            <w:tcW w:w="48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4"/>
                <w:szCs w:val="14"/>
                <w:lang w:bidi="ru-RU"/>
              </w:rPr>
            </w:pPr>
            <w:r w:rsidRPr="00A3798C">
              <w:rPr>
                <w:rFonts w:eastAsia="Arial" w:cs="Arial"/>
                <w:b/>
                <w:bCs/>
                <w:color w:val="292929"/>
                <w:sz w:val="14"/>
                <w:szCs w:val="14"/>
                <w:lang w:bidi="ru-RU"/>
              </w:rPr>
              <w:t>4</w:t>
            </w:r>
          </w:p>
        </w:tc>
        <w:tc>
          <w:tcPr>
            <w:tcW w:w="105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val="en-US" w:eastAsia="en-US" w:bidi="en-US"/>
              </w:rPr>
              <w:t>RAL 9DD5</w:t>
            </w:r>
          </w:p>
        </w:tc>
        <w:tc>
          <w:tcPr>
            <w:tcW w:w="1877" w:type="dxa"/>
            <w:vMerge/>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pPr>
          </w:p>
        </w:tc>
        <w:tc>
          <w:tcPr>
            <w:tcW w:w="2573" w:type="dxa"/>
            <w:tcBorders>
              <w:top w:val="single" w:sz="4" w:space="0" w:color="auto"/>
              <w:right w:val="single" w:sz="4" w:space="0" w:color="auto"/>
            </w:tcBorders>
            <w:shd w:val="clear" w:color="auto" w:fill="FFFFFF"/>
          </w:tcPr>
          <w:p w:rsidR="00A3798C" w:rsidRPr="00A3798C" w:rsidRDefault="00A3798C" w:rsidP="00A3798C">
            <w:pPr>
              <w:widowControl w:val="0"/>
              <w:spacing w:line="221" w:lineRule="auto"/>
              <w:ind w:left="180" w:firstLine="20"/>
              <w:jc w:val="left"/>
              <w:rPr>
                <w:rFonts w:ascii="Times New Roman" w:hAnsi="Times New Roman"/>
                <w:color w:val="000000"/>
                <w:sz w:val="20"/>
                <w:szCs w:val="20"/>
                <w:lang w:bidi="ru-RU"/>
              </w:rPr>
            </w:pPr>
            <w:r w:rsidRPr="00A3798C">
              <w:rPr>
                <w:rFonts w:eastAsia="Arial" w:cs="Arial"/>
                <w:color w:val="292929"/>
                <w:w w:val="80"/>
                <w:sz w:val="20"/>
                <w:szCs w:val="20"/>
                <w:lang w:bidi="ru-RU"/>
              </w:rPr>
              <w:t>АКП, алюминиевая композитная панель</w:t>
            </w:r>
          </w:p>
        </w:tc>
      </w:tr>
      <w:tr w:rsidR="00A3798C" w:rsidRPr="00A3798C" w:rsidTr="00A3798C">
        <w:trPr>
          <w:trHeight w:hRule="exact" w:val="619"/>
          <w:jc w:val="center"/>
        </w:trPr>
        <w:tc>
          <w:tcPr>
            <w:tcW w:w="2222"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Полочка</w:t>
            </w:r>
          </w:p>
        </w:tc>
        <w:tc>
          <w:tcPr>
            <w:tcW w:w="480"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180"/>
              <w:rPr>
                <w:rFonts w:ascii="Times New Roman" w:hAnsi="Times New Roman"/>
                <w:color w:val="000000"/>
                <w:sz w:val="14"/>
                <w:szCs w:val="14"/>
                <w:lang w:bidi="ru-RU"/>
              </w:rPr>
            </w:pPr>
            <w:r w:rsidRPr="00A3798C">
              <w:rPr>
                <w:rFonts w:eastAsia="Arial" w:cs="Arial"/>
                <w:b/>
                <w:bCs/>
                <w:color w:val="292929"/>
                <w:sz w:val="14"/>
                <w:szCs w:val="14"/>
                <w:lang w:bidi="ru-RU"/>
              </w:rPr>
              <w:t>5</w:t>
            </w:r>
          </w:p>
        </w:tc>
        <w:tc>
          <w:tcPr>
            <w:tcW w:w="1056"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val="en-US" w:eastAsia="en-US" w:bidi="en-US"/>
              </w:rPr>
              <w:t>RAL 9DD5</w:t>
            </w:r>
          </w:p>
        </w:tc>
        <w:tc>
          <w:tcPr>
            <w:tcW w:w="1877"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573" w:type="dxa"/>
            <w:tcBorders>
              <w:top w:val="single" w:sz="4" w:space="0" w:color="auto"/>
              <w:bottom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Метсшл</w:t>
            </w:r>
            <w:proofErr w:type="spellEnd"/>
            <w:r w:rsidRPr="00A3798C">
              <w:rPr>
                <w:rFonts w:eastAsia="Arial" w:cs="Arial"/>
                <w:color w:val="292929"/>
                <w:w w:val="80"/>
                <w:sz w:val="20"/>
                <w:szCs w:val="20"/>
                <w:lang w:bidi="ru-RU"/>
              </w:rPr>
              <w:t>. профиль</w:t>
            </w:r>
          </w:p>
        </w:tc>
      </w:tr>
    </w:tbl>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color w:val="000000"/>
          <w:lang w:bidi="ru-RU"/>
        </w:rPr>
        <w:br w:type="page"/>
      </w: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lastRenderedPageBreak/>
        <w:drawing>
          <wp:anchor distT="158750" distB="3319145" distL="214630" distR="2824480" simplePos="0" relativeHeight="251838464" behindDoc="0" locked="0" layoutInCell="1" allowOverlap="1" wp14:anchorId="34B5C017" wp14:editId="3B970B39">
            <wp:simplePos x="0" y="0"/>
            <wp:positionH relativeFrom="page">
              <wp:posOffset>948690</wp:posOffset>
            </wp:positionH>
            <wp:positionV relativeFrom="margin">
              <wp:posOffset>645160</wp:posOffset>
            </wp:positionV>
            <wp:extent cx="3627120" cy="2054225"/>
            <wp:effectExtent l="0" t="0" r="0" b="0"/>
            <wp:wrapTopAndBottom/>
            <wp:docPr id="41" name="Shape 692"/>
            <wp:cNvGraphicFramePr/>
            <a:graphic xmlns:a="http://schemas.openxmlformats.org/drawingml/2006/main">
              <a:graphicData uri="http://schemas.openxmlformats.org/drawingml/2006/picture">
                <pic:pic xmlns:pic="http://schemas.openxmlformats.org/drawingml/2006/picture">
                  <pic:nvPicPr>
                    <pic:cNvPr id="693" name="Picture box 693"/>
                    <pic:cNvPicPr/>
                  </pic:nvPicPr>
                  <pic:blipFill>
                    <a:blip r:embed="rId119"/>
                    <a:stretch/>
                  </pic:blipFill>
                  <pic:spPr>
                    <a:xfrm>
                      <a:off x="0" y="0"/>
                      <a:ext cx="3627120" cy="2054225"/>
                    </a:xfrm>
                    <a:prstGeom prst="rect">
                      <a:avLst/>
                    </a:prstGeom>
                  </pic:spPr>
                </pic:pic>
              </a:graphicData>
            </a:graphic>
          </wp:anchor>
        </w:drawing>
      </w:r>
      <w:r w:rsidR="00E91E01">
        <w:rPr>
          <w:noProof/>
        </w:rPr>
        <w:pict>
          <v:shape id="Shape 694" o:spid="_x0000_s1094" type="#_x0000_t202" style="position:absolute;margin-left:84.3pt;margin-top:55.85pt;width:10.8pt;height:105.85pt;z-index:2518538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" filled="f" stroked="f">
            <v:textbox style="layout-flow:vertical;mso-layout-flow-alt:bottom-to-top" inset="0,0,0,0">
              <w:txbxContent>
                <w:p w:rsidR="00CC2BC9" w:rsidRDefault="00CC2BC9" w:rsidP="00A3798C">
                  <w:pPr>
                    <w:pStyle w:val="aff8"/>
                    <w:shd w:val="clear" w:color="auto" w:fill="auto"/>
                    <w:rPr>
                      <w:sz w:val="15"/>
                      <w:szCs w:val="15"/>
                    </w:rPr>
                  </w:pPr>
                  <w:r>
                    <w:rPr>
                      <w:rFonts w:ascii="Times New Roman" w:eastAsia="Times New Roman" w:hAnsi="Times New Roman" w:cs="Times New Roman"/>
                      <w:color w:val="292929"/>
                      <w:sz w:val="15"/>
                      <w:szCs w:val="15"/>
                    </w:rPr>
                    <w:t>2220„ 100 .1801</w:t>
                  </w:r>
                </w:p>
              </w:txbxContent>
            </v:textbox>
            <w10:wrap anchorx="page" anchory="margin"/>
          </v:shape>
        </w:pict>
      </w:r>
      <w:r w:rsidR="00E91E01">
        <w:rPr>
          <w:noProof/>
        </w:rPr>
        <w:pict>
          <v:shape id="Shape 696" o:spid="_x0000_s1093" type="#_x0000_t202" style="position:absolute;margin-left:202.4pt;margin-top:38.3pt;width:70.1pt;height:10.55pt;z-index:2518548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" filled="f" stroked="f">
            <v:textbox inset="0,0,0,0">
              <w:txbxContent>
                <w:p w:rsidR="00CC2BC9" w:rsidRDefault="00CC2BC9" w:rsidP="00A3798C">
                  <w:pPr>
                    <w:pStyle w:val="aff8"/>
                    <w:shd w:val="clear" w:color="auto" w:fill="auto"/>
                    <w:rPr>
                      <w:sz w:val="13"/>
                      <w:szCs w:val="13"/>
                    </w:rPr>
                  </w:pPr>
                  <w:proofErr w:type="spellStart"/>
                  <w:r>
                    <w:rPr>
                      <w:color w:val="292929"/>
                      <w:sz w:val="13"/>
                      <w:szCs w:val="13"/>
                    </w:rPr>
                    <w:t>Фосй</w:t>
                  </w:r>
                  <w:proofErr w:type="spellEnd"/>
                  <w:r>
                    <w:rPr>
                      <w:color w:val="292929"/>
                      <w:sz w:val="13"/>
                      <w:szCs w:val="13"/>
                    </w:rPr>
                    <w:t xml:space="preserve"> </w:t>
                  </w:r>
                  <w:r>
                    <w:rPr>
                      <w:color w:val="292929"/>
                      <w:sz w:val="13"/>
                      <w:szCs w:val="13"/>
                      <w:lang w:val="en-US" w:bidi="en-US"/>
                    </w:rPr>
                    <w:t xml:space="preserve">1-2 no </w:t>
                  </w:r>
                  <w:r>
                    <w:rPr>
                      <w:color w:val="292929"/>
                      <w:sz w:val="13"/>
                      <w:szCs w:val="13"/>
                    </w:rPr>
                    <w:t xml:space="preserve">оси </w:t>
                  </w:r>
                  <w:r>
                    <w:rPr>
                      <w:sz w:val="13"/>
                      <w:szCs w:val="13"/>
                    </w:rPr>
                    <w:t>А</w:t>
                  </w:r>
                </w:p>
              </w:txbxContent>
            </v:textbox>
            <w10:wrap anchorx="page" anchory="margin"/>
          </v:shape>
        </w:pict>
      </w:r>
      <w:r w:rsidR="00E91E01">
        <w:rPr>
          <w:noProof/>
        </w:rPr>
        <w:pict>
          <v:shape id="Shape 698" o:spid="_x0000_s1092" type="#_x0000_t202" style="position:absolute;margin-left:117.2pt;margin-top:216.65pt;width:231.6pt;height:21.35pt;z-index:2518558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" filled="f" stroked="f">
            <v:textbox inset="0,0,0,0">
              <w:txbxContent>
                <w:p w:rsidR="00CC2BC9" w:rsidRDefault="00CC2BC9" w:rsidP="00A3798C">
                  <w:pPr>
                    <w:pStyle w:val="aff8"/>
                    <w:shd w:val="clear" w:color="auto" w:fill="auto"/>
                    <w:tabs>
                      <w:tab w:val="left" w:pos="466"/>
                    </w:tabs>
                    <w:spacing w:after="60"/>
                    <w:rPr>
                      <w:sz w:val="15"/>
                      <w:szCs w:val="15"/>
                    </w:rPr>
                  </w:pPr>
                  <w:r>
                    <w:rPr>
                      <w:rFonts w:ascii="Times New Roman" w:eastAsia="Times New Roman" w:hAnsi="Times New Roman" w:cs="Times New Roman"/>
                      <w:color w:val="292929"/>
                      <w:sz w:val="15"/>
                      <w:szCs w:val="15"/>
                    </w:rPr>
                    <w:t>550</w:t>
                  </w:r>
                  <w:r>
                    <w:rPr>
                      <w:rFonts w:ascii="Times New Roman" w:eastAsia="Times New Roman" w:hAnsi="Times New Roman" w:cs="Times New Roman"/>
                      <w:color w:val="292929"/>
                      <w:sz w:val="15"/>
                      <w:szCs w:val="15"/>
                    </w:rPr>
                    <w:tab/>
                    <w:t>3600</w:t>
                  </w:r>
                  <w:r>
                    <w:rPr>
                      <w:rFonts w:ascii="Times New Roman" w:eastAsia="Times New Roman" w:hAnsi="Times New Roman" w:cs="Times New Roman"/>
                      <w:sz w:val="15"/>
                      <w:szCs w:val="15"/>
                    </w:rPr>
                    <w:t xml:space="preserve"> </w:t>
                  </w:r>
                  <w:r>
                    <w:rPr>
                      <w:rFonts w:ascii="Times New Roman" w:eastAsia="Times New Roman" w:hAnsi="Times New Roman" w:cs="Times New Roman"/>
                      <w:color w:val="292929"/>
                      <w:sz w:val="15"/>
                      <w:szCs w:val="15"/>
                    </w:rPr>
                    <w:t>550</w:t>
                  </w:r>
                </w:p>
                <w:p w:rsidR="00CC2BC9" w:rsidRDefault="00CC2BC9" w:rsidP="00A3798C">
                  <w:pPr>
                    <w:pStyle w:val="aff8"/>
                    <w:shd w:val="clear" w:color="auto" w:fill="auto"/>
                    <w:rPr>
                      <w:sz w:val="15"/>
                      <w:szCs w:val="15"/>
                    </w:rPr>
                  </w:pPr>
                  <w:r>
                    <w:rPr>
                      <w:rFonts w:ascii="Times New Roman" w:eastAsia="Times New Roman" w:hAnsi="Times New Roman" w:cs="Times New Roman"/>
                      <w:color w:val="292929"/>
                      <w:sz w:val="15"/>
                      <w:szCs w:val="15"/>
                    </w:rPr>
                    <w:t>4500</w:t>
                  </w:r>
                </w:p>
              </w:txbxContent>
            </v:textbox>
            <w10:wrap anchorx="page" anchory="margin"/>
          </v:shape>
        </w:pict>
      </w:r>
      <w:r w:rsidRPr="00A3798C">
        <w:rPr>
          <w:rFonts w:ascii="Microsoft Sans Serif" w:eastAsia="Microsoft Sans Serif" w:hAnsi="Microsoft Sans Serif" w:cs="Microsoft Sans Serif"/>
          <w:noProof/>
          <w:color w:val="000000"/>
        </w:rPr>
        <w:drawing>
          <wp:anchor distT="6350" distB="2980690" distL="4037330" distR="114300" simplePos="0" relativeHeight="251839488" behindDoc="0" locked="0" layoutInCell="1" allowOverlap="1" wp14:anchorId="254BD382" wp14:editId="68FDF47F">
            <wp:simplePos x="0" y="0"/>
            <wp:positionH relativeFrom="page">
              <wp:posOffset>4771390</wp:posOffset>
            </wp:positionH>
            <wp:positionV relativeFrom="margin">
              <wp:posOffset>492760</wp:posOffset>
            </wp:positionV>
            <wp:extent cx="2517775" cy="2541905"/>
            <wp:effectExtent l="0" t="0" r="0" b="0"/>
            <wp:wrapTopAndBottom/>
            <wp:docPr id="43" name="Shape 700"/>
            <wp:cNvGraphicFramePr/>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120"/>
                    <a:stretch/>
                  </pic:blipFill>
                  <pic:spPr>
                    <a:xfrm>
                      <a:off x="0" y="0"/>
                      <a:ext cx="2517775" cy="2541905"/>
                    </a:xfrm>
                    <a:prstGeom prst="rect">
                      <a:avLst/>
                    </a:prstGeom>
                  </pic:spPr>
                </pic:pic>
              </a:graphicData>
            </a:graphic>
          </wp:anchor>
        </w:drawing>
      </w:r>
      <w:r w:rsidR="00E91E01">
        <w:rPr>
          <w:noProof/>
        </w:rPr>
        <w:pict>
          <v:shape id="Shape 702" o:spid="_x0000_s1091" type="#_x0000_t202" style="position:absolute;margin-left:397.05pt;margin-top:200.3pt;width:149.3pt;height:37.2pt;z-index:251840512;visibility:visible;mso-wrap-style:square;mso-wrap-distance-left:339.25pt;mso-wrap-distance-top:162pt;mso-wrap-distance-right:36.35pt;mso-wrap-distance-bottom:236.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19"/>
                    <w:gridCol w:w="1210"/>
                    <w:gridCol w:w="787"/>
                    <w:gridCol w:w="370"/>
                  </w:tblGrid>
                  <w:tr w:rsidR="00CC2BC9">
                    <w:trPr>
                      <w:trHeight w:hRule="exact" w:val="187"/>
                      <w:tblHeader/>
                    </w:trPr>
                    <w:tc>
                      <w:tcPr>
                        <w:tcW w:w="619" w:type="dxa"/>
                        <w:tcBorders>
                          <w:top w:val="single" w:sz="4" w:space="0" w:color="auto"/>
                        </w:tcBorders>
                        <w:shd w:val="clear" w:color="auto" w:fill="FFFFFF"/>
                      </w:tcPr>
                      <w:p w:rsidR="00CC2BC9" w:rsidRDefault="00CC2BC9">
                        <w:pPr>
                          <w:rPr>
                            <w:sz w:val="10"/>
                            <w:szCs w:val="10"/>
                          </w:rPr>
                        </w:pPr>
                      </w:p>
                    </w:tc>
                    <w:tc>
                      <w:tcPr>
                        <w:tcW w:w="1997" w:type="dxa"/>
                        <w:gridSpan w:val="2"/>
                        <w:tcBorders>
                          <w:top w:val="single" w:sz="4" w:space="0" w:color="auto"/>
                        </w:tcBorders>
                        <w:shd w:val="clear" w:color="auto" w:fill="B5B9C3"/>
                      </w:tcPr>
                      <w:p w:rsidR="00CC2BC9" w:rsidRDefault="00CC2BC9">
                        <w:pPr>
                          <w:rPr>
                            <w:sz w:val="10"/>
                            <w:szCs w:val="10"/>
                          </w:rPr>
                        </w:pPr>
                      </w:p>
                    </w:tc>
                    <w:tc>
                      <w:tcPr>
                        <w:tcW w:w="370" w:type="dxa"/>
                        <w:shd w:val="clear" w:color="auto" w:fill="FFFFFF"/>
                      </w:tcPr>
                      <w:p w:rsidR="00CC2BC9" w:rsidRDefault="00CC2BC9">
                        <w:pPr>
                          <w:rPr>
                            <w:sz w:val="10"/>
                            <w:szCs w:val="10"/>
                          </w:rPr>
                        </w:pPr>
                      </w:p>
                    </w:tc>
                  </w:tr>
                  <w:tr w:rsidR="00CC2BC9">
                    <w:trPr>
                      <w:trHeight w:hRule="exact" w:val="312"/>
                    </w:trPr>
                    <w:tc>
                      <w:tcPr>
                        <w:tcW w:w="619"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0"/>
                          <w:rPr>
                            <w:sz w:val="15"/>
                            <w:szCs w:val="15"/>
                          </w:rPr>
                        </w:pPr>
                        <w:r>
                          <w:rPr>
                            <w:sz w:val="15"/>
                            <w:szCs w:val="15"/>
                          </w:rPr>
                          <w:t>. 550</w:t>
                        </w:r>
                      </w:p>
                    </w:tc>
                    <w:tc>
                      <w:tcPr>
                        <w:tcW w:w="1210"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0"/>
                          <w:rPr>
                            <w:sz w:val="15"/>
                            <w:szCs w:val="15"/>
                          </w:rPr>
                        </w:pPr>
                        <w:r>
                          <w:rPr>
                            <w:color w:val="595959"/>
                            <w:sz w:val="15"/>
                            <w:szCs w:val="15"/>
                          </w:rPr>
                          <w:t>. 11</w:t>
                        </w:r>
                        <w:r>
                          <w:rPr>
                            <w:color w:val="2C2C2C"/>
                            <w:sz w:val="15"/>
                            <w:szCs w:val="15"/>
                          </w:rPr>
                          <w:t>0</w:t>
                        </w:r>
                        <w:r>
                          <w:rPr>
                            <w:color w:val="595959"/>
                            <w:sz w:val="15"/>
                            <w:szCs w:val="15"/>
                          </w:rPr>
                          <w:t>0</w:t>
                        </w:r>
                      </w:p>
                    </w:tc>
                    <w:tc>
                      <w:tcPr>
                        <w:tcW w:w="787"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0"/>
                          <w:rPr>
                            <w:sz w:val="15"/>
                            <w:szCs w:val="15"/>
                          </w:rPr>
                        </w:pPr>
                        <w:r>
                          <w:rPr>
                            <w:color w:val="292929"/>
                            <w:sz w:val="15"/>
                            <w:szCs w:val="15"/>
                          </w:rPr>
                          <w:t>. 800</w:t>
                        </w:r>
                      </w:p>
                    </w:tc>
                    <w:tc>
                      <w:tcPr>
                        <w:tcW w:w="370"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right"/>
                          <w:rPr>
                            <w:sz w:val="15"/>
                            <w:szCs w:val="15"/>
                          </w:rPr>
                        </w:pPr>
                        <w:r>
                          <w:rPr>
                            <w:color w:val="292929"/>
                            <w:sz w:val="15"/>
                            <w:szCs w:val="15"/>
                          </w:rPr>
                          <w:t>. 300</w:t>
                        </w:r>
                      </w:p>
                    </w:tc>
                  </w:tr>
                  <w:tr w:rsidR="00CC2BC9">
                    <w:trPr>
                      <w:trHeight w:hRule="exact" w:val="245"/>
                    </w:trPr>
                    <w:tc>
                      <w:tcPr>
                        <w:tcW w:w="619" w:type="dxa"/>
                        <w:tcBorders>
                          <w:top w:val="single" w:sz="4" w:space="0" w:color="auto"/>
                          <w:left w:val="single" w:sz="4" w:space="0" w:color="auto"/>
                          <w:bottom w:val="single" w:sz="4" w:space="0" w:color="auto"/>
                        </w:tcBorders>
                        <w:shd w:val="clear" w:color="auto" w:fill="FFFFFF"/>
                      </w:tcPr>
                      <w:p w:rsidR="00CC2BC9" w:rsidRDefault="00CC2BC9">
                        <w:pPr>
                          <w:rPr>
                            <w:sz w:val="10"/>
                            <w:szCs w:val="10"/>
                          </w:rPr>
                        </w:pPr>
                      </w:p>
                    </w:tc>
                    <w:tc>
                      <w:tcPr>
                        <w:tcW w:w="1210" w:type="dxa"/>
                        <w:tcBorders>
                          <w:top w:val="single" w:sz="4" w:space="0" w:color="auto"/>
                          <w:bottom w:val="single" w:sz="4" w:space="0" w:color="auto"/>
                        </w:tcBorders>
                        <w:shd w:val="clear" w:color="auto" w:fill="FFFFFF"/>
                        <w:vAlign w:val="bottom"/>
                      </w:tcPr>
                      <w:p w:rsidR="00CC2BC9" w:rsidRDefault="00CC2BC9">
                        <w:pPr>
                          <w:pStyle w:val="affc"/>
                          <w:shd w:val="clear" w:color="auto" w:fill="auto"/>
                          <w:ind w:firstLine="780"/>
                          <w:rPr>
                            <w:sz w:val="15"/>
                            <w:szCs w:val="15"/>
                          </w:rPr>
                        </w:pPr>
                        <w:r>
                          <w:rPr>
                            <w:color w:val="292929"/>
                            <w:sz w:val="15"/>
                            <w:szCs w:val="15"/>
                          </w:rPr>
                          <w:t>2800</w:t>
                        </w:r>
                      </w:p>
                    </w:tc>
                    <w:tc>
                      <w:tcPr>
                        <w:tcW w:w="787" w:type="dxa"/>
                        <w:tcBorders>
                          <w:top w:val="single" w:sz="4" w:space="0" w:color="auto"/>
                          <w:bottom w:val="single" w:sz="4" w:space="0" w:color="auto"/>
                        </w:tcBorders>
                        <w:shd w:val="clear" w:color="auto" w:fill="FFFFFF"/>
                      </w:tcPr>
                      <w:p w:rsidR="00CC2BC9" w:rsidRDefault="00CC2BC9">
                        <w:pPr>
                          <w:rPr>
                            <w:sz w:val="10"/>
                            <w:szCs w:val="10"/>
                          </w:rPr>
                        </w:pPr>
                      </w:p>
                    </w:tc>
                    <w:tc>
                      <w:tcPr>
                        <w:tcW w:w="370" w:type="dxa"/>
                        <w:tcBorders>
                          <w:top w:val="single" w:sz="4" w:space="0" w:color="auto"/>
                          <w:bottom w:val="single" w:sz="4" w:space="0" w:color="auto"/>
                          <w:right w:val="single" w:sz="4" w:space="0" w:color="auto"/>
                        </w:tcBorders>
                        <w:shd w:val="clear" w:color="auto" w:fill="FFFFFF"/>
                      </w:tcPr>
                      <w:p w:rsidR="00CC2BC9" w:rsidRDefault="00CC2BC9">
                        <w:pPr>
                          <w:rPr>
                            <w:sz w:val="10"/>
                            <w:szCs w:val="10"/>
                          </w:rPr>
                        </w:pPr>
                      </w:p>
                    </w:tc>
                  </w:tr>
                </w:tbl>
                <w:p w:rsidR="00CC2BC9" w:rsidRDefault="00CC2BC9" w:rsidP="00A3798C">
                  <w:pPr>
                    <w:spacing w:line="1" w:lineRule="exact"/>
                  </w:pPr>
                </w:p>
              </w:txbxContent>
            </v:textbox>
            <w10:wrap type="topAndBottom" anchorx="page" anchory="margin"/>
          </v:shape>
        </w:pict>
      </w:r>
      <w:r w:rsidRPr="00A3798C">
        <w:rPr>
          <w:rFonts w:ascii="Microsoft Sans Serif" w:eastAsia="Microsoft Sans Serif" w:hAnsi="Microsoft Sans Serif" w:cs="Microsoft Sans Serif"/>
          <w:noProof/>
          <w:color w:val="000000"/>
        </w:rPr>
        <w:drawing>
          <wp:anchor distT="3029585" distB="487680" distL="114300" distR="3607435" simplePos="0" relativeHeight="251841536" behindDoc="0" locked="0" layoutInCell="1" allowOverlap="1" wp14:anchorId="10F7CB75" wp14:editId="0D44F750">
            <wp:simplePos x="0" y="0"/>
            <wp:positionH relativeFrom="page">
              <wp:posOffset>848360</wp:posOffset>
            </wp:positionH>
            <wp:positionV relativeFrom="margin">
              <wp:posOffset>3515995</wp:posOffset>
            </wp:positionV>
            <wp:extent cx="2944495" cy="2011680"/>
            <wp:effectExtent l="0" t="0" r="0" b="0"/>
            <wp:wrapTopAndBottom/>
            <wp:docPr id="45" name="Shape 704"/>
            <wp:cNvGraphicFramePr/>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121"/>
                    <a:stretch/>
                  </pic:blipFill>
                  <pic:spPr>
                    <a:xfrm>
                      <a:off x="0" y="0"/>
                      <a:ext cx="2944495" cy="2011680"/>
                    </a:xfrm>
                    <a:prstGeom prst="rect">
                      <a:avLst/>
                    </a:prstGeom>
                  </pic:spPr>
                </pic:pic>
              </a:graphicData>
            </a:graphic>
          </wp:anchor>
        </w:drawing>
      </w:r>
      <w:r w:rsidR="00E91E01">
        <w:rPr>
          <w:noProof/>
        </w:rPr>
        <w:pict>
          <v:shape id="Shape 706" o:spid="_x0000_s1090" type="#_x0000_t202" style="position:absolute;margin-left:152.25pt;margin-top:250.95pt;width:57.6pt;height:10.55pt;z-index:2518568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z4hgEAAAc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" filled="f" stroked="f">
            <v:textbox inset="0,0,0,0">
              <w:txbxContent>
                <w:p w:rsidR="00CC2BC9" w:rsidRDefault="00CC2BC9" w:rsidP="00A3798C">
                  <w:pPr>
                    <w:pStyle w:val="aff8"/>
                    <w:shd w:val="clear" w:color="auto" w:fill="auto"/>
                    <w:rPr>
                      <w:sz w:val="15"/>
                      <w:szCs w:val="15"/>
                    </w:rPr>
                  </w:pPr>
                  <w:r>
                    <w:rPr>
                      <w:rFonts w:ascii="Times New Roman" w:eastAsia="Times New Roman" w:hAnsi="Times New Roman" w:cs="Times New Roman"/>
                      <w:color w:val="292929"/>
                      <w:sz w:val="15"/>
                      <w:szCs w:val="15"/>
                    </w:rPr>
                    <w:t xml:space="preserve">Общий </w:t>
                  </w:r>
                  <w:proofErr w:type="spellStart"/>
                  <w:r>
                    <w:rPr>
                      <w:rFonts w:ascii="Times New Roman" w:eastAsia="Times New Roman" w:hAnsi="Times New Roman" w:cs="Times New Roman"/>
                      <w:color w:val="292929"/>
                      <w:sz w:val="15"/>
                      <w:szCs w:val="15"/>
                    </w:rPr>
                    <w:t>ЬиО</w:t>
                  </w:r>
                  <w:proofErr w:type="spellEnd"/>
                  <w:r>
                    <w:rPr>
                      <w:rFonts w:ascii="Times New Roman" w:eastAsia="Times New Roman" w:hAnsi="Times New Roman" w:cs="Times New Roman"/>
                      <w:color w:val="292929"/>
                      <w:sz w:val="15"/>
                      <w:szCs w:val="15"/>
                    </w:rPr>
                    <w:t xml:space="preserve"> киоска</w:t>
                  </w:r>
                </w:p>
              </w:txbxContent>
            </v:textbox>
            <w10:wrap anchorx="page" anchory="margin"/>
          </v:shape>
        </w:pict>
      </w:r>
      <w:r w:rsidRPr="00A3798C">
        <w:rPr>
          <w:rFonts w:ascii="Microsoft Sans Serif" w:eastAsia="Microsoft Sans Serif" w:hAnsi="Microsoft Sans Serif" w:cs="Microsoft Sans Serif"/>
          <w:noProof/>
          <w:color w:val="000000"/>
        </w:rPr>
        <w:drawing>
          <wp:anchor distT="3197225" distB="457200" distL="3253740" distR="508000" simplePos="0" relativeHeight="251842560" behindDoc="0" locked="0" layoutInCell="1" allowOverlap="1" wp14:anchorId="7BDFE090" wp14:editId="56B6F989">
            <wp:simplePos x="0" y="0"/>
            <wp:positionH relativeFrom="page">
              <wp:posOffset>3987800</wp:posOffset>
            </wp:positionH>
            <wp:positionV relativeFrom="margin">
              <wp:posOffset>3683635</wp:posOffset>
            </wp:positionV>
            <wp:extent cx="2907665" cy="1877695"/>
            <wp:effectExtent l="0" t="0" r="0" b="0"/>
            <wp:wrapTopAndBottom/>
            <wp:docPr id="50" name="Shape 708"/>
            <wp:cNvGraphicFramePr/>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122"/>
                    <a:stretch/>
                  </pic:blipFill>
                  <pic:spPr>
                    <a:xfrm>
                      <a:off x="0" y="0"/>
                      <a:ext cx="2907665" cy="1877695"/>
                    </a:xfrm>
                    <a:prstGeom prst="rect">
                      <a:avLst/>
                    </a:prstGeom>
                  </pic:spPr>
                </pic:pic>
              </a:graphicData>
            </a:graphic>
          </wp:anchor>
        </w:drawing>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466"/>
        <w:gridCol w:w="1013"/>
        <w:gridCol w:w="1800"/>
        <w:gridCol w:w="2477"/>
      </w:tblGrid>
      <w:tr w:rsidR="00A3798C" w:rsidRPr="00A3798C" w:rsidTr="00A3798C">
        <w:trPr>
          <w:trHeight w:hRule="exact" w:val="346"/>
          <w:jc w:val="center"/>
        </w:trPr>
        <w:tc>
          <w:tcPr>
            <w:tcW w:w="7892" w:type="dxa"/>
            <w:gridSpan w:val="5"/>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lang w:bidi="ru-RU"/>
              </w:rPr>
            </w:pPr>
            <w:r w:rsidRPr="00A3798C">
              <w:rPr>
                <w:rFonts w:eastAsia="Arial" w:cs="Arial"/>
                <w:color w:val="292929"/>
                <w:w w:val="80"/>
                <w:lang w:bidi="ru-RU"/>
              </w:rPr>
              <w:t>Ведомость отбелочных материалов</w:t>
            </w:r>
          </w:p>
        </w:tc>
      </w:tr>
      <w:tr w:rsidR="00A3798C" w:rsidRPr="00A3798C" w:rsidTr="00A3798C">
        <w:trPr>
          <w:trHeight w:hRule="exact" w:val="715"/>
          <w:jc w:val="center"/>
        </w:trPr>
        <w:tc>
          <w:tcPr>
            <w:tcW w:w="213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Элементы </w:t>
            </w:r>
            <w:proofErr w:type="spellStart"/>
            <w:r w:rsidRPr="00A3798C">
              <w:rPr>
                <w:rFonts w:eastAsia="Arial" w:cs="Arial"/>
                <w:color w:val="292929"/>
                <w:w w:val="80"/>
                <w:sz w:val="20"/>
                <w:szCs w:val="20"/>
                <w:lang w:bidi="ru-RU"/>
              </w:rPr>
              <w:t>В^гтоли</w:t>
            </w:r>
            <w:proofErr w:type="spellEnd"/>
          </w:p>
        </w:tc>
        <w:tc>
          <w:tcPr>
            <w:tcW w:w="466" w:type="dxa"/>
            <w:tcBorders>
              <w:top w:val="single" w:sz="4" w:space="0" w:color="auto"/>
              <w:left w:val="single" w:sz="4" w:space="0" w:color="auto"/>
            </w:tcBorders>
            <w:shd w:val="clear" w:color="auto" w:fill="FFFFFF"/>
            <w:vAlign w:val="bottom"/>
          </w:tcPr>
          <w:p w:rsidR="00A3798C" w:rsidRPr="00A3798C" w:rsidRDefault="00A3798C" w:rsidP="00A3798C">
            <w:pPr>
              <w:widowControl w:val="0"/>
              <w:spacing w:line="216" w:lineRule="auto"/>
              <w:ind w:firstLine="0"/>
              <w:jc w:val="center"/>
              <w:rPr>
                <w:rFonts w:ascii="Times New Roman" w:hAnsi="Times New Roman"/>
                <w:color w:val="000000"/>
                <w:sz w:val="15"/>
                <w:szCs w:val="15"/>
                <w:lang w:bidi="ru-RU"/>
              </w:rPr>
            </w:pPr>
            <w:r w:rsidRPr="00A3798C">
              <w:rPr>
                <w:rFonts w:ascii="Times New Roman" w:hAnsi="Times New Roman"/>
                <w:color w:val="292929"/>
                <w:sz w:val="15"/>
                <w:szCs w:val="15"/>
                <w:lang w:bidi="ru-RU"/>
              </w:rPr>
              <w:t xml:space="preserve">№ ЛОЗ. по </w:t>
            </w:r>
            <w:proofErr w:type="spellStart"/>
            <w:r w:rsidRPr="00A3798C">
              <w:rPr>
                <w:rFonts w:ascii="Times New Roman" w:hAnsi="Times New Roman"/>
                <w:color w:val="292929"/>
                <w:sz w:val="15"/>
                <w:szCs w:val="15"/>
                <w:lang w:bidi="ru-RU"/>
              </w:rPr>
              <w:t>черл&amp;п</w:t>
            </w:r>
            <w:proofErr w:type="spellEnd"/>
          </w:p>
        </w:tc>
        <w:tc>
          <w:tcPr>
            <w:tcW w:w="1013"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 xml:space="preserve">№ </w:t>
            </w:r>
            <w:proofErr w:type="spellStart"/>
            <w:r w:rsidRPr="00A3798C">
              <w:rPr>
                <w:rFonts w:eastAsia="Arial" w:cs="Arial"/>
                <w:color w:val="292929"/>
                <w:w w:val="80"/>
                <w:sz w:val="20"/>
                <w:szCs w:val="20"/>
                <w:lang w:bidi="ru-RU"/>
              </w:rPr>
              <w:t>колеро</w:t>
            </w:r>
            <w:proofErr w:type="spellEnd"/>
          </w:p>
        </w:tc>
        <w:tc>
          <w:tcPr>
            <w:tcW w:w="180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ЦВвт</w:t>
            </w:r>
            <w:proofErr w:type="spellEnd"/>
            <w:r w:rsidRPr="00A3798C">
              <w:rPr>
                <w:rFonts w:eastAsia="Arial" w:cs="Arial"/>
                <w:color w:val="292929"/>
                <w:w w:val="80"/>
                <w:sz w:val="20"/>
                <w:szCs w:val="20"/>
                <w:lang w:bidi="ru-RU"/>
              </w:rPr>
              <w:t xml:space="preserve"> </w:t>
            </w:r>
            <w:proofErr w:type="spellStart"/>
            <w:r w:rsidRPr="00A3798C">
              <w:rPr>
                <w:rFonts w:eastAsia="Arial" w:cs="Arial"/>
                <w:color w:val="292929"/>
                <w:w w:val="80"/>
                <w:sz w:val="20"/>
                <w:szCs w:val="20"/>
                <w:lang w:bidi="ru-RU"/>
              </w:rPr>
              <w:t>колеро</w:t>
            </w:r>
            <w:proofErr w:type="spellEnd"/>
          </w:p>
        </w:tc>
        <w:tc>
          <w:tcPr>
            <w:tcW w:w="2477"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880"/>
              <w:jc w:val="left"/>
              <w:rPr>
                <w:rFonts w:ascii="Times New Roman" w:hAnsi="Times New Roman"/>
                <w:color w:val="000000"/>
                <w:sz w:val="20"/>
                <w:szCs w:val="20"/>
                <w:lang w:bidi="ru-RU"/>
              </w:rPr>
            </w:pPr>
            <w:r w:rsidRPr="00A3798C">
              <w:rPr>
                <w:rFonts w:eastAsia="Arial" w:cs="Arial"/>
                <w:color w:val="292929"/>
                <w:w w:val="80"/>
                <w:sz w:val="20"/>
                <w:szCs w:val="20"/>
                <w:lang w:bidi="ru-RU"/>
              </w:rPr>
              <w:t>Материал отбелки</w:t>
            </w:r>
          </w:p>
        </w:tc>
      </w:tr>
      <w:tr w:rsidR="00A3798C" w:rsidRPr="00A3798C" w:rsidTr="00A3798C">
        <w:trPr>
          <w:trHeight w:hRule="exact" w:val="586"/>
          <w:jc w:val="center"/>
        </w:trPr>
        <w:tc>
          <w:tcPr>
            <w:tcW w:w="213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Фриз, </w:t>
            </w:r>
            <w:proofErr w:type="spellStart"/>
            <w:r w:rsidRPr="00A3798C">
              <w:rPr>
                <w:rFonts w:eastAsia="Arial" w:cs="Arial"/>
                <w:color w:val="292929"/>
                <w:w w:val="80"/>
                <w:sz w:val="20"/>
                <w:szCs w:val="20"/>
                <w:lang w:bidi="ru-RU"/>
              </w:rPr>
              <w:t>фосаВ</w:t>
            </w:r>
            <w:proofErr w:type="spellEnd"/>
          </w:p>
        </w:tc>
        <w:tc>
          <w:tcPr>
            <w:tcW w:w="46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3E3E3E"/>
                <w:w w:val="80"/>
                <w:sz w:val="20"/>
                <w:szCs w:val="20"/>
                <w:lang w:bidi="ru-RU"/>
              </w:rPr>
              <w:t>1</w:t>
            </w:r>
          </w:p>
        </w:tc>
        <w:tc>
          <w:tcPr>
            <w:tcW w:w="1013"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360" w:lineRule="auto"/>
              <w:ind w:firstLine="0"/>
              <w:jc w:val="center"/>
              <w:rPr>
                <w:rFonts w:ascii="Times New Roman" w:hAnsi="Times New Roman"/>
                <w:color w:val="000000"/>
                <w:sz w:val="9"/>
                <w:szCs w:val="9"/>
                <w:lang w:bidi="ru-RU"/>
              </w:rPr>
            </w:pPr>
            <w:r w:rsidRPr="00A3798C">
              <w:rPr>
                <w:rFonts w:eastAsia="Arial" w:cs="Arial"/>
                <w:color w:val="3E3E3E"/>
                <w:sz w:val="13"/>
                <w:szCs w:val="13"/>
                <w:lang w:bidi="ru-RU"/>
              </w:rPr>
              <w:t xml:space="preserve">АЛ </w:t>
            </w:r>
            <w:r w:rsidRPr="00A3798C">
              <w:rPr>
                <w:rFonts w:eastAsia="Arial" w:cs="Arial"/>
                <w:color w:val="3E3E3E"/>
                <w:sz w:val="13"/>
                <w:szCs w:val="13"/>
                <w:lang w:val="en-US" w:eastAsia="en-US" w:bidi="en-US"/>
              </w:rPr>
              <w:t xml:space="preserve">2D3 </w:t>
            </w:r>
            <w:proofErr w:type="spellStart"/>
            <w:r w:rsidRPr="00A3798C">
              <w:rPr>
                <w:rFonts w:eastAsia="Arial" w:cs="Arial"/>
                <w:b/>
                <w:bCs/>
                <w:color w:val="292929"/>
                <w:sz w:val="9"/>
                <w:szCs w:val="9"/>
                <w:lang w:val="en-US" w:eastAsia="en-US" w:bidi="en-US"/>
              </w:rPr>
              <w:t>CqpjipjnnO-CEPj</w:t>
            </w:r>
            <w:proofErr w:type="spellEnd"/>
          </w:p>
        </w:tc>
        <w:tc>
          <w:tcPr>
            <w:tcW w:w="1800" w:type="dxa"/>
            <w:shd w:val="clear" w:color="auto" w:fill="74685D"/>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477" w:type="dxa"/>
            <w:tcBorders>
              <w:top w:val="single" w:sz="4" w:space="0" w:color="auto"/>
              <w:right w:val="single" w:sz="4" w:space="0" w:color="auto"/>
            </w:tcBorders>
            <w:shd w:val="clear" w:color="auto" w:fill="FFFFFF"/>
            <w:vAlign w:val="center"/>
          </w:tcPr>
          <w:p w:rsidR="00A3798C" w:rsidRPr="00A3798C" w:rsidRDefault="00A3798C" w:rsidP="00A3798C">
            <w:pPr>
              <w:widowControl w:val="0"/>
              <w:spacing w:line="211" w:lineRule="auto"/>
              <w:ind w:left="180" w:firstLine="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АКП, </w:t>
            </w:r>
            <w:proofErr w:type="spellStart"/>
            <w:r w:rsidRPr="00A3798C">
              <w:rPr>
                <w:rFonts w:eastAsia="Arial" w:cs="Arial"/>
                <w:color w:val="292929"/>
                <w:w w:val="80"/>
                <w:sz w:val="20"/>
                <w:szCs w:val="20"/>
                <w:lang w:bidi="ru-RU"/>
              </w:rPr>
              <w:t>алпминиеВая</w:t>
            </w:r>
            <w:proofErr w:type="spellEnd"/>
            <w:r w:rsidRPr="00A3798C">
              <w:rPr>
                <w:rFonts w:eastAsia="Arial" w:cs="Arial"/>
                <w:color w:val="292929"/>
                <w:w w:val="80"/>
                <w:sz w:val="20"/>
                <w:szCs w:val="20"/>
                <w:lang w:bidi="ru-RU"/>
              </w:rPr>
              <w:t xml:space="preserve"> </w:t>
            </w:r>
            <w:proofErr w:type="spellStart"/>
            <w:r w:rsidRPr="00A3798C">
              <w:rPr>
                <w:rFonts w:eastAsia="Arial" w:cs="Arial"/>
                <w:color w:val="292929"/>
                <w:w w:val="80"/>
                <w:sz w:val="20"/>
                <w:szCs w:val="20"/>
                <w:lang w:bidi="ru-RU"/>
              </w:rPr>
              <w:t>компоэит^ная</w:t>
            </w:r>
            <w:proofErr w:type="spellEnd"/>
            <w:r w:rsidRPr="00A3798C">
              <w:rPr>
                <w:rFonts w:eastAsia="Arial" w:cs="Arial"/>
                <w:color w:val="292929"/>
                <w:w w:val="80"/>
                <w:sz w:val="20"/>
                <w:szCs w:val="20"/>
                <w:lang w:bidi="ru-RU"/>
              </w:rPr>
              <w:t xml:space="preserve"> панель</w:t>
            </w:r>
          </w:p>
        </w:tc>
      </w:tr>
      <w:tr w:rsidR="00A3798C" w:rsidRPr="00A3798C" w:rsidTr="00A3798C">
        <w:trPr>
          <w:trHeight w:hRule="exact" w:val="571"/>
          <w:jc w:val="center"/>
        </w:trPr>
        <w:tc>
          <w:tcPr>
            <w:tcW w:w="213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Декоративная </w:t>
            </w:r>
            <w:proofErr w:type="spellStart"/>
            <w:r w:rsidRPr="00A3798C">
              <w:rPr>
                <w:rFonts w:eastAsia="Arial" w:cs="Arial"/>
                <w:color w:val="292929"/>
                <w:w w:val="80"/>
                <w:sz w:val="20"/>
                <w:szCs w:val="20"/>
                <w:lang w:bidi="ru-RU"/>
              </w:rPr>
              <w:t>ВстоВко</w:t>
            </w:r>
            <w:proofErr w:type="spellEnd"/>
          </w:p>
        </w:tc>
        <w:tc>
          <w:tcPr>
            <w:tcW w:w="46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2</w:t>
            </w:r>
          </w:p>
        </w:tc>
        <w:tc>
          <w:tcPr>
            <w:tcW w:w="1013" w:type="dxa"/>
            <w:tcBorders>
              <w:top w:val="single" w:sz="4" w:space="0" w:color="auto"/>
              <w:left w:val="single" w:sz="4" w:space="0" w:color="auto"/>
            </w:tcBorders>
            <w:shd w:val="clear" w:color="auto" w:fill="FFFFFF"/>
          </w:tcPr>
          <w:p w:rsidR="00A3798C" w:rsidRPr="00A3798C" w:rsidRDefault="00A3798C" w:rsidP="00A3798C">
            <w:pPr>
              <w:widowControl w:val="0"/>
              <w:spacing w:before="120" w:line="324" w:lineRule="auto"/>
              <w:ind w:firstLine="0"/>
              <w:jc w:val="center"/>
              <w:rPr>
                <w:rFonts w:ascii="Times New Roman" w:hAnsi="Times New Roman"/>
                <w:color w:val="000000"/>
                <w:sz w:val="13"/>
                <w:szCs w:val="13"/>
                <w:lang w:bidi="ru-RU"/>
              </w:rPr>
            </w:pPr>
            <w:proofErr w:type="spellStart"/>
            <w:r w:rsidRPr="00A3798C">
              <w:rPr>
                <w:rFonts w:eastAsia="Arial" w:cs="Arial"/>
                <w:color w:val="292929"/>
                <w:sz w:val="13"/>
                <w:szCs w:val="13"/>
                <w:lang w:bidi="ru-RU"/>
              </w:rPr>
              <w:t>Нержаб</w:t>
            </w:r>
            <w:proofErr w:type="spellEnd"/>
            <w:r w:rsidRPr="00A3798C">
              <w:rPr>
                <w:rFonts w:eastAsia="Arial" w:cs="Arial"/>
                <w:color w:val="292929"/>
                <w:sz w:val="13"/>
                <w:szCs w:val="13"/>
                <w:lang w:bidi="ru-RU"/>
              </w:rPr>
              <w:t xml:space="preserve"> </w:t>
            </w:r>
            <w:proofErr w:type="spellStart"/>
            <w:r w:rsidRPr="00A3798C">
              <w:rPr>
                <w:rFonts w:eastAsia="Arial" w:cs="Arial"/>
                <w:color w:val="292929"/>
                <w:sz w:val="13"/>
                <w:szCs w:val="13"/>
                <w:lang w:bidi="ru-RU"/>
              </w:rPr>
              <w:t>есщпя</w:t>
            </w:r>
            <w:proofErr w:type="spellEnd"/>
            <w:r w:rsidRPr="00A3798C">
              <w:rPr>
                <w:rFonts w:eastAsia="Arial" w:cs="Arial"/>
                <w:color w:val="292929"/>
                <w:sz w:val="13"/>
                <w:szCs w:val="13"/>
                <w:lang w:bidi="ru-RU"/>
              </w:rPr>
              <w:t xml:space="preserve"> стиль</w:t>
            </w:r>
          </w:p>
        </w:tc>
        <w:tc>
          <w:tcPr>
            <w:tcW w:w="1800" w:type="dxa"/>
            <w:shd w:val="clear" w:color="auto" w:fill="494949"/>
            <w:vAlign w:val="bottom"/>
          </w:tcPr>
          <w:p w:rsidR="00A3798C" w:rsidRPr="00A3798C" w:rsidRDefault="00A3798C" w:rsidP="00A3798C">
            <w:pPr>
              <w:widowControl w:val="0"/>
              <w:pBdr>
                <w:top w:val="single" w:sz="0" w:space="0" w:color="484848"/>
                <w:left w:val="single" w:sz="0" w:space="0" w:color="484848"/>
                <w:bottom w:val="single" w:sz="0" w:space="0" w:color="484848"/>
                <w:right w:val="single" w:sz="0" w:space="0" w:color="484848"/>
              </w:pBdr>
              <w:shd w:val="clear" w:color="auto" w:fill="484848"/>
              <w:ind w:firstLine="0"/>
              <w:jc w:val="left"/>
              <w:rPr>
                <w:rFonts w:ascii="Times New Roman" w:hAnsi="Times New Roman"/>
                <w:color w:val="000000"/>
                <w:sz w:val="66"/>
                <w:szCs w:val="66"/>
                <w:lang w:bidi="ru-RU"/>
              </w:rPr>
            </w:pPr>
            <w:r w:rsidRPr="00A3798C">
              <w:rPr>
                <w:rFonts w:ascii="Times New Roman" w:hAnsi="Times New Roman"/>
                <w:i/>
                <w:iCs/>
                <w:color w:val="BEB9B4"/>
                <w:sz w:val="66"/>
                <w:szCs w:val="66"/>
                <w:lang w:bidi="ru-RU"/>
              </w:rPr>
              <w:t>Т^А</w:t>
            </w:r>
          </w:p>
        </w:tc>
        <w:tc>
          <w:tcPr>
            <w:tcW w:w="2477" w:type="dxa"/>
            <w:tcBorders>
              <w:top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Металл, профиль</w:t>
            </w:r>
          </w:p>
        </w:tc>
      </w:tr>
      <w:tr w:rsidR="00A3798C" w:rsidRPr="00A3798C" w:rsidTr="00A3798C">
        <w:trPr>
          <w:trHeight w:hRule="exact" w:val="557"/>
          <w:jc w:val="center"/>
        </w:trPr>
        <w:tc>
          <w:tcPr>
            <w:tcW w:w="213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ДВери</w:t>
            </w:r>
            <w:proofErr w:type="spellEnd"/>
            <w:r w:rsidRPr="00A3798C">
              <w:rPr>
                <w:rFonts w:eastAsia="Arial" w:cs="Arial"/>
                <w:color w:val="292929"/>
                <w:w w:val="80"/>
                <w:sz w:val="20"/>
                <w:szCs w:val="20"/>
                <w:lang w:bidi="ru-RU"/>
              </w:rPr>
              <w:t>, Вит рож и</w:t>
            </w:r>
          </w:p>
        </w:tc>
        <w:tc>
          <w:tcPr>
            <w:tcW w:w="46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3</w:t>
            </w:r>
          </w:p>
        </w:tc>
        <w:tc>
          <w:tcPr>
            <w:tcW w:w="1013"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val="en-US" w:eastAsia="en-US" w:bidi="en-US"/>
              </w:rPr>
              <w:t>RAL 9DD5</w:t>
            </w:r>
          </w:p>
        </w:tc>
        <w:tc>
          <w:tcPr>
            <w:tcW w:w="1800" w:type="dxa"/>
            <w:vMerge w:val="restart"/>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477" w:type="dxa"/>
            <w:tcBorders>
              <w:top w:val="single" w:sz="4" w:space="0" w:color="auto"/>
              <w:right w:val="single" w:sz="4" w:space="0" w:color="auto"/>
            </w:tcBorders>
            <w:shd w:val="clear" w:color="auto" w:fill="FFFFFF"/>
            <w:vAlign w:val="bottom"/>
          </w:tcPr>
          <w:p w:rsidR="00A3798C" w:rsidRPr="00A3798C" w:rsidRDefault="00A3798C" w:rsidP="00A3798C">
            <w:pPr>
              <w:widowControl w:val="0"/>
              <w:ind w:firstLine="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Стеклопакет. </w:t>
            </w:r>
            <w:proofErr w:type="spellStart"/>
            <w:r w:rsidRPr="00A3798C">
              <w:rPr>
                <w:rFonts w:eastAsia="Arial" w:cs="Arial"/>
                <w:color w:val="292929"/>
                <w:w w:val="80"/>
                <w:sz w:val="20"/>
                <w:szCs w:val="20"/>
                <w:lang w:bidi="ru-RU"/>
              </w:rPr>
              <w:t>алпминиеВый</w:t>
            </w:r>
            <w:proofErr w:type="spellEnd"/>
            <w:r w:rsidRPr="00A3798C">
              <w:rPr>
                <w:rFonts w:eastAsia="Arial" w:cs="Arial"/>
                <w:color w:val="292929"/>
                <w:w w:val="80"/>
                <w:sz w:val="20"/>
                <w:szCs w:val="20"/>
                <w:lang w:bidi="ru-RU"/>
              </w:rPr>
              <w:t xml:space="preserve"> или ПХВ профиль</w:t>
            </w:r>
          </w:p>
        </w:tc>
      </w:tr>
      <w:tr w:rsidR="00A3798C" w:rsidRPr="00A3798C" w:rsidTr="00A3798C">
        <w:trPr>
          <w:trHeight w:hRule="exact" w:val="566"/>
          <w:jc w:val="center"/>
        </w:trPr>
        <w:tc>
          <w:tcPr>
            <w:tcW w:w="2136" w:type="dxa"/>
            <w:tcBorders>
              <w:top w:val="single" w:sz="4" w:space="0" w:color="auto"/>
              <w:left w:val="single" w:sz="4" w:space="0" w:color="auto"/>
            </w:tcBorders>
            <w:shd w:val="clear" w:color="auto" w:fill="FFFFFF"/>
          </w:tcPr>
          <w:p w:rsidR="00A3798C" w:rsidRPr="00A3798C" w:rsidRDefault="00A3798C" w:rsidP="00A3798C">
            <w:pPr>
              <w:widowControl w:val="0"/>
              <w:spacing w:before="80" w:line="230" w:lineRule="auto"/>
              <w:ind w:left="180" w:firstLine="0"/>
              <w:jc w:val="left"/>
              <w:rPr>
                <w:rFonts w:ascii="Times New Roman" w:hAnsi="Times New Roman"/>
                <w:color w:val="000000"/>
                <w:sz w:val="20"/>
                <w:szCs w:val="20"/>
                <w:lang w:bidi="ru-RU"/>
              </w:rPr>
            </w:pPr>
            <w:proofErr w:type="spellStart"/>
            <w:r w:rsidRPr="00A3798C">
              <w:rPr>
                <w:rFonts w:eastAsia="Arial" w:cs="Arial"/>
                <w:color w:val="292929"/>
                <w:w w:val="80"/>
                <w:sz w:val="20"/>
                <w:szCs w:val="20"/>
                <w:lang w:bidi="ru-RU"/>
              </w:rPr>
              <w:t>ДекоротиВноя</w:t>
            </w:r>
            <w:proofErr w:type="spellEnd"/>
            <w:r w:rsidRPr="00A3798C">
              <w:rPr>
                <w:rFonts w:eastAsia="Arial" w:cs="Arial"/>
                <w:color w:val="292929"/>
                <w:w w:val="80"/>
                <w:sz w:val="20"/>
                <w:szCs w:val="20"/>
                <w:lang w:bidi="ru-RU"/>
              </w:rPr>
              <w:t xml:space="preserve"> </w:t>
            </w:r>
            <w:proofErr w:type="spellStart"/>
            <w:r w:rsidRPr="00A3798C">
              <w:rPr>
                <w:rFonts w:eastAsia="Arial" w:cs="Arial"/>
                <w:color w:val="292929"/>
                <w:w w:val="80"/>
                <w:sz w:val="20"/>
                <w:szCs w:val="20"/>
                <w:lang w:bidi="ru-RU"/>
              </w:rPr>
              <w:t>отВелка</w:t>
            </w:r>
            <w:proofErr w:type="spellEnd"/>
            <w:r w:rsidRPr="00A3798C">
              <w:rPr>
                <w:rFonts w:eastAsia="Arial" w:cs="Arial"/>
                <w:color w:val="292929"/>
                <w:w w:val="80"/>
                <w:sz w:val="20"/>
                <w:szCs w:val="20"/>
                <w:lang w:bidi="ru-RU"/>
              </w:rPr>
              <w:t xml:space="preserve"> цоколь</w:t>
            </w:r>
          </w:p>
        </w:tc>
        <w:tc>
          <w:tcPr>
            <w:tcW w:w="46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4</w:t>
            </w:r>
          </w:p>
        </w:tc>
        <w:tc>
          <w:tcPr>
            <w:tcW w:w="1013"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val="en-US" w:eastAsia="en-US" w:bidi="en-US"/>
              </w:rPr>
              <w:t>RAL 9DD5</w:t>
            </w:r>
          </w:p>
        </w:tc>
        <w:tc>
          <w:tcPr>
            <w:tcW w:w="1800" w:type="dxa"/>
            <w:vMerge/>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pPr>
          </w:p>
        </w:tc>
        <w:tc>
          <w:tcPr>
            <w:tcW w:w="2477" w:type="dxa"/>
            <w:tcBorders>
              <w:top w:val="single" w:sz="4" w:space="0" w:color="auto"/>
              <w:right w:val="single" w:sz="4" w:space="0" w:color="auto"/>
            </w:tcBorders>
            <w:shd w:val="clear" w:color="auto" w:fill="FFFFFF"/>
          </w:tcPr>
          <w:p w:rsidR="00A3798C" w:rsidRPr="00A3798C" w:rsidRDefault="00A3798C" w:rsidP="00A3798C">
            <w:pPr>
              <w:widowControl w:val="0"/>
              <w:spacing w:line="221" w:lineRule="auto"/>
              <w:ind w:left="180" w:firstLine="0"/>
              <w:jc w:val="left"/>
              <w:rPr>
                <w:rFonts w:ascii="Times New Roman" w:hAnsi="Times New Roman"/>
                <w:color w:val="000000"/>
                <w:sz w:val="20"/>
                <w:szCs w:val="20"/>
                <w:lang w:bidi="ru-RU"/>
              </w:rPr>
            </w:pPr>
            <w:r w:rsidRPr="00A3798C">
              <w:rPr>
                <w:rFonts w:eastAsia="Arial" w:cs="Arial"/>
                <w:color w:val="292929"/>
                <w:w w:val="80"/>
                <w:sz w:val="20"/>
                <w:szCs w:val="20"/>
                <w:lang w:bidi="ru-RU"/>
              </w:rPr>
              <w:t xml:space="preserve">АКП, </w:t>
            </w:r>
            <w:proofErr w:type="spellStart"/>
            <w:r w:rsidRPr="00A3798C">
              <w:rPr>
                <w:rFonts w:eastAsia="Arial" w:cs="Arial"/>
                <w:color w:val="292929"/>
                <w:w w:val="80"/>
                <w:sz w:val="20"/>
                <w:szCs w:val="20"/>
                <w:lang w:bidi="ru-RU"/>
              </w:rPr>
              <w:t>аломиниеВая</w:t>
            </w:r>
            <w:proofErr w:type="spellEnd"/>
            <w:r w:rsidRPr="00A3798C">
              <w:rPr>
                <w:rFonts w:eastAsia="Arial" w:cs="Arial"/>
                <w:color w:val="292929"/>
                <w:w w:val="80"/>
                <w:sz w:val="20"/>
                <w:szCs w:val="20"/>
                <w:lang w:bidi="ru-RU"/>
              </w:rPr>
              <w:t xml:space="preserve"> композитная панель</w:t>
            </w:r>
          </w:p>
        </w:tc>
      </w:tr>
      <w:tr w:rsidR="00A3798C" w:rsidRPr="00A3798C" w:rsidTr="00A3798C">
        <w:trPr>
          <w:trHeight w:hRule="exact" w:val="595"/>
          <w:jc w:val="center"/>
        </w:trPr>
        <w:tc>
          <w:tcPr>
            <w:tcW w:w="2136"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Полочка</w:t>
            </w:r>
          </w:p>
        </w:tc>
        <w:tc>
          <w:tcPr>
            <w:tcW w:w="466"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92929"/>
                <w:w w:val="80"/>
                <w:sz w:val="20"/>
                <w:szCs w:val="20"/>
                <w:lang w:bidi="ru-RU"/>
              </w:rPr>
              <w:t>5</w:t>
            </w:r>
          </w:p>
        </w:tc>
        <w:tc>
          <w:tcPr>
            <w:tcW w:w="1013"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val="en-US" w:eastAsia="en-US" w:bidi="en-US"/>
              </w:rPr>
              <w:t>RAL 9DD5</w:t>
            </w:r>
          </w:p>
        </w:tc>
        <w:tc>
          <w:tcPr>
            <w:tcW w:w="1800" w:type="dxa"/>
            <w:tcBorders>
              <w:top w:val="single" w:sz="4" w:space="0" w:color="auto"/>
            </w:tcBorders>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477" w:type="dxa"/>
            <w:tcBorders>
              <w:top w:val="single" w:sz="4" w:space="0" w:color="auto"/>
              <w:bottom w:val="single" w:sz="4" w:space="0" w:color="auto"/>
              <w:right w:val="single" w:sz="4" w:space="0" w:color="auto"/>
            </w:tcBorders>
            <w:shd w:val="clear" w:color="auto" w:fill="FFFFFF"/>
            <w:vAlign w:val="center"/>
          </w:tcPr>
          <w:p w:rsidR="00A3798C" w:rsidRPr="00A3798C" w:rsidRDefault="00A3798C" w:rsidP="00A3798C">
            <w:pPr>
              <w:widowControl w:val="0"/>
              <w:ind w:firstLine="180"/>
              <w:jc w:val="left"/>
              <w:rPr>
                <w:rFonts w:ascii="Times New Roman" w:hAnsi="Times New Roman"/>
                <w:color w:val="000000"/>
                <w:sz w:val="20"/>
                <w:szCs w:val="20"/>
                <w:lang w:bidi="ru-RU"/>
              </w:rPr>
            </w:pPr>
            <w:r w:rsidRPr="00A3798C">
              <w:rPr>
                <w:rFonts w:eastAsia="Arial" w:cs="Arial"/>
                <w:color w:val="292929"/>
                <w:w w:val="80"/>
                <w:sz w:val="20"/>
                <w:szCs w:val="20"/>
                <w:lang w:bidi="ru-RU"/>
              </w:rPr>
              <w:t>Металл. профиль</w:t>
            </w:r>
          </w:p>
        </w:tc>
      </w:tr>
    </w:tbl>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sectPr w:rsidR="00A3798C" w:rsidRPr="00A3798C">
          <w:headerReference w:type="even" r:id="rId123"/>
          <w:headerReference w:type="default" r:id="rId124"/>
          <w:footerReference w:type="even" r:id="rId125"/>
          <w:footerReference w:type="default" r:id="rId126"/>
          <w:headerReference w:type="first" r:id="rId127"/>
          <w:footerReference w:type="first" r:id="rId128"/>
          <w:pgSz w:w="11900" w:h="16840"/>
          <w:pgMar w:top="583" w:right="1602" w:bottom="1748" w:left="2089" w:header="0" w:footer="3" w:gutter="0"/>
          <w:cols w:space="720"/>
          <w:noEndnote/>
          <w:titlePg/>
          <w:docGrid w:linePitch="360"/>
        </w:sectPr>
      </w:pPr>
    </w:p>
    <w:p w:rsidR="00A3798C" w:rsidRPr="00A3798C" w:rsidRDefault="00A3798C" w:rsidP="00A3798C">
      <w:pPr>
        <w:widowControl w:val="0"/>
        <w:spacing w:after="300"/>
        <w:ind w:firstLine="0"/>
        <w:jc w:val="center"/>
        <w:rPr>
          <w:rFonts w:eastAsia="Arial" w:cs="Arial"/>
          <w:b/>
          <w:bCs/>
          <w:color w:val="1D1D1D"/>
          <w:sz w:val="22"/>
          <w:szCs w:val="22"/>
          <w:lang w:bidi="ru-RU"/>
        </w:rPr>
      </w:pPr>
      <w:r w:rsidRPr="00A3798C">
        <w:rPr>
          <w:rFonts w:eastAsia="Arial" w:cs="Arial"/>
          <w:color w:val="000000"/>
          <w:sz w:val="22"/>
          <w:szCs w:val="22"/>
          <w:lang w:bidi="ru-RU"/>
        </w:rPr>
        <w:lastRenderedPageBreak/>
        <w:t>Павильон 4.5м2. 6.0м2</w:t>
      </w:r>
    </w:p>
    <w:p w:rsidR="00A3798C" w:rsidRPr="00A3798C" w:rsidRDefault="00A3798C" w:rsidP="00A3798C">
      <w:pPr>
        <w:widowControl w:val="0"/>
        <w:spacing w:after="160"/>
        <w:ind w:firstLine="0"/>
        <w:jc w:val="center"/>
        <w:rPr>
          <w:rFonts w:eastAsia="Arial" w:cs="Arial"/>
          <w:b/>
          <w:bCs/>
          <w:color w:val="1D1D1D"/>
          <w:sz w:val="22"/>
          <w:szCs w:val="22"/>
          <w:lang w:bidi="ru-RU"/>
        </w:rPr>
      </w:pPr>
      <w:r w:rsidRPr="00A3798C">
        <w:rPr>
          <w:rFonts w:eastAsia="Arial" w:cs="Arial"/>
          <w:color w:val="000000"/>
          <w:sz w:val="22"/>
          <w:szCs w:val="22"/>
          <w:lang w:bidi="ru-RU"/>
        </w:rPr>
        <w:t>ТЕХНИЧЕСКИЕ ХАРАКТЕРИСТИКИ:</w:t>
      </w:r>
    </w:p>
    <w:p w:rsidR="00A3798C" w:rsidRPr="00A3798C" w:rsidRDefault="00A3798C" w:rsidP="00A3798C">
      <w:pPr>
        <w:widowControl w:val="0"/>
        <w:spacing w:line="262" w:lineRule="auto"/>
        <w:ind w:firstLine="0"/>
        <w:jc w:val="left"/>
        <w:rPr>
          <w:rFonts w:eastAsia="Arial" w:cs="Arial"/>
          <w:color w:val="000000"/>
          <w:sz w:val="18"/>
          <w:szCs w:val="18"/>
          <w:lang w:bidi="ru-RU"/>
        </w:rPr>
      </w:pPr>
      <w:r w:rsidRPr="00A3798C">
        <w:rPr>
          <w:rFonts w:eastAsia="Arial" w:cs="Arial"/>
          <w:color w:val="000000"/>
          <w:sz w:val="18"/>
          <w:szCs w:val="18"/>
          <w:lang w:bidi="ru-RU"/>
        </w:rPr>
        <w:t>Высота павильона составляет2,8м, высота фриза -0,18м.</w:t>
      </w:r>
    </w:p>
    <w:p w:rsidR="00A3798C" w:rsidRPr="00A3798C" w:rsidRDefault="00A3798C" w:rsidP="00A3798C">
      <w:pPr>
        <w:widowControl w:val="0"/>
        <w:spacing w:line="262" w:lineRule="auto"/>
        <w:ind w:firstLine="0"/>
        <w:jc w:val="left"/>
        <w:rPr>
          <w:rFonts w:eastAsia="Arial" w:cs="Arial"/>
          <w:color w:val="000000"/>
          <w:sz w:val="18"/>
          <w:szCs w:val="18"/>
          <w:lang w:bidi="ru-RU"/>
        </w:rPr>
      </w:pPr>
      <w:r w:rsidRPr="00A3798C">
        <w:rPr>
          <w:rFonts w:eastAsia="Arial" w:cs="Arial"/>
          <w:color w:val="000000"/>
          <w:sz w:val="18"/>
          <w:szCs w:val="18"/>
          <w:lang w:bidi="ru-RU"/>
        </w:rPr>
        <w:t>Высота дверного блока 2,1м, ширина не менее 0,8м.</w:t>
      </w:r>
    </w:p>
    <w:p w:rsidR="00A3798C" w:rsidRPr="00A3798C" w:rsidRDefault="00A3798C" w:rsidP="00A3798C">
      <w:pPr>
        <w:widowControl w:val="0"/>
        <w:spacing w:line="262" w:lineRule="auto"/>
        <w:ind w:firstLine="0"/>
        <w:jc w:val="left"/>
        <w:rPr>
          <w:rFonts w:eastAsia="Arial" w:cs="Arial"/>
          <w:color w:val="000000"/>
          <w:sz w:val="18"/>
          <w:szCs w:val="18"/>
          <w:lang w:bidi="ru-RU"/>
        </w:rPr>
      </w:pPr>
      <w:r w:rsidRPr="00A3798C">
        <w:rPr>
          <w:rFonts w:eastAsia="Arial" w:cs="Arial"/>
          <w:color w:val="000000"/>
          <w:sz w:val="18"/>
          <w:szCs w:val="18"/>
          <w:lang w:bidi="ru-RU"/>
        </w:rPr>
        <w:t>Вынос козырька не менее 0,55м.</w:t>
      </w:r>
    </w:p>
    <w:p w:rsidR="00A3798C" w:rsidRPr="00A3798C" w:rsidRDefault="00A3798C" w:rsidP="00A3798C">
      <w:pPr>
        <w:widowControl w:val="0"/>
        <w:spacing w:line="262" w:lineRule="auto"/>
        <w:ind w:firstLine="0"/>
        <w:jc w:val="left"/>
        <w:rPr>
          <w:rFonts w:eastAsia="Arial" w:cs="Arial"/>
          <w:color w:val="000000"/>
          <w:sz w:val="18"/>
          <w:szCs w:val="18"/>
          <w:lang w:bidi="ru-RU"/>
        </w:rPr>
      </w:pPr>
      <w:r w:rsidRPr="00A3798C">
        <w:rPr>
          <w:rFonts w:eastAsia="Arial" w:cs="Arial"/>
          <w:color w:val="000000"/>
          <w:sz w:val="18"/>
          <w:szCs w:val="18"/>
          <w:lang w:bidi="ru-RU"/>
        </w:rPr>
        <w:t>Павильон должен быть оборудован наружным и внутренним освещением . Материал для наружной отделки: алюминиевые композитные панели. Основные цвета: серебро, белый, серый графит.</w:t>
      </w:r>
    </w:p>
    <w:p w:rsidR="00A3798C" w:rsidRPr="00A3798C" w:rsidRDefault="00A3798C" w:rsidP="00A3798C">
      <w:pPr>
        <w:widowControl w:val="0"/>
        <w:spacing w:after="60" w:line="262" w:lineRule="auto"/>
        <w:ind w:firstLine="0"/>
        <w:jc w:val="left"/>
        <w:rPr>
          <w:rFonts w:eastAsia="Arial" w:cs="Arial"/>
          <w:color w:val="000000"/>
          <w:sz w:val="18"/>
          <w:szCs w:val="18"/>
          <w:lang w:bidi="ru-RU"/>
        </w:rPr>
      </w:pPr>
      <w:r w:rsidRPr="00A3798C">
        <w:rPr>
          <w:rFonts w:eastAsia="Arial" w:cs="Arial"/>
          <w:color w:val="000000"/>
          <w:sz w:val="18"/>
          <w:szCs w:val="18"/>
          <w:lang w:bidi="ru-RU"/>
        </w:rPr>
        <w:t>Подсветка: Фонари светодиодные, Лед Неон, синий цвет</w:t>
      </w:r>
    </w:p>
    <w:p w:rsidR="00A3798C" w:rsidRPr="00A3798C" w:rsidRDefault="00A3798C" w:rsidP="00A3798C">
      <w:pPr>
        <w:framePr w:w="8563" w:h="3922" w:wrap="notBeside" w:vAnchor="text" w:hAnchor="text" w:x="-176" w:y="1"/>
        <w:widowControl w:val="0"/>
        <w:ind w:firstLine="0"/>
        <w:jc w:val="left"/>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5908648A" wp14:editId="3205E603">
            <wp:extent cx="5437505" cy="2493010"/>
            <wp:effectExtent l="0" t="0" r="0" b="0"/>
            <wp:docPr id="54" name="Picut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29"/>
                    <a:stretch/>
                  </pic:blipFill>
                  <pic:spPr>
                    <a:xfrm>
                      <a:off x="0" y="0"/>
                      <a:ext cx="5437505" cy="2493010"/>
                    </a:xfrm>
                    <a:prstGeom prst="rect">
                      <a:avLst/>
                    </a:prstGeom>
                  </pic:spPr>
                </pic:pic>
              </a:graphicData>
            </a:graphic>
          </wp:inline>
        </w:drawing>
      </w:r>
    </w:p>
    <w:p w:rsidR="00A3798C" w:rsidRPr="00A3798C" w:rsidRDefault="00E91E01" w:rsidP="00A3798C">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719" o:spid="_x0000_s1089" type="#_x0000_t202" style="position:absolute;margin-left:61.45pt;margin-top:4.55pt;width:74.65pt;height:12.25pt;z-index:251843584;visibility:visible;mso-wrap-style:square;mso-wrap-distance-left:0;mso-wrap-distance-top:0;mso-wrap-distance-right:344.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" filled="f" stroked="f">
            <v:textbox inset="0,0,0,0">
              <w:txbxContent>
                <w:p w:rsidR="00CC2BC9" w:rsidRDefault="00CC2BC9" w:rsidP="00A3798C">
                  <w:pPr>
                    <w:pStyle w:val="aff8"/>
                    <w:shd w:val="clear" w:color="auto" w:fill="auto"/>
                    <w:rPr>
                      <w:sz w:val="18"/>
                      <w:szCs w:val="18"/>
                    </w:rPr>
                  </w:pPr>
                  <w:r>
                    <w:rPr>
                      <w:sz w:val="18"/>
                      <w:szCs w:val="18"/>
                    </w:rPr>
                    <w:t>Павильон 4,5м2</w:t>
                  </w:r>
                </w:p>
              </w:txbxContent>
            </v:textbox>
            <w10:wrap type="topAndBottom"/>
          </v:shape>
        </w:pict>
      </w:r>
      <w:r>
        <w:rPr>
          <w:noProof/>
        </w:rPr>
        <w:pict>
          <v:shape id="Shape 721" o:spid="_x0000_s1088" type="#_x0000_t202" style="position:absolute;margin-left:292.1pt;margin-top:77.05pt;width:46.55pt;height:10.55pt;z-index:251844608;visibility:visible;mso-wrap-style:square;mso-wrap-distance-left:0;mso-wrap-distance-top:0;mso-wrap-distance-right:372.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" filled="f" stroked="f">
            <v:textbox inset="0,0,0,0">
              <w:txbxContent>
                <w:p w:rsidR="00CC2BC9" w:rsidRDefault="00CC2BC9" w:rsidP="00A3798C">
                  <w:pPr>
                    <w:pStyle w:val="aff8"/>
                    <w:shd w:val="clear" w:color="auto" w:fill="auto"/>
                    <w:rPr>
                      <w:sz w:val="15"/>
                      <w:szCs w:val="15"/>
                    </w:rPr>
                  </w:pPr>
                  <w:r>
                    <w:rPr>
                      <w:sz w:val="15"/>
                      <w:szCs w:val="15"/>
                    </w:rPr>
                    <w:t>План схема</w:t>
                  </w:r>
                </w:p>
              </w:txbxContent>
            </v:textbox>
            <w10:wrap type="topAndBottom"/>
          </v:shape>
        </w:pict>
      </w:r>
    </w:p>
    <w:p w:rsidR="00A3798C" w:rsidRPr="00A3798C" w:rsidRDefault="00A3798C" w:rsidP="00A3798C">
      <w:pPr>
        <w:widowControl w:val="0"/>
        <w:ind w:left="1704" w:firstLine="0"/>
        <w:jc w:val="left"/>
        <w:rPr>
          <w:rFonts w:eastAsia="Arial" w:cs="Arial"/>
          <w:color w:val="000000"/>
          <w:sz w:val="18"/>
          <w:szCs w:val="18"/>
          <w:lang w:bidi="ru-RU"/>
        </w:rPr>
      </w:pPr>
      <w:r w:rsidRPr="00A3798C">
        <w:rPr>
          <w:rFonts w:eastAsia="Arial" w:cs="Arial"/>
          <w:color w:val="000000"/>
          <w:sz w:val="18"/>
          <w:szCs w:val="18"/>
          <w:lang w:bidi="ru-RU"/>
        </w:rPr>
        <w:t>Павильон 4,5м2</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sectPr w:rsidR="00A3798C" w:rsidRPr="00A3798C">
          <w:headerReference w:type="even" r:id="rId130"/>
          <w:headerReference w:type="default" r:id="rId131"/>
          <w:footerReference w:type="even" r:id="rId132"/>
          <w:footerReference w:type="default" r:id="rId133"/>
          <w:pgSz w:w="11900" w:h="16840"/>
          <w:pgMar w:top="583" w:right="1602" w:bottom="1748" w:left="2089" w:header="155" w:footer="3" w:gutter="0"/>
          <w:cols w:space="720"/>
          <w:noEndnote/>
          <w:docGrid w:linePitch="360"/>
        </w:sectPr>
      </w:pPr>
      <w:r w:rsidRPr="00A3798C">
        <w:rPr>
          <w:rFonts w:ascii="Microsoft Sans Serif" w:eastAsia="Microsoft Sans Serif" w:hAnsi="Microsoft Sans Serif" w:cs="Microsoft Sans Serif"/>
          <w:noProof/>
          <w:color w:val="000000"/>
        </w:rPr>
        <w:drawing>
          <wp:inline distT="0" distB="0" distL="0" distR="0" wp14:anchorId="62C02663" wp14:editId="008D82FA">
            <wp:extent cx="5675630" cy="4304030"/>
            <wp:effectExtent l="0" t="0" r="0" b="0"/>
            <wp:docPr id="56" name="Picut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34"/>
                    <a:stretch/>
                  </pic:blipFill>
                  <pic:spPr>
                    <a:xfrm>
                      <a:off x="0" y="0"/>
                      <a:ext cx="5675630" cy="4304030"/>
                    </a:xfrm>
                    <a:prstGeom prst="rect">
                      <a:avLst/>
                    </a:prstGeom>
                  </pic:spPr>
                </pic:pic>
              </a:graphicData>
            </a:graphic>
          </wp:inline>
        </w:drawing>
      </w:r>
    </w:p>
    <w:p w:rsidR="00A3798C" w:rsidRPr="00A3798C" w:rsidRDefault="00A3798C" w:rsidP="00A3798C">
      <w:pPr>
        <w:framePr w:w="317" w:h="173" w:wrap="none" w:hAnchor="page" w:x="4431" w:y="7455"/>
        <w:widowControl w:val="0"/>
        <w:ind w:firstLine="0"/>
        <w:jc w:val="left"/>
        <w:rPr>
          <w:rFonts w:ascii="Times New Roman" w:hAnsi="Times New Roman"/>
          <w:color w:val="000000"/>
          <w:sz w:val="10"/>
          <w:szCs w:val="10"/>
          <w:lang w:bidi="ru-RU"/>
        </w:rPr>
      </w:pPr>
      <w:r w:rsidRPr="00A3798C">
        <w:rPr>
          <w:rFonts w:eastAsia="Arial" w:cs="Arial"/>
          <w:color w:val="424242"/>
          <w:sz w:val="10"/>
          <w:szCs w:val="10"/>
          <w:lang w:eastAsia="en-US" w:bidi="en-US"/>
        </w:rPr>
        <w:lastRenderedPageBreak/>
        <w:t>28</w:t>
      </w:r>
      <w:r w:rsidRPr="00A3798C">
        <w:rPr>
          <w:rFonts w:eastAsia="Arial" w:cs="Arial"/>
          <w:color w:val="424242"/>
          <w:sz w:val="10"/>
          <w:szCs w:val="10"/>
          <w:lang w:val="en-US" w:eastAsia="en-US" w:bidi="en-US"/>
        </w:rPr>
        <w:t>DD</w:t>
      </w:r>
    </w:p>
    <w:p w:rsidR="00A3798C" w:rsidRPr="00A3798C" w:rsidRDefault="00A3798C" w:rsidP="00A3798C">
      <w:pPr>
        <w:framePr w:w="1502" w:h="202" w:wrap="none" w:hAnchor="page" w:x="5372" w:y="7739"/>
        <w:widowControl w:val="0"/>
        <w:ind w:firstLine="0"/>
        <w:jc w:val="left"/>
        <w:rPr>
          <w:rFonts w:ascii="Times New Roman" w:hAnsi="Times New Roman"/>
          <w:color w:val="000000"/>
          <w:sz w:val="12"/>
          <w:szCs w:val="12"/>
          <w:lang w:bidi="ru-RU"/>
        </w:rPr>
      </w:pPr>
      <w:r w:rsidRPr="00A3798C">
        <w:rPr>
          <w:rFonts w:eastAsia="Arial" w:cs="Arial"/>
          <w:color w:val="262626"/>
          <w:sz w:val="12"/>
          <w:szCs w:val="12"/>
          <w:lang w:bidi="ru-RU"/>
        </w:rPr>
        <w:t xml:space="preserve">Общие </w:t>
      </w:r>
      <w:proofErr w:type="spellStart"/>
      <w:r w:rsidRPr="00A3798C">
        <w:rPr>
          <w:rFonts w:eastAsia="Arial" w:cs="Arial"/>
          <w:color w:val="262626"/>
          <w:sz w:val="12"/>
          <w:szCs w:val="12"/>
          <w:lang w:bidi="ru-RU"/>
        </w:rPr>
        <w:t>йиЗы</w:t>
      </w:r>
      <w:proofErr w:type="spellEnd"/>
      <w:r w:rsidRPr="00A3798C">
        <w:rPr>
          <w:rFonts w:eastAsia="Arial" w:cs="Arial"/>
          <w:color w:val="262626"/>
          <w:sz w:val="12"/>
          <w:szCs w:val="12"/>
          <w:lang w:bidi="ru-RU"/>
        </w:rPr>
        <w:t xml:space="preserve"> павильона</w:t>
      </w:r>
    </w:p>
    <w:p w:rsidR="00A3798C" w:rsidRPr="00A3798C" w:rsidRDefault="00A3798C" w:rsidP="00A3798C">
      <w:pPr>
        <w:framePr w:w="715" w:h="187" w:wrap="none" w:hAnchor="page" w:x="3341" w:y="11223"/>
        <w:widowControl w:val="0"/>
        <w:ind w:firstLine="0"/>
        <w:jc w:val="left"/>
        <w:rPr>
          <w:rFonts w:ascii="Times New Roman" w:hAnsi="Times New Roman"/>
          <w:color w:val="000000"/>
          <w:sz w:val="12"/>
          <w:szCs w:val="12"/>
          <w:lang w:bidi="ru-RU"/>
        </w:rPr>
      </w:pPr>
      <w:r w:rsidRPr="00A3798C">
        <w:rPr>
          <w:rFonts w:eastAsia="Arial" w:cs="Arial"/>
          <w:color w:val="424242"/>
          <w:sz w:val="12"/>
          <w:szCs w:val="12"/>
          <w:lang w:bidi="ru-RU"/>
        </w:rPr>
        <w:t>План-схема</w:t>
      </w:r>
    </w:p>
    <w:p w:rsidR="00A3798C" w:rsidRPr="00A3798C" w:rsidRDefault="00A3798C" w:rsidP="00A3798C">
      <w:pPr>
        <w:framePr w:w="2280" w:h="216" w:wrap="none" w:hAnchor="page" w:x="7109" w:y="11607"/>
        <w:widowControl w:val="0"/>
        <w:ind w:firstLine="0"/>
        <w:jc w:val="left"/>
        <w:rPr>
          <w:rFonts w:ascii="Times New Roman" w:hAnsi="Times New Roman"/>
          <w:color w:val="000000"/>
          <w:sz w:val="12"/>
          <w:szCs w:val="12"/>
          <w:lang w:bidi="ru-RU"/>
        </w:rPr>
      </w:pPr>
      <w:proofErr w:type="spellStart"/>
      <w:r w:rsidRPr="00A3798C">
        <w:rPr>
          <w:rFonts w:eastAsia="Arial" w:cs="Arial"/>
          <w:color w:val="424242"/>
          <w:sz w:val="12"/>
          <w:szCs w:val="12"/>
          <w:lang w:bidi="ru-RU"/>
        </w:rPr>
        <w:t>ВеЭомосгпь</w:t>
      </w:r>
      <w:proofErr w:type="spellEnd"/>
      <w:r w:rsidRPr="00A3798C">
        <w:rPr>
          <w:rFonts w:eastAsia="Arial" w:cs="Arial"/>
          <w:color w:val="424242"/>
          <w:sz w:val="12"/>
          <w:szCs w:val="12"/>
          <w:lang w:bidi="ru-RU"/>
        </w:rPr>
        <w:t xml:space="preserve"> отбелочных </w:t>
      </w:r>
      <w:proofErr w:type="spellStart"/>
      <w:r w:rsidRPr="00A3798C">
        <w:rPr>
          <w:rFonts w:eastAsia="Arial" w:cs="Arial"/>
          <w:color w:val="424242"/>
          <w:sz w:val="12"/>
          <w:szCs w:val="12"/>
          <w:lang w:bidi="ru-RU"/>
        </w:rPr>
        <w:t>материалоб</w:t>
      </w:r>
      <w:proofErr w:type="spellEnd"/>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87"/>
        <w:gridCol w:w="302"/>
        <w:gridCol w:w="658"/>
        <w:gridCol w:w="1171"/>
        <w:gridCol w:w="1608"/>
      </w:tblGrid>
      <w:tr w:rsidR="00A3798C" w:rsidRPr="00A3798C" w:rsidTr="00A3798C">
        <w:trPr>
          <w:trHeight w:hRule="exact" w:val="480"/>
        </w:trPr>
        <w:tc>
          <w:tcPr>
            <w:tcW w:w="1387"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proofErr w:type="spellStart"/>
            <w:r w:rsidRPr="00A3798C">
              <w:rPr>
                <w:rFonts w:eastAsia="Arial" w:cs="Arial"/>
                <w:color w:val="424242"/>
                <w:sz w:val="9"/>
                <w:szCs w:val="9"/>
                <w:lang w:bidi="ru-RU"/>
              </w:rPr>
              <w:t>Элвнвнты</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Зетоли</w:t>
            </w:r>
            <w:proofErr w:type="spellEnd"/>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spacing w:line="269" w:lineRule="auto"/>
              <w:ind w:firstLine="0"/>
              <w:jc w:val="center"/>
              <w:rPr>
                <w:rFonts w:ascii="Times New Roman" w:hAnsi="Times New Roman"/>
                <w:color w:val="000000"/>
                <w:sz w:val="8"/>
                <w:szCs w:val="8"/>
                <w:lang w:bidi="ru-RU"/>
              </w:rPr>
            </w:pPr>
            <w:r w:rsidRPr="00A3798C">
              <w:rPr>
                <w:rFonts w:eastAsia="Arial" w:cs="Arial"/>
                <w:color w:val="262626"/>
                <w:sz w:val="8"/>
                <w:szCs w:val="8"/>
                <w:lang w:val="en-US" w:eastAsia="en-US" w:bidi="en-US"/>
              </w:rPr>
              <w:t xml:space="preserve">W </w:t>
            </w:r>
            <w:r w:rsidRPr="00A3798C">
              <w:rPr>
                <w:rFonts w:eastAsia="Arial" w:cs="Arial"/>
                <w:color w:val="595959"/>
                <w:sz w:val="8"/>
                <w:szCs w:val="8"/>
                <w:lang w:bidi="ru-RU"/>
              </w:rPr>
              <w:t>поз. по</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spacing w:line="346" w:lineRule="auto"/>
              <w:ind w:firstLine="0"/>
              <w:jc w:val="center"/>
              <w:rPr>
                <w:rFonts w:ascii="Times New Roman" w:hAnsi="Times New Roman"/>
                <w:color w:val="000000"/>
                <w:sz w:val="9"/>
                <w:szCs w:val="9"/>
                <w:lang w:bidi="ru-RU"/>
              </w:rPr>
            </w:pPr>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колеро</w:t>
            </w:r>
            <w:proofErr w:type="spellEnd"/>
          </w:p>
        </w:tc>
        <w:tc>
          <w:tcPr>
            <w:tcW w:w="1171"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300"/>
              <w:jc w:val="left"/>
              <w:rPr>
                <w:rFonts w:ascii="Times New Roman" w:hAnsi="Times New Roman"/>
                <w:color w:val="000000"/>
                <w:sz w:val="9"/>
                <w:szCs w:val="9"/>
                <w:lang w:bidi="ru-RU"/>
              </w:rPr>
            </w:pPr>
            <w:proofErr w:type="spellStart"/>
            <w:r w:rsidRPr="00A3798C">
              <w:rPr>
                <w:rFonts w:eastAsia="Arial" w:cs="Arial"/>
                <w:color w:val="424242"/>
                <w:sz w:val="9"/>
                <w:szCs w:val="9"/>
                <w:lang w:bidi="ru-RU"/>
              </w:rPr>
              <w:t>ЦЬет</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колеро</w:t>
            </w:r>
            <w:proofErr w:type="spellEnd"/>
          </w:p>
        </w:tc>
        <w:tc>
          <w:tcPr>
            <w:tcW w:w="160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520"/>
              <w:jc w:val="left"/>
              <w:rPr>
                <w:rFonts w:ascii="Times New Roman" w:hAnsi="Times New Roman"/>
                <w:color w:val="000000"/>
                <w:sz w:val="9"/>
                <w:szCs w:val="9"/>
                <w:lang w:bidi="ru-RU"/>
              </w:rPr>
            </w:pPr>
            <w:proofErr w:type="spellStart"/>
            <w:r w:rsidRPr="00A3798C">
              <w:rPr>
                <w:rFonts w:eastAsia="Arial" w:cs="Arial"/>
                <w:color w:val="424242"/>
                <w:sz w:val="9"/>
                <w:szCs w:val="9"/>
                <w:lang w:bidi="ru-RU"/>
              </w:rPr>
              <w:t>Мотериол</w:t>
            </w:r>
            <w:proofErr w:type="spellEnd"/>
          </w:p>
        </w:tc>
      </w:tr>
      <w:tr w:rsidR="00A3798C" w:rsidRPr="00A3798C" w:rsidTr="00A3798C">
        <w:trPr>
          <w:trHeight w:hRule="exact" w:val="379"/>
        </w:trPr>
        <w:tc>
          <w:tcPr>
            <w:tcW w:w="1387"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Фри Я </w:t>
            </w:r>
            <w:r w:rsidRPr="00A3798C">
              <w:rPr>
                <w:rFonts w:eastAsia="Arial" w:cs="Arial"/>
                <w:color w:val="424242"/>
                <w:sz w:val="9"/>
                <w:szCs w:val="9"/>
                <w:lang w:val="en-US" w:eastAsia="en-US" w:bidi="en-US"/>
              </w:rPr>
              <w:t>(pOCD0</w:t>
            </w:r>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262626"/>
                <w:sz w:val="9"/>
                <w:szCs w:val="9"/>
                <w:lang w:bidi="ru-RU"/>
              </w:rPr>
              <w:t>1</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spacing w:line="288" w:lineRule="auto"/>
              <w:ind w:firstLine="0"/>
              <w:jc w:val="center"/>
              <w:rPr>
                <w:rFonts w:ascii="Times New Roman" w:hAnsi="Times New Roman"/>
                <w:color w:val="000000"/>
                <w:sz w:val="8"/>
                <w:szCs w:val="8"/>
                <w:lang w:bidi="ru-RU"/>
              </w:rPr>
            </w:pPr>
            <w:r w:rsidRPr="00A3798C">
              <w:rPr>
                <w:rFonts w:eastAsia="Arial" w:cs="Arial"/>
                <w:b/>
                <w:bCs/>
                <w:color w:val="424242"/>
                <w:sz w:val="8"/>
                <w:szCs w:val="8"/>
                <w:lang w:bidi="ru-RU"/>
              </w:rPr>
              <w:t xml:space="preserve">АЛ 203 </w:t>
            </w:r>
            <w:proofErr w:type="spellStart"/>
            <w:r w:rsidRPr="00A3798C">
              <w:rPr>
                <w:rFonts w:eastAsia="Arial" w:cs="Arial"/>
                <w:color w:val="262626"/>
                <w:sz w:val="8"/>
                <w:szCs w:val="8"/>
                <w:lang w:bidi="ru-RU"/>
              </w:rPr>
              <w:t>ОриЗмстпо-с^ий</w:t>
            </w:r>
            <w:proofErr w:type="spellEnd"/>
          </w:p>
        </w:tc>
        <w:tc>
          <w:tcPr>
            <w:tcW w:w="1171" w:type="dxa"/>
            <w:tcBorders>
              <w:top w:val="single" w:sz="4" w:space="0" w:color="auto"/>
              <w:left w:val="single" w:sz="4" w:space="0" w:color="auto"/>
            </w:tcBorders>
            <w:shd w:val="clear" w:color="auto" w:fill="979797"/>
          </w:tcPr>
          <w:p w:rsidR="00A3798C" w:rsidRPr="00A3798C" w:rsidRDefault="00A3798C" w:rsidP="00A3798C">
            <w:pPr>
              <w:framePr w:w="5126" w:h="2693" w:wrap="none" w:hAnchor="page" w:x="5688" w:y="11804"/>
              <w:widowControl w:val="0"/>
              <w:ind w:firstLine="0"/>
              <w:jc w:val="left"/>
              <w:rPr>
                <w:rFonts w:ascii="Microsoft Sans Serif" w:eastAsia="Microsoft Sans Serif" w:hAnsi="Microsoft Sans Serif" w:cs="Microsoft Sans Serif"/>
                <w:color w:val="000000"/>
                <w:sz w:val="10"/>
                <w:szCs w:val="10"/>
                <w:lang w:bidi="ru-RU"/>
              </w:rPr>
            </w:pPr>
          </w:p>
        </w:tc>
        <w:tc>
          <w:tcPr>
            <w:tcW w:w="160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126" w:h="2693" w:wrap="none" w:hAnchor="page" w:x="5688" w:y="11804"/>
              <w:widowControl w:val="0"/>
              <w:spacing w:line="346" w:lineRule="auto"/>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АКП </w:t>
            </w:r>
            <w:proofErr w:type="spellStart"/>
            <w:r w:rsidRPr="00A3798C">
              <w:rPr>
                <w:rFonts w:eastAsia="Arial" w:cs="Arial"/>
                <w:color w:val="424242"/>
                <w:sz w:val="9"/>
                <w:szCs w:val="9"/>
                <w:lang w:bidi="ru-RU"/>
              </w:rPr>
              <w:t>алюминиебая</w:t>
            </w:r>
            <w:proofErr w:type="spellEnd"/>
            <w:r w:rsidRPr="00A3798C">
              <w:rPr>
                <w:rFonts w:eastAsia="Arial" w:cs="Arial"/>
                <w:color w:val="424242"/>
                <w:sz w:val="9"/>
                <w:szCs w:val="9"/>
                <w:lang w:bidi="ru-RU"/>
              </w:rPr>
              <w:t xml:space="preserve"> композитная панель</w:t>
            </w:r>
          </w:p>
        </w:tc>
      </w:tr>
      <w:tr w:rsidR="00A3798C" w:rsidRPr="00A3798C" w:rsidTr="00A3798C">
        <w:trPr>
          <w:trHeight w:hRule="exact" w:val="360"/>
        </w:trPr>
        <w:tc>
          <w:tcPr>
            <w:tcW w:w="1387"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Де </w:t>
            </w:r>
            <w:proofErr w:type="spellStart"/>
            <w:r w:rsidRPr="00A3798C">
              <w:rPr>
                <w:rFonts w:eastAsia="Arial" w:cs="Arial"/>
                <w:color w:val="424242"/>
                <w:sz w:val="9"/>
                <w:szCs w:val="9"/>
                <w:lang w:bidi="ru-RU"/>
              </w:rPr>
              <w:t>кор</w:t>
            </w:r>
            <w:proofErr w:type="spellEnd"/>
            <w:r w:rsidRPr="00A3798C">
              <w:rPr>
                <w:rFonts w:eastAsia="Arial" w:cs="Arial"/>
                <w:color w:val="424242"/>
                <w:sz w:val="9"/>
                <w:szCs w:val="9"/>
                <w:lang w:bidi="ru-RU"/>
              </w:rPr>
              <w:t xml:space="preserve"> от </w:t>
            </w:r>
            <w:proofErr w:type="spellStart"/>
            <w:r w:rsidRPr="00A3798C">
              <w:rPr>
                <w:rFonts w:eastAsia="Arial" w:cs="Arial"/>
                <w:color w:val="262626"/>
                <w:sz w:val="9"/>
                <w:szCs w:val="9"/>
                <w:lang w:val="en-US" w:eastAsia="en-US" w:bidi="en-US"/>
              </w:rPr>
              <w:t>ub</w:t>
            </w:r>
            <w:proofErr w:type="spellEnd"/>
            <w:r w:rsidRPr="00A3798C">
              <w:rPr>
                <w:rFonts w:eastAsia="Arial" w:cs="Arial"/>
                <w:color w:val="262626"/>
                <w:sz w:val="9"/>
                <w:szCs w:val="9"/>
                <w:lang w:eastAsia="en-US" w:bidi="en-US"/>
              </w:rPr>
              <w:t xml:space="preserve"> </w:t>
            </w:r>
            <w:r w:rsidRPr="00A3798C">
              <w:rPr>
                <w:rFonts w:eastAsia="Arial" w:cs="Arial"/>
                <w:color w:val="424242"/>
                <w:sz w:val="9"/>
                <w:szCs w:val="9"/>
                <w:lang w:bidi="ru-RU"/>
              </w:rPr>
              <w:t xml:space="preserve">ноя </w:t>
            </w:r>
            <w:proofErr w:type="spellStart"/>
            <w:r w:rsidRPr="00A3798C">
              <w:rPr>
                <w:rFonts w:eastAsia="Arial" w:cs="Arial"/>
                <w:color w:val="262626"/>
                <w:sz w:val="9"/>
                <w:szCs w:val="9"/>
                <w:lang w:bidi="ru-RU"/>
              </w:rPr>
              <w:t>Ьст</w:t>
            </w:r>
            <w:r w:rsidRPr="00A3798C">
              <w:rPr>
                <w:rFonts w:eastAsia="Arial" w:cs="Arial"/>
                <w:color w:val="424242"/>
                <w:sz w:val="9"/>
                <w:szCs w:val="9"/>
                <w:lang w:bidi="ru-RU"/>
              </w:rPr>
              <w:t>а</w:t>
            </w:r>
            <w:r w:rsidRPr="00A3798C">
              <w:rPr>
                <w:rFonts w:eastAsia="Arial" w:cs="Arial"/>
                <w:color w:val="262626"/>
                <w:sz w:val="9"/>
                <w:szCs w:val="9"/>
                <w:lang w:bidi="ru-RU"/>
              </w:rPr>
              <w:t>Ько</w:t>
            </w:r>
            <w:proofErr w:type="spellEnd"/>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595959"/>
                <w:sz w:val="9"/>
                <w:szCs w:val="9"/>
                <w:lang w:bidi="ru-RU"/>
              </w:rPr>
              <w:t>2</w:t>
            </w:r>
          </w:p>
        </w:tc>
        <w:tc>
          <w:tcPr>
            <w:tcW w:w="658" w:type="dxa"/>
            <w:tcBorders>
              <w:top w:val="single" w:sz="4" w:space="0" w:color="auto"/>
              <w:left w:val="single" w:sz="4" w:space="0" w:color="auto"/>
            </w:tcBorders>
            <w:shd w:val="clear" w:color="auto" w:fill="FFFFFF"/>
            <w:vAlign w:val="bottom"/>
          </w:tcPr>
          <w:p w:rsidR="00A3798C" w:rsidRPr="00A3798C" w:rsidRDefault="00A3798C" w:rsidP="00A3798C">
            <w:pPr>
              <w:framePr w:w="5126" w:h="2693" w:wrap="none" w:hAnchor="page" w:x="5688" w:y="11804"/>
              <w:widowControl w:val="0"/>
              <w:spacing w:line="324" w:lineRule="auto"/>
              <w:ind w:firstLine="0"/>
              <w:jc w:val="center"/>
              <w:rPr>
                <w:rFonts w:ascii="Times New Roman" w:hAnsi="Times New Roman"/>
                <w:color w:val="000000"/>
                <w:sz w:val="9"/>
                <w:szCs w:val="9"/>
                <w:lang w:bidi="ru-RU"/>
              </w:rPr>
            </w:pPr>
            <w:r w:rsidRPr="00A3798C">
              <w:rPr>
                <w:rFonts w:eastAsia="Arial" w:cs="Arial"/>
                <w:color w:val="262626"/>
                <w:sz w:val="9"/>
                <w:szCs w:val="9"/>
                <w:lang w:bidi="ru-RU"/>
              </w:rPr>
              <w:t xml:space="preserve">Не </w:t>
            </w:r>
            <w:proofErr w:type="spellStart"/>
            <w:r w:rsidRPr="00A3798C">
              <w:rPr>
                <w:rFonts w:eastAsia="Arial" w:cs="Arial"/>
                <w:color w:val="262626"/>
                <w:sz w:val="9"/>
                <w:szCs w:val="9"/>
                <w:lang w:bidi="ru-RU"/>
              </w:rPr>
              <w:t>ржс</w:t>
            </w:r>
            <w:proofErr w:type="spellEnd"/>
            <w:r w:rsidRPr="00A3798C">
              <w:rPr>
                <w:rFonts w:eastAsia="Arial" w:cs="Arial"/>
                <w:color w:val="262626"/>
                <w:sz w:val="9"/>
                <w:szCs w:val="9"/>
                <w:lang w:bidi="ru-RU"/>
              </w:rPr>
              <w:t>^&amp;</w:t>
            </w:r>
            <w:proofErr w:type="spellStart"/>
            <w:r w:rsidRPr="00A3798C">
              <w:rPr>
                <w:rFonts w:eastAsia="Arial" w:cs="Arial"/>
                <w:color w:val="262626"/>
                <w:sz w:val="9"/>
                <w:szCs w:val="9"/>
                <w:lang w:bidi="ru-RU"/>
              </w:rPr>
              <w:t>еш^с^я</w:t>
            </w:r>
            <w:proofErr w:type="spellEnd"/>
            <w:r w:rsidRPr="00A3798C">
              <w:rPr>
                <w:rFonts w:eastAsia="Arial" w:cs="Arial"/>
                <w:color w:val="262626"/>
                <w:sz w:val="9"/>
                <w:szCs w:val="9"/>
                <w:lang w:bidi="ru-RU"/>
              </w:rPr>
              <w:t xml:space="preserve"> </w:t>
            </w:r>
            <w:r w:rsidRPr="00A3798C">
              <w:rPr>
                <w:rFonts w:eastAsia="Arial" w:cs="Arial"/>
                <w:color w:val="595959"/>
                <w:sz w:val="9"/>
                <w:szCs w:val="9"/>
                <w:lang w:bidi="ru-RU"/>
              </w:rPr>
              <w:t>сталь</w:t>
            </w:r>
          </w:p>
        </w:tc>
        <w:tc>
          <w:tcPr>
            <w:tcW w:w="1171" w:type="dxa"/>
            <w:tcBorders>
              <w:top w:val="single" w:sz="4" w:space="0" w:color="auto"/>
              <w:left w:val="single" w:sz="4" w:space="0" w:color="auto"/>
            </w:tcBorders>
            <w:shd w:val="clear" w:color="auto" w:fill="FFFFFF"/>
          </w:tcPr>
          <w:p w:rsidR="00A3798C" w:rsidRPr="00A3798C" w:rsidRDefault="00A3798C" w:rsidP="00A3798C">
            <w:pPr>
              <w:framePr w:w="5126" w:h="2693" w:wrap="none" w:hAnchor="page" w:x="5688" w:y="11804"/>
              <w:widowControl w:val="0"/>
              <w:ind w:firstLine="0"/>
              <w:jc w:val="left"/>
              <w:rPr>
                <w:rFonts w:ascii="Microsoft Sans Serif" w:eastAsia="Microsoft Sans Serif" w:hAnsi="Microsoft Sans Serif" w:cs="Microsoft Sans Serif"/>
                <w:color w:val="000000"/>
                <w:sz w:val="10"/>
                <w:szCs w:val="10"/>
                <w:lang w:bidi="ru-RU"/>
              </w:rPr>
            </w:pPr>
          </w:p>
        </w:tc>
        <w:tc>
          <w:tcPr>
            <w:tcW w:w="1608" w:type="dxa"/>
            <w:tcBorders>
              <w:top w:val="single" w:sz="4" w:space="0" w:color="auto"/>
              <w:righ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r w:rsidRPr="00A3798C">
              <w:rPr>
                <w:rFonts w:eastAsia="Arial" w:cs="Arial"/>
                <w:color w:val="424242"/>
                <w:sz w:val="9"/>
                <w:szCs w:val="9"/>
                <w:lang w:bidi="ru-RU"/>
              </w:rPr>
              <w:t>Металл, профиль</w:t>
            </w:r>
          </w:p>
        </w:tc>
      </w:tr>
      <w:tr w:rsidR="00A3798C" w:rsidRPr="00A3798C" w:rsidTr="00A3798C">
        <w:trPr>
          <w:trHeight w:hRule="exact" w:val="370"/>
        </w:trPr>
        <w:tc>
          <w:tcPr>
            <w:tcW w:w="1387"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proofErr w:type="spellStart"/>
            <w:r w:rsidRPr="00A3798C">
              <w:rPr>
                <w:rFonts w:eastAsia="Arial" w:cs="Arial"/>
                <w:color w:val="262626"/>
                <w:sz w:val="9"/>
                <w:szCs w:val="9"/>
                <w:lang w:bidi="ru-RU"/>
              </w:rPr>
              <w:t>ДЬери</w:t>
            </w:r>
            <w:proofErr w:type="spellEnd"/>
            <w:r w:rsidRPr="00A3798C">
              <w:rPr>
                <w:rFonts w:eastAsia="Arial" w:cs="Arial"/>
                <w:color w:val="262626"/>
                <w:sz w:val="9"/>
                <w:szCs w:val="9"/>
                <w:lang w:bidi="ru-RU"/>
              </w:rPr>
              <w:t xml:space="preserve">, </w:t>
            </w:r>
            <w:r w:rsidRPr="00A3798C">
              <w:rPr>
                <w:rFonts w:eastAsia="Arial" w:cs="Arial"/>
                <w:color w:val="262626"/>
                <w:sz w:val="9"/>
                <w:szCs w:val="9"/>
                <w:lang w:val="en-US" w:eastAsia="en-US" w:bidi="en-US"/>
              </w:rPr>
              <w:t xml:space="preserve">bump </w:t>
            </w:r>
            <w:r w:rsidRPr="00A3798C">
              <w:rPr>
                <w:rFonts w:eastAsia="Arial" w:cs="Arial"/>
                <w:color w:val="262626"/>
                <w:sz w:val="9"/>
                <w:szCs w:val="9"/>
                <w:lang w:bidi="ru-RU"/>
              </w:rPr>
              <w:t xml:space="preserve">ох </w:t>
            </w:r>
            <w:r w:rsidRPr="00A3798C">
              <w:rPr>
                <w:rFonts w:eastAsia="Arial" w:cs="Arial"/>
                <w:color w:val="595959"/>
                <w:sz w:val="9"/>
                <w:szCs w:val="9"/>
                <w:lang w:bidi="ru-RU"/>
              </w:rPr>
              <w:t>и</w:t>
            </w:r>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262626"/>
                <w:sz w:val="9"/>
                <w:szCs w:val="9"/>
                <w:lang w:bidi="ru-RU"/>
              </w:rPr>
              <w:t>3</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rPr>
                <w:rFonts w:ascii="Times New Roman" w:hAnsi="Times New Roman"/>
                <w:color w:val="000000"/>
                <w:sz w:val="8"/>
                <w:szCs w:val="8"/>
                <w:lang w:bidi="ru-RU"/>
              </w:rPr>
            </w:pPr>
            <w:r w:rsidRPr="00A3798C">
              <w:rPr>
                <w:rFonts w:eastAsia="Arial" w:cs="Arial"/>
                <w:b/>
                <w:bCs/>
                <w:color w:val="424242"/>
                <w:sz w:val="8"/>
                <w:szCs w:val="8"/>
                <w:lang w:val="en-US" w:eastAsia="en-US" w:bidi="en-US"/>
              </w:rPr>
              <w:t>RAL 9DD5</w:t>
            </w:r>
          </w:p>
        </w:tc>
        <w:tc>
          <w:tcPr>
            <w:tcW w:w="1171" w:type="dxa"/>
            <w:vMerge w:val="restart"/>
            <w:shd w:val="clear" w:color="auto" w:fill="FFFFFF"/>
            <w:vAlign w:val="bottom"/>
          </w:tcPr>
          <w:p w:rsidR="00A3798C" w:rsidRPr="00A3798C" w:rsidRDefault="00A3798C" w:rsidP="00A3798C">
            <w:pPr>
              <w:framePr w:w="5126" w:h="2693" w:wrap="none" w:hAnchor="page" w:x="5688" w:y="11804"/>
              <w:widowControl w:val="0"/>
              <w:ind w:left="-80" w:firstLine="0"/>
              <w:jc w:val="center"/>
              <w:rPr>
                <w:rFonts w:ascii="Times New Roman" w:hAnsi="Times New Roman"/>
                <w:color w:val="000000"/>
                <w:sz w:val="166"/>
                <w:szCs w:val="166"/>
                <w:lang w:bidi="ru-RU"/>
              </w:rPr>
            </w:pPr>
            <w:r w:rsidRPr="00A3798C">
              <w:rPr>
                <w:rFonts w:eastAsia="Arial" w:cs="Arial"/>
                <w:color w:val="000000"/>
                <w:sz w:val="166"/>
                <w:szCs w:val="166"/>
                <w:lang w:bidi="ru-RU"/>
              </w:rPr>
              <w:t>■</w:t>
            </w:r>
          </w:p>
        </w:tc>
        <w:tc>
          <w:tcPr>
            <w:tcW w:w="1608" w:type="dxa"/>
            <w:tcBorders>
              <w:top w:val="single" w:sz="4" w:space="0" w:color="auto"/>
              <w:right w:val="single" w:sz="4" w:space="0" w:color="auto"/>
            </w:tcBorders>
            <w:shd w:val="clear" w:color="auto" w:fill="FFFFFF"/>
            <w:vAlign w:val="bottom"/>
          </w:tcPr>
          <w:p w:rsidR="00A3798C" w:rsidRPr="00A3798C" w:rsidRDefault="00A3798C" w:rsidP="00A3798C">
            <w:pPr>
              <w:framePr w:w="5126" w:h="2693" w:wrap="none" w:hAnchor="page" w:x="5688" w:y="11804"/>
              <w:widowControl w:val="0"/>
              <w:spacing w:line="334" w:lineRule="auto"/>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Оп е </w:t>
            </w:r>
            <w:proofErr w:type="spellStart"/>
            <w:r w:rsidRPr="00A3798C">
              <w:rPr>
                <w:rFonts w:eastAsia="Arial" w:cs="Arial"/>
                <w:color w:val="424242"/>
                <w:sz w:val="9"/>
                <w:szCs w:val="9"/>
                <w:lang w:bidi="ru-RU"/>
              </w:rPr>
              <w:t>кло</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пок</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ет</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оло</w:t>
            </w:r>
            <w:proofErr w:type="spellEnd"/>
            <w:r w:rsidRPr="00A3798C">
              <w:rPr>
                <w:rFonts w:eastAsia="Arial" w:cs="Arial"/>
                <w:color w:val="424242"/>
                <w:sz w:val="9"/>
                <w:szCs w:val="9"/>
                <w:lang w:bidi="ru-RU"/>
              </w:rPr>
              <w:t xml:space="preserve"> м </w:t>
            </w:r>
            <w:proofErr w:type="spellStart"/>
            <w:r w:rsidRPr="00A3798C">
              <w:rPr>
                <w:rFonts w:eastAsia="Arial" w:cs="Arial"/>
                <w:color w:val="424242"/>
                <w:sz w:val="9"/>
                <w:szCs w:val="9"/>
                <w:lang w:bidi="ru-RU"/>
              </w:rPr>
              <w:t>ини</w:t>
            </w:r>
            <w:proofErr w:type="spellEnd"/>
            <w:r w:rsidRPr="00A3798C">
              <w:rPr>
                <w:rFonts w:eastAsia="Arial" w:cs="Arial"/>
                <w:color w:val="424242"/>
                <w:sz w:val="9"/>
                <w:szCs w:val="9"/>
                <w:lang w:bidi="ru-RU"/>
              </w:rPr>
              <w:t xml:space="preserve"> </w:t>
            </w:r>
            <w:proofErr w:type="spellStart"/>
            <w:r w:rsidRPr="00A3798C">
              <w:rPr>
                <w:rFonts w:eastAsia="Arial" w:cs="Arial"/>
                <w:color w:val="262626"/>
                <w:sz w:val="9"/>
                <w:szCs w:val="9"/>
                <w:lang w:bidi="ru-RU"/>
              </w:rPr>
              <w:t>еЬы</w:t>
            </w:r>
            <w:proofErr w:type="spellEnd"/>
            <w:r w:rsidRPr="00A3798C">
              <w:rPr>
                <w:rFonts w:eastAsia="Arial" w:cs="Arial"/>
                <w:color w:val="262626"/>
                <w:sz w:val="9"/>
                <w:szCs w:val="9"/>
                <w:lang w:bidi="ru-RU"/>
              </w:rPr>
              <w:t xml:space="preserve"> </w:t>
            </w:r>
            <w:r w:rsidRPr="00A3798C">
              <w:rPr>
                <w:rFonts w:eastAsia="Arial" w:cs="Arial"/>
                <w:color w:val="424242"/>
                <w:sz w:val="9"/>
                <w:szCs w:val="9"/>
                <w:lang w:bidi="ru-RU"/>
              </w:rPr>
              <w:t>й или ПХВ профиль</w:t>
            </w:r>
          </w:p>
        </w:tc>
      </w:tr>
      <w:tr w:rsidR="00A3798C" w:rsidRPr="00A3798C" w:rsidTr="00A3798C">
        <w:trPr>
          <w:trHeight w:hRule="exact" w:val="365"/>
        </w:trPr>
        <w:tc>
          <w:tcPr>
            <w:tcW w:w="1387" w:type="dxa"/>
            <w:tcBorders>
              <w:top w:val="single" w:sz="4" w:space="0" w:color="auto"/>
              <w:left w:val="single" w:sz="4" w:space="0" w:color="auto"/>
            </w:tcBorders>
            <w:shd w:val="clear" w:color="auto" w:fill="FFFFFF"/>
          </w:tcPr>
          <w:p w:rsidR="00A3798C" w:rsidRPr="00A3798C" w:rsidRDefault="00A3798C" w:rsidP="00A3798C">
            <w:pPr>
              <w:framePr w:w="5126" w:h="2693" w:wrap="none" w:hAnchor="page" w:x="5688" w:y="11804"/>
              <w:widowControl w:val="0"/>
              <w:spacing w:line="346" w:lineRule="auto"/>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Де </w:t>
            </w:r>
            <w:proofErr w:type="spellStart"/>
            <w:r w:rsidRPr="00A3798C">
              <w:rPr>
                <w:rFonts w:eastAsia="Arial" w:cs="Arial"/>
                <w:color w:val="424242"/>
                <w:sz w:val="9"/>
                <w:szCs w:val="9"/>
                <w:lang w:bidi="ru-RU"/>
              </w:rPr>
              <w:t>кор</w:t>
            </w:r>
            <w:proofErr w:type="spellEnd"/>
            <w:r w:rsidRPr="00A3798C">
              <w:rPr>
                <w:rFonts w:eastAsia="Arial" w:cs="Arial"/>
                <w:color w:val="424242"/>
                <w:sz w:val="9"/>
                <w:szCs w:val="9"/>
                <w:lang w:bidi="ru-RU"/>
              </w:rPr>
              <w:t xml:space="preserve"> от </w:t>
            </w:r>
            <w:proofErr w:type="spellStart"/>
            <w:r w:rsidRPr="00A3798C">
              <w:rPr>
                <w:rFonts w:eastAsia="Arial" w:cs="Arial"/>
                <w:color w:val="424242"/>
                <w:sz w:val="9"/>
                <w:szCs w:val="9"/>
                <w:lang w:val="en-US" w:eastAsia="en-US" w:bidi="en-US"/>
              </w:rPr>
              <w:t>ub</w:t>
            </w:r>
            <w:proofErr w:type="spellEnd"/>
            <w:r w:rsidRPr="00A3798C">
              <w:rPr>
                <w:rFonts w:eastAsia="Arial" w:cs="Arial"/>
                <w:color w:val="424242"/>
                <w:sz w:val="9"/>
                <w:szCs w:val="9"/>
                <w:lang w:eastAsia="en-US" w:bidi="en-US"/>
              </w:rPr>
              <w:t xml:space="preserve"> </w:t>
            </w:r>
            <w:r w:rsidRPr="00A3798C">
              <w:rPr>
                <w:rFonts w:eastAsia="Arial" w:cs="Arial"/>
                <w:color w:val="424242"/>
                <w:sz w:val="9"/>
                <w:szCs w:val="9"/>
                <w:lang w:bidi="ru-RU"/>
              </w:rPr>
              <w:t xml:space="preserve">ноя </w:t>
            </w:r>
            <w:proofErr w:type="spellStart"/>
            <w:r w:rsidRPr="00A3798C">
              <w:rPr>
                <w:rFonts w:eastAsia="Arial" w:cs="Arial"/>
                <w:color w:val="424242"/>
                <w:sz w:val="9"/>
                <w:szCs w:val="9"/>
                <w:lang w:bidi="ru-RU"/>
              </w:rPr>
              <w:t>отЗелкц</w:t>
            </w:r>
            <w:proofErr w:type="spellEnd"/>
            <w:r w:rsidRPr="00A3798C">
              <w:rPr>
                <w:rFonts w:eastAsia="Arial" w:cs="Arial"/>
                <w:color w:val="424242"/>
                <w:sz w:val="9"/>
                <w:szCs w:val="9"/>
                <w:lang w:bidi="ru-RU"/>
              </w:rPr>
              <w:t>. цоколь</w:t>
            </w:r>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262626"/>
                <w:sz w:val="9"/>
                <w:szCs w:val="9"/>
                <w:lang w:bidi="ru-RU"/>
              </w:rPr>
              <w:t>4</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rPr>
                <w:rFonts w:ascii="Times New Roman" w:hAnsi="Times New Roman"/>
                <w:color w:val="000000"/>
                <w:sz w:val="8"/>
                <w:szCs w:val="8"/>
                <w:lang w:bidi="ru-RU"/>
              </w:rPr>
            </w:pPr>
            <w:r w:rsidRPr="00A3798C">
              <w:rPr>
                <w:rFonts w:eastAsia="Arial" w:cs="Arial"/>
                <w:b/>
                <w:bCs/>
                <w:color w:val="424242"/>
                <w:sz w:val="8"/>
                <w:szCs w:val="8"/>
                <w:lang w:val="en-US" w:eastAsia="en-US" w:bidi="en-US"/>
              </w:rPr>
              <w:t>RAL 9DD5</w:t>
            </w:r>
          </w:p>
        </w:tc>
        <w:tc>
          <w:tcPr>
            <w:tcW w:w="1171" w:type="dxa"/>
            <w:vMerge/>
            <w:shd w:val="clear" w:color="auto" w:fill="FFFFFF"/>
            <w:vAlign w:val="bottom"/>
          </w:tcPr>
          <w:p w:rsidR="00A3798C" w:rsidRPr="00A3798C" w:rsidRDefault="00A3798C" w:rsidP="00A3798C">
            <w:pPr>
              <w:framePr w:w="5126" w:h="2693" w:wrap="none" w:hAnchor="page" w:x="5688" w:y="11804"/>
              <w:widowControl w:val="0"/>
              <w:ind w:firstLine="0"/>
              <w:jc w:val="left"/>
              <w:rPr>
                <w:rFonts w:ascii="Microsoft Sans Serif" w:eastAsia="Microsoft Sans Serif" w:hAnsi="Microsoft Sans Serif" w:cs="Microsoft Sans Serif"/>
                <w:color w:val="000000"/>
                <w:lang w:bidi="ru-RU"/>
              </w:rPr>
            </w:pPr>
          </w:p>
        </w:tc>
        <w:tc>
          <w:tcPr>
            <w:tcW w:w="1608" w:type="dxa"/>
            <w:tcBorders>
              <w:top w:val="single" w:sz="4" w:space="0" w:color="auto"/>
              <w:right w:val="single" w:sz="4" w:space="0" w:color="auto"/>
            </w:tcBorders>
            <w:shd w:val="clear" w:color="auto" w:fill="FFFFFF"/>
          </w:tcPr>
          <w:p w:rsidR="00A3798C" w:rsidRPr="00A3798C" w:rsidRDefault="00A3798C" w:rsidP="00A3798C">
            <w:pPr>
              <w:framePr w:w="5126" w:h="2693" w:wrap="none" w:hAnchor="page" w:x="5688" w:y="11804"/>
              <w:widowControl w:val="0"/>
              <w:spacing w:line="334" w:lineRule="auto"/>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АКЦ </w:t>
            </w:r>
            <w:proofErr w:type="spellStart"/>
            <w:r w:rsidRPr="00A3798C">
              <w:rPr>
                <w:rFonts w:eastAsia="Arial" w:cs="Arial"/>
                <w:color w:val="424242"/>
                <w:sz w:val="9"/>
                <w:szCs w:val="9"/>
                <w:lang w:bidi="ru-RU"/>
              </w:rPr>
              <w:t>алюминие&amp;ая</w:t>
            </w:r>
            <w:proofErr w:type="spellEnd"/>
            <w:r w:rsidRPr="00A3798C">
              <w:rPr>
                <w:rFonts w:eastAsia="Arial" w:cs="Arial"/>
                <w:color w:val="424242"/>
                <w:sz w:val="9"/>
                <w:szCs w:val="9"/>
                <w:lang w:bidi="ru-RU"/>
              </w:rPr>
              <w:t xml:space="preserve"> композитная панель</w:t>
            </w:r>
          </w:p>
        </w:tc>
      </w:tr>
      <w:tr w:rsidR="00A3798C" w:rsidRPr="00A3798C" w:rsidTr="00A3798C">
        <w:trPr>
          <w:trHeight w:hRule="exact" w:val="360"/>
        </w:trPr>
        <w:tc>
          <w:tcPr>
            <w:tcW w:w="1387"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proofErr w:type="spellStart"/>
            <w:r w:rsidRPr="00A3798C">
              <w:rPr>
                <w:rFonts w:eastAsia="Arial" w:cs="Arial"/>
                <w:color w:val="424242"/>
                <w:sz w:val="9"/>
                <w:szCs w:val="9"/>
                <w:lang w:bidi="ru-RU"/>
              </w:rPr>
              <w:t>йвнальный</w:t>
            </w:r>
            <w:proofErr w:type="spellEnd"/>
            <w:r w:rsidRPr="00A3798C">
              <w:rPr>
                <w:rFonts w:eastAsia="Arial" w:cs="Arial"/>
                <w:color w:val="424242"/>
                <w:sz w:val="9"/>
                <w:szCs w:val="9"/>
                <w:lang w:bidi="ru-RU"/>
              </w:rPr>
              <w:t xml:space="preserve"> круг Зля МГН</w:t>
            </w:r>
          </w:p>
        </w:tc>
        <w:tc>
          <w:tcPr>
            <w:tcW w:w="302"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424242"/>
                <w:sz w:val="9"/>
                <w:szCs w:val="9"/>
                <w:lang w:bidi="ru-RU"/>
              </w:rPr>
              <w:t>5</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rPr>
                <w:rFonts w:ascii="Times New Roman" w:hAnsi="Times New Roman"/>
                <w:color w:val="000000"/>
                <w:sz w:val="8"/>
                <w:szCs w:val="8"/>
                <w:lang w:bidi="ru-RU"/>
              </w:rPr>
            </w:pPr>
            <w:r w:rsidRPr="00A3798C">
              <w:rPr>
                <w:rFonts w:eastAsia="Arial" w:cs="Arial"/>
                <w:b/>
                <w:bCs/>
                <w:color w:val="424242"/>
                <w:sz w:val="8"/>
                <w:szCs w:val="8"/>
                <w:lang w:val="en-US" w:eastAsia="en-US" w:bidi="en-US"/>
              </w:rPr>
              <w:t>RAL 1D26</w:t>
            </w:r>
          </w:p>
        </w:tc>
        <w:tc>
          <w:tcPr>
            <w:tcW w:w="1171" w:type="dxa"/>
            <w:tcBorders>
              <w:left w:val="single" w:sz="4" w:space="0" w:color="auto"/>
            </w:tcBorders>
            <w:shd w:val="clear" w:color="auto" w:fill="FEFE04"/>
          </w:tcPr>
          <w:p w:rsidR="00A3798C" w:rsidRPr="00A3798C" w:rsidRDefault="00A3798C" w:rsidP="00A3798C">
            <w:pPr>
              <w:framePr w:w="5126" w:h="2693" w:wrap="none" w:hAnchor="page" w:x="5688" w:y="11804"/>
              <w:widowControl w:val="0"/>
              <w:ind w:firstLine="0"/>
              <w:jc w:val="left"/>
              <w:rPr>
                <w:rFonts w:ascii="Microsoft Sans Serif" w:eastAsia="Microsoft Sans Serif" w:hAnsi="Microsoft Sans Serif" w:cs="Microsoft Sans Serif"/>
                <w:color w:val="000000"/>
                <w:sz w:val="10"/>
                <w:szCs w:val="10"/>
                <w:lang w:bidi="ru-RU"/>
              </w:rPr>
            </w:pPr>
          </w:p>
        </w:tc>
        <w:tc>
          <w:tcPr>
            <w:tcW w:w="160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r w:rsidRPr="00A3798C">
              <w:rPr>
                <w:rFonts w:eastAsia="Arial" w:cs="Arial"/>
                <w:color w:val="424242"/>
                <w:sz w:val="9"/>
                <w:szCs w:val="9"/>
                <w:lang w:bidi="ru-RU"/>
              </w:rPr>
              <w:t xml:space="preserve">Cа1Dклeйка </w:t>
            </w:r>
            <w:r w:rsidRPr="00A3798C">
              <w:rPr>
                <w:rFonts w:eastAsia="Arial" w:cs="Arial"/>
                <w:b/>
                <w:bCs/>
                <w:color w:val="424242"/>
                <w:sz w:val="9"/>
                <w:szCs w:val="9"/>
                <w:vertAlign w:val="superscript"/>
                <w:lang w:bidi="ru-RU"/>
              </w:rPr>
              <w:t>ПХВ</w:t>
            </w:r>
            <w:r w:rsidRPr="00A3798C">
              <w:rPr>
                <w:rFonts w:eastAsia="Arial" w:cs="Arial"/>
                <w:b/>
                <w:bCs/>
                <w:color w:val="424242"/>
                <w:sz w:val="9"/>
                <w:szCs w:val="9"/>
                <w:lang w:bidi="ru-RU"/>
              </w:rPr>
              <w:t xml:space="preserve"> </w:t>
            </w:r>
            <w:proofErr w:type="spellStart"/>
            <w:r w:rsidRPr="00A3798C">
              <w:rPr>
                <w:rFonts w:eastAsia="Arial" w:cs="Arial"/>
                <w:color w:val="424242"/>
                <w:sz w:val="9"/>
                <w:szCs w:val="9"/>
                <w:lang w:bidi="ru-RU"/>
              </w:rPr>
              <w:t>пленко</w:t>
            </w:r>
            <w:proofErr w:type="spellEnd"/>
          </w:p>
        </w:tc>
      </w:tr>
      <w:tr w:rsidR="00A3798C" w:rsidRPr="00A3798C" w:rsidTr="00A3798C">
        <w:trPr>
          <w:trHeight w:hRule="exact" w:val="379"/>
        </w:trPr>
        <w:tc>
          <w:tcPr>
            <w:tcW w:w="1387"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126" w:h="2693" w:wrap="none" w:hAnchor="page" w:x="5688" w:y="11804"/>
              <w:widowControl w:val="0"/>
              <w:spacing w:line="334" w:lineRule="auto"/>
              <w:ind w:firstLine="0"/>
              <w:jc w:val="left"/>
              <w:rPr>
                <w:rFonts w:ascii="Times New Roman" w:hAnsi="Times New Roman"/>
                <w:color w:val="000000"/>
                <w:sz w:val="9"/>
                <w:szCs w:val="9"/>
                <w:lang w:bidi="ru-RU"/>
              </w:rPr>
            </w:pPr>
            <w:proofErr w:type="spellStart"/>
            <w:r w:rsidRPr="00A3798C">
              <w:rPr>
                <w:rFonts w:eastAsia="Arial" w:cs="Arial"/>
                <w:color w:val="424242"/>
                <w:sz w:val="9"/>
                <w:szCs w:val="9"/>
                <w:lang w:bidi="ru-RU"/>
              </w:rPr>
              <w:t>Окнольноя</w:t>
            </w:r>
            <w:proofErr w:type="spellEnd"/>
            <w:r w:rsidRPr="00A3798C">
              <w:rPr>
                <w:rFonts w:eastAsia="Arial" w:cs="Arial"/>
                <w:color w:val="424242"/>
                <w:sz w:val="9"/>
                <w:szCs w:val="9"/>
                <w:lang w:bidi="ru-RU"/>
              </w:rPr>
              <w:t xml:space="preserve"> </w:t>
            </w:r>
            <w:proofErr w:type="spellStart"/>
            <w:r w:rsidRPr="00A3798C">
              <w:rPr>
                <w:rFonts w:eastAsia="Arial" w:cs="Arial"/>
                <w:color w:val="424242"/>
                <w:sz w:val="9"/>
                <w:szCs w:val="9"/>
                <w:lang w:bidi="ru-RU"/>
              </w:rPr>
              <w:t>клейкоя</w:t>
            </w:r>
            <w:proofErr w:type="spellEnd"/>
            <w:r w:rsidRPr="00A3798C">
              <w:rPr>
                <w:rFonts w:eastAsia="Arial" w:cs="Arial"/>
                <w:color w:val="424242"/>
                <w:sz w:val="9"/>
                <w:szCs w:val="9"/>
                <w:lang w:bidi="ru-RU"/>
              </w:rPr>
              <w:t xml:space="preserve"> ленто</w:t>
            </w:r>
          </w:p>
        </w:tc>
        <w:tc>
          <w:tcPr>
            <w:tcW w:w="302"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center"/>
              <w:rPr>
                <w:rFonts w:ascii="Times New Roman" w:hAnsi="Times New Roman"/>
                <w:color w:val="000000"/>
                <w:sz w:val="9"/>
                <w:szCs w:val="9"/>
                <w:lang w:bidi="ru-RU"/>
              </w:rPr>
            </w:pPr>
            <w:r w:rsidRPr="00A3798C">
              <w:rPr>
                <w:rFonts w:eastAsia="Arial" w:cs="Arial"/>
                <w:color w:val="424242"/>
                <w:sz w:val="9"/>
                <w:szCs w:val="9"/>
                <w:lang w:bidi="ru-RU"/>
              </w:rPr>
              <w:t>6</w:t>
            </w:r>
          </w:p>
        </w:tc>
        <w:tc>
          <w:tcPr>
            <w:tcW w:w="658"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rPr>
                <w:rFonts w:ascii="Times New Roman" w:hAnsi="Times New Roman"/>
                <w:color w:val="000000"/>
                <w:sz w:val="8"/>
                <w:szCs w:val="8"/>
                <w:lang w:bidi="ru-RU"/>
              </w:rPr>
            </w:pPr>
            <w:r w:rsidRPr="00A3798C">
              <w:rPr>
                <w:rFonts w:eastAsia="Arial" w:cs="Arial"/>
                <w:b/>
                <w:bCs/>
                <w:color w:val="424242"/>
                <w:sz w:val="8"/>
                <w:szCs w:val="8"/>
                <w:lang w:val="en-US" w:eastAsia="en-US" w:bidi="en-US"/>
              </w:rPr>
              <w:t>RAL 1D26</w:t>
            </w:r>
          </w:p>
        </w:tc>
        <w:tc>
          <w:tcPr>
            <w:tcW w:w="1171" w:type="dxa"/>
            <w:tcBorders>
              <w:top w:val="single" w:sz="4" w:space="0" w:color="auto"/>
              <w:left w:val="single" w:sz="4" w:space="0" w:color="auto"/>
              <w:bottom w:val="single" w:sz="4" w:space="0" w:color="auto"/>
            </w:tcBorders>
            <w:shd w:val="clear" w:color="auto" w:fill="FEFE04"/>
          </w:tcPr>
          <w:p w:rsidR="00A3798C" w:rsidRPr="00A3798C" w:rsidRDefault="00A3798C" w:rsidP="00A3798C">
            <w:pPr>
              <w:framePr w:w="5126" w:h="2693" w:wrap="none" w:hAnchor="page" w:x="5688" w:y="11804"/>
              <w:widowControl w:val="0"/>
              <w:ind w:firstLine="0"/>
              <w:jc w:val="left"/>
              <w:rPr>
                <w:rFonts w:ascii="Microsoft Sans Serif" w:eastAsia="Microsoft Sans Serif" w:hAnsi="Microsoft Sans Serif" w:cs="Microsoft Sans Serif"/>
                <w:color w:val="000000"/>
                <w:sz w:val="10"/>
                <w:szCs w:val="10"/>
                <w:lang w:bidi="ru-RU"/>
              </w:rPr>
            </w:pP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tcPr>
          <w:p w:rsidR="00A3798C" w:rsidRPr="00A3798C" w:rsidRDefault="00A3798C" w:rsidP="00A3798C">
            <w:pPr>
              <w:framePr w:w="5126" w:h="2693" w:wrap="none" w:hAnchor="page" w:x="5688" w:y="11804"/>
              <w:widowControl w:val="0"/>
              <w:ind w:firstLine="0"/>
              <w:jc w:val="left"/>
              <w:rPr>
                <w:rFonts w:ascii="Times New Roman" w:hAnsi="Times New Roman"/>
                <w:color w:val="000000"/>
                <w:sz w:val="9"/>
                <w:szCs w:val="9"/>
                <w:lang w:bidi="ru-RU"/>
              </w:rPr>
            </w:pPr>
            <w:r w:rsidRPr="00A3798C">
              <w:rPr>
                <w:rFonts w:eastAsia="Arial" w:cs="Arial"/>
                <w:color w:val="424242"/>
                <w:sz w:val="9"/>
                <w:szCs w:val="9"/>
                <w:lang w:bidi="ru-RU"/>
              </w:rPr>
              <w:t>ПВХ ленто или краска</w:t>
            </w:r>
          </w:p>
        </w:tc>
      </w:tr>
    </w:tbl>
    <w:p w:rsidR="00A3798C" w:rsidRPr="00A3798C" w:rsidRDefault="00A3798C" w:rsidP="00A3798C">
      <w:pPr>
        <w:framePr w:w="5126" w:h="2693" w:wrap="none" w:hAnchor="page" w:x="5688" w:y="11804"/>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0" distB="0" distL="0" distR="0" simplePos="0" relativeHeight="251786240" behindDoc="1" locked="0" layoutInCell="1" allowOverlap="1" wp14:anchorId="1A7439BF" wp14:editId="77D81BA4">
            <wp:simplePos x="0" y="0"/>
            <wp:positionH relativeFrom="page">
              <wp:posOffset>2432050</wp:posOffset>
            </wp:positionH>
            <wp:positionV relativeFrom="margin">
              <wp:posOffset>0</wp:posOffset>
            </wp:positionV>
            <wp:extent cx="3054350" cy="2627630"/>
            <wp:effectExtent l="0" t="0" r="0" b="0"/>
            <wp:wrapNone/>
            <wp:docPr id="62" name="Shape 728"/>
            <wp:cNvGraphicFramePr/>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135"/>
                    <a:stretch/>
                  </pic:blipFill>
                  <pic:spPr>
                    <a:xfrm>
                      <a:off x="0" y="0"/>
                      <a:ext cx="3054350" cy="262763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87264" behindDoc="1" locked="0" layoutInCell="1" allowOverlap="1" wp14:anchorId="38A958D1" wp14:editId="53C115AD">
            <wp:simplePos x="0" y="0"/>
            <wp:positionH relativeFrom="page">
              <wp:posOffset>1892300</wp:posOffset>
            </wp:positionH>
            <wp:positionV relativeFrom="margin">
              <wp:posOffset>2719070</wp:posOffset>
            </wp:positionV>
            <wp:extent cx="4108450" cy="2023745"/>
            <wp:effectExtent l="0" t="0" r="0" b="0"/>
            <wp:wrapNone/>
            <wp:docPr id="71" name="Shape 730"/>
            <wp:cNvGraphicFramePr/>
            <a:graphic xmlns:a="http://schemas.openxmlformats.org/drawingml/2006/main">
              <a:graphicData uri="http://schemas.openxmlformats.org/drawingml/2006/picture">
                <pic:pic xmlns:pic="http://schemas.openxmlformats.org/drawingml/2006/picture">
                  <pic:nvPicPr>
                    <pic:cNvPr id="731" name="Picture box 731"/>
                    <pic:cNvPicPr/>
                  </pic:nvPicPr>
                  <pic:blipFill>
                    <a:blip r:embed="rId136"/>
                    <a:stretch/>
                  </pic:blipFill>
                  <pic:spPr>
                    <a:xfrm>
                      <a:off x="0" y="0"/>
                      <a:ext cx="4108450" cy="202374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88288" behindDoc="1" locked="0" layoutInCell="1" allowOverlap="1" wp14:anchorId="31698030" wp14:editId="37679252">
            <wp:simplePos x="0" y="0"/>
            <wp:positionH relativeFrom="page">
              <wp:posOffset>1581785</wp:posOffset>
            </wp:positionH>
            <wp:positionV relativeFrom="margin">
              <wp:posOffset>5205730</wp:posOffset>
            </wp:positionV>
            <wp:extent cx="4748530" cy="1852930"/>
            <wp:effectExtent l="0" t="0" r="0" b="0"/>
            <wp:wrapNone/>
            <wp:docPr id="75" name="Shape 732"/>
            <wp:cNvGraphicFramePr/>
            <a:graphic xmlns:a="http://schemas.openxmlformats.org/drawingml/2006/main">
              <a:graphicData uri="http://schemas.openxmlformats.org/drawingml/2006/picture">
                <pic:pic xmlns:pic="http://schemas.openxmlformats.org/drawingml/2006/picture">
                  <pic:nvPicPr>
                    <pic:cNvPr id="733" name="Picture box 733"/>
                    <pic:cNvPicPr/>
                  </pic:nvPicPr>
                  <pic:blipFill>
                    <a:blip r:embed="rId137"/>
                    <a:stretch/>
                  </pic:blipFill>
                  <pic:spPr>
                    <a:xfrm>
                      <a:off x="0" y="0"/>
                      <a:ext cx="4748530" cy="185293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89312" behindDoc="1" locked="0" layoutInCell="1" allowOverlap="1" wp14:anchorId="1B652850" wp14:editId="12C83458">
            <wp:simplePos x="0" y="0"/>
            <wp:positionH relativeFrom="page">
              <wp:posOffset>859155</wp:posOffset>
            </wp:positionH>
            <wp:positionV relativeFrom="margin">
              <wp:posOffset>7299960</wp:posOffset>
            </wp:positionV>
            <wp:extent cx="2706370" cy="1883410"/>
            <wp:effectExtent l="0" t="0" r="0" b="0"/>
            <wp:wrapNone/>
            <wp:docPr id="77" name="Shape 734"/>
            <wp:cNvGraphicFramePr/>
            <a:graphic xmlns:a="http://schemas.openxmlformats.org/drawingml/2006/main">
              <a:graphicData uri="http://schemas.openxmlformats.org/drawingml/2006/picture">
                <pic:pic xmlns:pic="http://schemas.openxmlformats.org/drawingml/2006/picture">
                  <pic:nvPicPr>
                    <pic:cNvPr id="735" name="Picture box 735"/>
                    <pic:cNvPicPr/>
                  </pic:nvPicPr>
                  <pic:blipFill>
                    <a:blip r:embed="rId138"/>
                    <a:stretch/>
                  </pic:blipFill>
                  <pic:spPr>
                    <a:xfrm>
                      <a:off x="0" y="0"/>
                      <a:ext cx="2706370" cy="188341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455"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990" w:right="865" w:bottom="1159" w:left="1353" w:header="562" w:footer="3" w:gutter="0"/>
          <w:cols w:space="720"/>
          <w:noEndnote/>
          <w:docGrid w:linePitch="360"/>
        </w:sectPr>
      </w:pPr>
    </w:p>
    <w:p w:rsidR="00A3798C" w:rsidRPr="00A3798C" w:rsidRDefault="00A3798C" w:rsidP="00A3798C">
      <w:pPr>
        <w:framePr w:w="158" w:h="230" w:wrap="none" w:hAnchor="page" w:x="2947" w:y="6284"/>
        <w:widowControl w:val="0"/>
        <w:spacing w:line="163" w:lineRule="auto"/>
        <w:ind w:firstLine="0"/>
        <w:jc w:val="center"/>
        <w:rPr>
          <w:rFonts w:eastAsia="Arial" w:cs="Arial"/>
          <w:color w:val="000000"/>
          <w:sz w:val="8"/>
          <w:szCs w:val="8"/>
          <w:lang w:bidi="ru-RU"/>
        </w:rPr>
      </w:pPr>
      <w:r w:rsidRPr="00A3798C">
        <w:rPr>
          <w:rFonts w:eastAsia="Arial" w:cs="Arial"/>
          <w:b/>
          <w:bCs/>
          <w:color w:val="000000"/>
          <w:sz w:val="8"/>
          <w:szCs w:val="8"/>
          <w:lang w:bidi="ru-RU"/>
        </w:rPr>
        <w:lastRenderedPageBreak/>
        <w:t xml:space="preserve">О </w:t>
      </w:r>
      <w:proofErr w:type="spellStart"/>
      <w:r w:rsidRPr="00A3798C">
        <w:rPr>
          <w:rFonts w:eastAsia="Arial" w:cs="Arial"/>
          <w:b/>
          <w:bCs/>
          <w:color w:val="484848"/>
          <w:sz w:val="8"/>
          <w:szCs w:val="8"/>
          <w:lang w:bidi="ru-RU"/>
        </w:rPr>
        <w:t>о</w:t>
      </w:r>
      <w:proofErr w:type="spellEnd"/>
    </w:p>
    <w:p w:rsidR="00A3798C" w:rsidRPr="00A3798C" w:rsidRDefault="00A3798C" w:rsidP="00A3798C">
      <w:pPr>
        <w:framePr w:w="2357" w:h="518" w:wrap="none" w:hAnchor="page" w:x="4949" w:y="1"/>
        <w:widowControl w:val="0"/>
        <w:ind w:firstLine="0"/>
        <w:jc w:val="center"/>
        <w:rPr>
          <w:rFonts w:eastAsia="Arial" w:cs="Arial"/>
          <w:b/>
          <w:bCs/>
          <w:color w:val="1D1D1D"/>
          <w:sz w:val="22"/>
          <w:szCs w:val="22"/>
          <w:lang w:bidi="ru-RU"/>
        </w:rPr>
      </w:pPr>
      <w:r w:rsidRPr="00A3798C">
        <w:rPr>
          <w:rFonts w:eastAsia="Arial" w:cs="Arial"/>
          <w:color w:val="000000"/>
          <w:sz w:val="22"/>
          <w:szCs w:val="22"/>
          <w:lang w:bidi="ru-RU"/>
        </w:rPr>
        <w:t>Павильон 4,5м2</w:t>
      </w:r>
    </w:p>
    <w:p w:rsidR="00A3798C" w:rsidRPr="00A3798C" w:rsidRDefault="00A3798C" w:rsidP="00A3798C">
      <w:pPr>
        <w:framePr w:w="2357" w:h="518" w:wrap="none" w:hAnchor="page" w:x="4949" w:y="1"/>
        <w:widowControl w:val="0"/>
        <w:ind w:firstLine="0"/>
        <w:jc w:val="center"/>
        <w:rPr>
          <w:rFonts w:eastAsia="Arial" w:cs="Arial"/>
          <w:color w:val="000000"/>
          <w:sz w:val="17"/>
          <w:szCs w:val="17"/>
          <w:lang w:bidi="ru-RU"/>
        </w:rPr>
      </w:pPr>
      <w:r w:rsidRPr="00A3798C">
        <w:rPr>
          <w:rFonts w:eastAsia="Arial" w:cs="Arial"/>
          <w:color w:val="000000"/>
          <w:sz w:val="17"/>
          <w:szCs w:val="17"/>
          <w:lang w:bidi="ru-RU"/>
        </w:rPr>
        <w:t xml:space="preserve">Вход </w:t>
      </w:r>
      <w:r w:rsidRPr="00A3798C">
        <w:rPr>
          <w:rFonts w:eastAsia="Arial" w:cs="Arial"/>
          <w:color w:val="242424"/>
          <w:sz w:val="17"/>
          <w:szCs w:val="17"/>
          <w:lang w:bidi="ru-RU"/>
        </w:rPr>
        <w:t xml:space="preserve">со </w:t>
      </w:r>
      <w:r w:rsidRPr="00A3798C">
        <w:rPr>
          <w:rFonts w:eastAsia="Arial" w:cs="Arial"/>
          <w:color w:val="000000"/>
          <w:sz w:val="17"/>
          <w:szCs w:val="17"/>
          <w:lang w:bidi="ru-RU"/>
        </w:rPr>
        <w:t xml:space="preserve">стороны </w:t>
      </w:r>
      <w:r w:rsidRPr="00A3798C">
        <w:rPr>
          <w:rFonts w:eastAsia="Arial" w:cs="Arial"/>
          <w:color w:val="242424"/>
          <w:sz w:val="17"/>
          <w:szCs w:val="17"/>
          <w:lang w:bidi="ru-RU"/>
        </w:rPr>
        <w:t>фасада 1-2</w:t>
      </w:r>
    </w:p>
    <w:p w:rsidR="00A3798C" w:rsidRPr="00A3798C" w:rsidRDefault="00A3798C" w:rsidP="00A3798C">
      <w:pPr>
        <w:framePr w:w="1214" w:h="187" w:wrap="none" w:hAnchor="page" w:x="5640" w:y="625"/>
        <w:widowControl w:val="0"/>
        <w:ind w:firstLine="0"/>
        <w:jc w:val="left"/>
        <w:rPr>
          <w:rFonts w:ascii="Times New Roman" w:hAnsi="Times New Roman"/>
          <w:color w:val="000000"/>
          <w:sz w:val="12"/>
          <w:szCs w:val="12"/>
          <w:lang w:bidi="ru-RU"/>
        </w:rPr>
      </w:pPr>
      <w:proofErr w:type="spellStart"/>
      <w:r w:rsidRPr="00A3798C">
        <w:rPr>
          <w:rFonts w:eastAsia="Arial" w:cs="Arial"/>
          <w:color w:val="242424"/>
          <w:sz w:val="12"/>
          <w:szCs w:val="12"/>
          <w:lang w:bidi="ru-RU"/>
        </w:rPr>
        <w:t>Фосй</w:t>
      </w:r>
      <w:proofErr w:type="spellEnd"/>
      <w:r w:rsidRPr="00A3798C">
        <w:rPr>
          <w:rFonts w:eastAsia="Arial" w:cs="Arial"/>
          <w:color w:val="242424"/>
          <w:sz w:val="12"/>
          <w:szCs w:val="12"/>
          <w:lang w:bidi="ru-RU"/>
        </w:rPr>
        <w:t xml:space="preserve"> 1-2 </w:t>
      </w:r>
      <w:r w:rsidRPr="00A3798C">
        <w:rPr>
          <w:rFonts w:eastAsia="Arial" w:cs="Arial"/>
          <w:color w:val="444444"/>
          <w:sz w:val="12"/>
          <w:szCs w:val="12"/>
          <w:lang w:bidi="ru-RU"/>
        </w:rPr>
        <w:t xml:space="preserve">по оси </w:t>
      </w:r>
      <w:r w:rsidRPr="00A3798C">
        <w:rPr>
          <w:rFonts w:eastAsia="Arial" w:cs="Arial"/>
          <w:color w:val="242424"/>
          <w:sz w:val="12"/>
          <w:szCs w:val="12"/>
          <w:lang w:bidi="ru-RU"/>
        </w:rPr>
        <w:t>А</w:t>
      </w:r>
    </w:p>
    <w:p w:rsidR="00A3798C" w:rsidRPr="00A3798C" w:rsidRDefault="00A3798C" w:rsidP="00A3798C">
      <w:pPr>
        <w:framePr w:w="4358" w:h="192" w:wrap="none" w:hAnchor="page" w:x="4152" w:y="4095"/>
        <w:widowControl w:val="0"/>
        <w:tabs>
          <w:tab w:val="left" w:pos="3115"/>
        </w:tabs>
        <w:ind w:firstLine="0"/>
        <w:jc w:val="left"/>
        <w:rPr>
          <w:rFonts w:ascii="Times New Roman" w:hAnsi="Times New Roman"/>
          <w:color w:val="000000"/>
          <w:sz w:val="12"/>
          <w:szCs w:val="12"/>
          <w:lang w:bidi="ru-RU"/>
        </w:rPr>
      </w:pPr>
      <w:proofErr w:type="spellStart"/>
      <w:r w:rsidRPr="00A3798C">
        <w:rPr>
          <w:rFonts w:eastAsia="Arial" w:cs="Arial"/>
          <w:color w:val="444444"/>
          <w:sz w:val="12"/>
          <w:szCs w:val="12"/>
          <w:lang w:bidi="ru-RU"/>
        </w:rPr>
        <w:t>ФосаЗ</w:t>
      </w:r>
      <w:proofErr w:type="spellEnd"/>
      <w:r w:rsidRPr="00A3798C">
        <w:rPr>
          <w:rFonts w:eastAsia="Arial" w:cs="Arial"/>
          <w:color w:val="444444"/>
          <w:sz w:val="12"/>
          <w:szCs w:val="12"/>
          <w:lang w:bidi="ru-RU"/>
        </w:rPr>
        <w:t xml:space="preserve"> А-Б по оси 2</w:t>
      </w:r>
      <w:r w:rsidRPr="00A3798C">
        <w:rPr>
          <w:rFonts w:eastAsia="Arial" w:cs="Arial"/>
          <w:color w:val="444444"/>
          <w:sz w:val="12"/>
          <w:szCs w:val="12"/>
          <w:lang w:bidi="ru-RU"/>
        </w:rPr>
        <w:tab/>
        <w:t xml:space="preserve">Фасов Б-А по оси </w:t>
      </w:r>
      <w:r w:rsidRPr="00A3798C">
        <w:rPr>
          <w:rFonts w:eastAsia="Arial" w:cs="Arial"/>
          <w:color w:val="000000"/>
          <w:sz w:val="12"/>
          <w:szCs w:val="12"/>
          <w:lang w:bidi="ru-RU"/>
        </w:rPr>
        <w:t>1</w:t>
      </w:r>
    </w:p>
    <w:p w:rsidR="00A3798C" w:rsidRPr="00A3798C" w:rsidRDefault="00A3798C" w:rsidP="00A3798C">
      <w:pPr>
        <w:framePr w:w="302" w:h="163" w:wrap="none" w:hAnchor="page" w:x="4479" w:y="7407"/>
        <w:widowControl w:val="0"/>
        <w:ind w:firstLine="0"/>
        <w:jc w:val="left"/>
        <w:rPr>
          <w:rFonts w:eastAsia="Arial" w:cs="Arial"/>
          <w:color w:val="000000"/>
          <w:sz w:val="10"/>
          <w:szCs w:val="10"/>
          <w:lang w:bidi="ru-RU"/>
        </w:rPr>
      </w:pPr>
      <w:r w:rsidRPr="00A3798C">
        <w:rPr>
          <w:rFonts w:eastAsia="Arial" w:cs="Arial"/>
          <w:color w:val="444444"/>
          <w:sz w:val="10"/>
          <w:szCs w:val="10"/>
          <w:lang w:eastAsia="en-US" w:bidi="en-US"/>
        </w:rPr>
        <w:t>28</w:t>
      </w:r>
      <w:r w:rsidRPr="00A3798C">
        <w:rPr>
          <w:rFonts w:eastAsia="Arial" w:cs="Arial"/>
          <w:color w:val="444444"/>
          <w:sz w:val="10"/>
          <w:szCs w:val="10"/>
          <w:lang w:val="en-US" w:eastAsia="en-US" w:bidi="en-US"/>
        </w:rPr>
        <w:t>DD</w:t>
      </w:r>
    </w:p>
    <w:p w:rsidR="00A3798C" w:rsidRPr="00A3798C" w:rsidRDefault="00A3798C" w:rsidP="00A3798C">
      <w:pPr>
        <w:framePr w:w="1704" w:h="226" w:wrap="none" w:hAnchor="page" w:x="5247" w:y="7743"/>
        <w:widowControl w:val="0"/>
        <w:ind w:firstLine="0"/>
        <w:jc w:val="left"/>
        <w:rPr>
          <w:rFonts w:eastAsia="Arial" w:cs="Arial"/>
          <w:color w:val="000000"/>
          <w:sz w:val="16"/>
          <w:szCs w:val="16"/>
          <w:lang w:bidi="ru-RU"/>
        </w:rPr>
      </w:pPr>
      <w:r w:rsidRPr="00A3798C">
        <w:rPr>
          <w:rFonts w:eastAsia="Arial" w:cs="Arial"/>
          <w:color w:val="242424"/>
          <w:sz w:val="16"/>
          <w:szCs w:val="16"/>
          <w:lang w:bidi="ru-RU"/>
        </w:rPr>
        <w:t xml:space="preserve">Общие </w:t>
      </w:r>
      <w:proofErr w:type="spellStart"/>
      <w:r w:rsidRPr="00A3798C">
        <w:rPr>
          <w:rFonts w:eastAsia="Arial" w:cs="Arial"/>
          <w:color w:val="242424"/>
          <w:sz w:val="16"/>
          <w:szCs w:val="16"/>
          <w:lang w:bidi="ru-RU"/>
        </w:rPr>
        <w:t>В</w:t>
      </w:r>
      <w:r w:rsidRPr="00A3798C">
        <w:rPr>
          <w:rFonts w:eastAsia="Arial" w:cs="Arial"/>
          <w:color w:val="000000"/>
          <w:sz w:val="16"/>
          <w:szCs w:val="16"/>
          <w:lang w:bidi="ru-RU"/>
        </w:rPr>
        <w:t>иЗы</w:t>
      </w:r>
      <w:proofErr w:type="spellEnd"/>
      <w:r w:rsidRPr="00A3798C">
        <w:rPr>
          <w:rFonts w:eastAsia="Arial" w:cs="Arial"/>
          <w:color w:val="000000"/>
          <w:sz w:val="16"/>
          <w:szCs w:val="16"/>
          <w:lang w:bidi="ru-RU"/>
        </w:rPr>
        <w:t xml:space="preserve"> </w:t>
      </w:r>
      <w:proofErr w:type="spellStart"/>
      <w:r w:rsidRPr="00A3798C">
        <w:rPr>
          <w:rFonts w:eastAsia="Arial" w:cs="Arial"/>
          <w:color w:val="242424"/>
          <w:sz w:val="16"/>
          <w:szCs w:val="16"/>
          <w:lang w:bidi="ru-RU"/>
        </w:rPr>
        <w:t>побильона</w:t>
      </w:r>
      <w:proofErr w:type="spellEnd"/>
    </w:p>
    <w:p w:rsidR="00A3798C" w:rsidRPr="00A3798C" w:rsidRDefault="00A3798C" w:rsidP="00A3798C">
      <w:pPr>
        <w:framePr w:w="864" w:h="235" w:wrap="none" w:hAnchor="page" w:x="4824" w:y="11214"/>
        <w:widowControl w:val="0"/>
        <w:ind w:firstLine="0"/>
        <w:jc w:val="left"/>
        <w:rPr>
          <w:rFonts w:ascii="Times New Roman" w:hAnsi="Times New Roman"/>
          <w:color w:val="000000"/>
          <w:sz w:val="12"/>
          <w:szCs w:val="12"/>
          <w:lang w:bidi="ru-RU"/>
        </w:rPr>
      </w:pPr>
      <w:proofErr w:type="spellStart"/>
      <w:r w:rsidRPr="00A3798C">
        <w:rPr>
          <w:rFonts w:eastAsia="Arial" w:cs="Arial"/>
          <w:color w:val="242424"/>
          <w:sz w:val="12"/>
          <w:szCs w:val="12"/>
          <w:lang w:bidi="ru-RU"/>
        </w:rPr>
        <w:t>АДоС-фоБли</w:t>
      </w:r>
      <w:proofErr w:type="spellEnd"/>
    </w:p>
    <w:p w:rsidR="00A3798C" w:rsidRPr="00A3798C" w:rsidRDefault="00A3798C" w:rsidP="00A3798C">
      <w:pPr>
        <w:framePr w:w="2280" w:h="216" w:wrap="none" w:hAnchor="page" w:x="7244" w:y="11463"/>
        <w:widowControl w:val="0"/>
        <w:ind w:firstLine="0"/>
        <w:jc w:val="left"/>
        <w:rPr>
          <w:rFonts w:ascii="Times New Roman" w:hAnsi="Times New Roman"/>
          <w:color w:val="000000"/>
          <w:sz w:val="12"/>
          <w:szCs w:val="12"/>
          <w:lang w:bidi="ru-RU"/>
        </w:rPr>
      </w:pPr>
      <w:r w:rsidRPr="00A3798C">
        <w:rPr>
          <w:rFonts w:eastAsia="Arial" w:cs="Arial"/>
          <w:color w:val="444444"/>
          <w:sz w:val="12"/>
          <w:szCs w:val="12"/>
          <w:lang w:bidi="ru-RU"/>
        </w:rPr>
        <w:t xml:space="preserve">Ведомость </w:t>
      </w:r>
      <w:proofErr w:type="spellStart"/>
      <w:r w:rsidRPr="00A3798C">
        <w:rPr>
          <w:rFonts w:eastAsia="Arial" w:cs="Arial"/>
          <w:color w:val="444444"/>
          <w:sz w:val="12"/>
          <w:szCs w:val="12"/>
          <w:lang w:bidi="ru-RU"/>
        </w:rPr>
        <w:t>отДелочных</w:t>
      </w:r>
      <w:proofErr w:type="spellEnd"/>
      <w:r w:rsidRPr="00A3798C">
        <w:rPr>
          <w:rFonts w:eastAsia="Arial" w:cs="Arial"/>
          <w:color w:val="444444"/>
          <w:sz w:val="12"/>
          <w:szCs w:val="12"/>
          <w:lang w:bidi="ru-RU"/>
        </w:rPr>
        <w:t xml:space="preserve"> материалов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78"/>
        <w:gridCol w:w="298"/>
        <w:gridCol w:w="658"/>
        <w:gridCol w:w="1166"/>
        <w:gridCol w:w="1598"/>
      </w:tblGrid>
      <w:tr w:rsidR="00A3798C" w:rsidRPr="00A3798C" w:rsidTr="00A3798C">
        <w:trPr>
          <w:trHeight w:hRule="exact" w:val="475"/>
        </w:trPr>
        <w:tc>
          <w:tcPr>
            <w:tcW w:w="137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 xml:space="preserve">Элементы </w:t>
            </w:r>
            <w:proofErr w:type="spellStart"/>
            <w:r w:rsidRPr="00A3798C">
              <w:rPr>
                <w:rFonts w:eastAsia="Arial" w:cs="Arial"/>
                <w:color w:val="444444"/>
                <w:sz w:val="10"/>
                <w:szCs w:val="10"/>
                <w:lang w:bidi="ru-RU"/>
              </w:rPr>
              <w:t>В^гтоли</w:t>
            </w:r>
            <w:proofErr w:type="spellEnd"/>
          </w:p>
        </w:tc>
        <w:tc>
          <w:tcPr>
            <w:tcW w:w="29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242424"/>
                <w:sz w:val="10"/>
                <w:szCs w:val="10"/>
                <w:lang w:bidi="ru-RU"/>
              </w:rPr>
              <w:t>г/</w:t>
            </w:r>
          </w:p>
          <w:p w:rsidR="00A3798C" w:rsidRPr="00A3798C" w:rsidRDefault="00A3798C" w:rsidP="00A3798C">
            <w:pPr>
              <w:framePr w:w="5098" w:h="2678" w:wrap="none" w:hAnchor="page" w:x="5837" w:y="11660"/>
              <w:widowControl w:val="0"/>
              <w:spacing w:line="252" w:lineRule="auto"/>
              <w:ind w:firstLine="0"/>
              <w:jc w:val="center"/>
              <w:rPr>
                <w:rFonts w:ascii="Times New Roman" w:hAnsi="Times New Roman"/>
                <w:color w:val="000000"/>
                <w:sz w:val="8"/>
                <w:szCs w:val="8"/>
                <w:lang w:bidi="ru-RU"/>
              </w:rPr>
            </w:pPr>
            <w:r w:rsidRPr="00A3798C">
              <w:rPr>
                <w:rFonts w:eastAsia="Arial" w:cs="Arial"/>
                <w:color w:val="444444"/>
                <w:sz w:val="8"/>
                <w:szCs w:val="8"/>
                <w:lang w:bidi="ru-RU"/>
              </w:rPr>
              <w:t xml:space="preserve">ПО1 па </w:t>
            </w:r>
            <w:r w:rsidRPr="00A3798C">
              <w:rPr>
                <w:rFonts w:eastAsia="Arial" w:cs="Arial"/>
                <w:color w:val="242424"/>
                <w:sz w:val="8"/>
                <w:szCs w:val="8"/>
                <w:lang w:bidi="ru-RU"/>
              </w:rPr>
              <w:t>■-ЙС|Т&amp;»1.</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spacing w:line="312" w:lineRule="auto"/>
              <w:ind w:firstLine="0"/>
              <w:jc w:val="center"/>
              <w:rPr>
                <w:rFonts w:ascii="Times New Roman" w:hAnsi="Times New Roman"/>
                <w:color w:val="000000"/>
                <w:sz w:val="10"/>
                <w:szCs w:val="10"/>
                <w:lang w:bidi="ru-RU"/>
              </w:rPr>
            </w:pPr>
            <w:r w:rsidRPr="00A3798C">
              <w:rPr>
                <w:rFonts w:eastAsia="Arial" w:cs="Arial"/>
                <w:color w:val="242424"/>
                <w:sz w:val="10"/>
                <w:szCs w:val="10"/>
                <w:lang w:bidi="ru-RU"/>
              </w:rPr>
              <w:t xml:space="preserve">№ </w:t>
            </w:r>
            <w:proofErr w:type="spellStart"/>
            <w:r w:rsidRPr="00A3798C">
              <w:rPr>
                <w:rFonts w:eastAsia="Arial" w:cs="Arial"/>
                <w:color w:val="444444"/>
                <w:sz w:val="10"/>
                <w:szCs w:val="10"/>
                <w:lang w:bidi="ru-RU"/>
              </w:rPr>
              <w:t>колеро</w:t>
            </w:r>
            <w:proofErr w:type="spellEnd"/>
          </w:p>
        </w:tc>
        <w:tc>
          <w:tcPr>
            <w:tcW w:w="1166"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300"/>
              <w:jc w:val="left"/>
              <w:rPr>
                <w:rFonts w:ascii="Times New Roman" w:hAnsi="Times New Roman"/>
                <w:color w:val="000000"/>
                <w:sz w:val="10"/>
                <w:szCs w:val="10"/>
                <w:lang w:bidi="ru-RU"/>
              </w:rPr>
            </w:pPr>
            <w:proofErr w:type="spellStart"/>
            <w:r w:rsidRPr="00A3798C">
              <w:rPr>
                <w:rFonts w:eastAsia="Arial" w:cs="Arial"/>
                <w:color w:val="444444"/>
                <w:sz w:val="10"/>
                <w:szCs w:val="10"/>
                <w:lang w:bidi="ru-RU"/>
              </w:rPr>
              <w:t>ЦЬет</w:t>
            </w:r>
            <w:proofErr w:type="spellEnd"/>
            <w:r w:rsidRPr="00A3798C">
              <w:rPr>
                <w:rFonts w:eastAsia="Arial" w:cs="Arial"/>
                <w:color w:val="444444"/>
                <w:sz w:val="10"/>
                <w:szCs w:val="10"/>
                <w:lang w:bidi="ru-RU"/>
              </w:rPr>
              <w:t xml:space="preserve"> </w:t>
            </w:r>
            <w:proofErr w:type="spellStart"/>
            <w:r w:rsidRPr="00A3798C">
              <w:rPr>
                <w:rFonts w:eastAsia="Arial" w:cs="Arial"/>
                <w:color w:val="444444"/>
                <w:sz w:val="10"/>
                <w:szCs w:val="10"/>
                <w:lang w:bidi="ru-RU"/>
              </w:rPr>
              <w:t>колеро</w:t>
            </w:r>
            <w:proofErr w:type="spellEnd"/>
          </w:p>
        </w:tc>
        <w:tc>
          <w:tcPr>
            <w:tcW w:w="159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520"/>
              <w:jc w:val="left"/>
              <w:rPr>
                <w:rFonts w:ascii="Times New Roman" w:hAnsi="Times New Roman"/>
                <w:color w:val="000000"/>
                <w:sz w:val="10"/>
                <w:szCs w:val="10"/>
                <w:lang w:bidi="ru-RU"/>
              </w:rPr>
            </w:pPr>
            <w:r w:rsidRPr="00A3798C">
              <w:rPr>
                <w:rFonts w:eastAsia="Arial" w:cs="Arial"/>
                <w:color w:val="444444"/>
                <w:sz w:val="10"/>
                <w:szCs w:val="10"/>
                <w:lang w:bidi="ru-RU"/>
              </w:rPr>
              <w:t>Материал</w:t>
            </w:r>
          </w:p>
        </w:tc>
      </w:tr>
      <w:tr w:rsidR="00A3798C" w:rsidRPr="00A3798C" w:rsidTr="00A3798C">
        <w:trPr>
          <w:trHeight w:hRule="exact" w:val="379"/>
        </w:trPr>
        <w:tc>
          <w:tcPr>
            <w:tcW w:w="137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Фри я фасад</w:t>
            </w:r>
          </w:p>
        </w:tc>
        <w:tc>
          <w:tcPr>
            <w:tcW w:w="298" w:type="dxa"/>
            <w:tcBorders>
              <w:top w:val="single" w:sz="4" w:space="0" w:color="auto"/>
              <w:left w:val="single" w:sz="4" w:space="0" w:color="auto"/>
            </w:tcBorders>
            <w:shd w:val="clear" w:color="auto" w:fill="FFFFFF"/>
            <w:vAlign w:val="bottom"/>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1</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spacing w:line="288" w:lineRule="auto"/>
              <w:ind w:firstLine="0"/>
              <w:jc w:val="center"/>
              <w:rPr>
                <w:rFonts w:ascii="Times New Roman" w:hAnsi="Times New Roman"/>
                <w:color w:val="000000"/>
                <w:sz w:val="8"/>
                <w:szCs w:val="8"/>
                <w:lang w:bidi="ru-RU"/>
              </w:rPr>
            </w:pPr>
            <w:r w:rsidRPr="00A3798C">
              <w:rPr>
                <w:rFonts w:eastAsia="Arial" w:cs="Arial"/>
                <w:b/>
                <w:bCs/>
                <w:color w:val="444444"/>
                <w:sz w:val="8"/>
                <w:szCs w:val="8"/>
                <w:lang w:bidi="ru-RU"/>
              </w:rPr>
              <w:t xml:space="preserve">АЛ </w:t>
            </w:r>
            <w:r w:rsidRPr="00A3798C">
              <w:rPr>
                <w:rFonts w:eastAsia="Arial" w:cs="Arial"/>
                <w:b/>
                <w:bCs/>
                <w:color w:val="242424"/>
                <w:sz w:val="8"/>
                <w:szCs w:val="8"/>
                <w:lang w:val="en-US" w:eastAsia="en-US" w:bidi="en-US"/>
              </w:rPr>
              <w:t xml:space="preserve">2D3 </w:t>
            </w:r>
            <w:r w:rsidRPr="00A3798C">
              <w:rPr>
                <w:rFonts w:eastAsia="Arial" w:cs="Arial"/>
                <w:b/>
                <w:bCs/>
                <w:color w:val="242424"/>
                <w:sz w:val="8"/>
                <w:szCs w:val="8"/>
                <w:lang w:bidi="ru-RU"/>
              </w:rPr>
              <w:t>|Срифхг1о-щий</w:t>
            </w:r>
          </w:p>
        </w:tc>
        <w:tc>
          <w:tcPr>
            <w:tcW w:w="1166" w:type="dxa"/>
            <w:tcBorders>
              <w:top w:val="single" w:sz="4" w:space="0" w:color="auto"/>
              <w:left w:val="single" w:sz="4" w:space="0" w:color="auto"/>
            </w:tcBorders>
            <w:shd w:val="clear" w:color="auto" w:fill="979797"/>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sz w:val="10"/>
                <w:szCs w:val="10"/>
                <w:lang w:bidi="ru-RU"/>
              </w:rPr>
            </w:pPr>
          </w:p>
        </w:tc>
        <w:tc>
          <w:tcPr>
            <w:tcW w:w="159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098" w:h="2678" w:wrap="none" w:hAnchor="page" w:x="5837" w:y="11660"/>
              <w:widowControl w:val="0"/>
              <w:spacing w:line="290" w:lineRule="auto"/>
              <w:ind w:firstLine="0"/>
              <w:jc w:val="left"/>
              <w:rPr>
                <w:rFonts w:ascii="Times New Roman" w:hAnsi="Times New Roman"/>
                <w:color w:val="000000"/>
                <w:sz w:val="10"/>
                <w:szCs w:val="10"/>
                <w:lang w:bidi="ru-RU"/>
              </w:rPr>
            </w:pPr>
            <w:r w:rsidRPr="00A3798C">
              <w:rPr>
                <w:rFonts w:eastAsia="Arial" w:cs="Arial"/>
                <w:color w:val="444444"/>
                <w:sz w:val="10"/>
                <w:szCs w:val="10"/>
                <w:lang w:bidi="ru-RU"/>
              </w:rPr>
              <w:t xml:space="preserve">АКП, </w:t>
            </w:r>
            <w:proofErr w:type="spellStart"/>
            <w:r w:rsidRPr="00A3798C">
              <w:rPr>
                <w:rFonts w:eastAsia="Arial" w:cs="Arial"/>
                <w:color w:val="444444"/>
                <w:sz w:val="10"/>
                <w:szCs w:val="10"/>
                <w:lang w:bidi="ru-RU"/>
              </w:rPr>
              <w:t>алпминиеЬая</w:t>
            </w:r>
            <w:proofErr w:type="spellEnd"/>
            <w:r w:rsidRPr="00A3798C">
              <w:rPr>
                <w:rFonts w:eastAsia="Arial" w:cs="Arial"/>
                <w:color w:val="444444"/>
                <w:sz w:val="10"/>
                <w:szCs w:val="10"/>
                <w:lang w:bidi="ru-RU"/>
              </w:rPr>
              <w:t xml:space="preserve"> </w:t>
            </w:r>
            <w:proofErr w:type="spellStart"/>
            <w:r w:rsidRPr="00A3798C">
              <w:rPr>
                <w:rFonts w:eastAsia="Arial" w:cs="Arial"/>
                <w:color w:val="444444"/>
                <w:sz w:val="10"/>
                <w:szCs w:val="10"/>
                <w:lang w:bidi="ru-RU"/>
              </w:rPr>
              <w:t>компоэитт^ная</w:t>
            </w:r>
            <w:proofErr w:type="spellEnd"/>
            <w:r w:rsidRPr="00A3798C">
              <w:rPr>
                <w:rFonts w:eastAsia="Arial" w:cs="Arial"/>
                <w:color w:val="444444"/>
                <w:sz w:val="10"/>
                <w:szCs w:val="10"/>
                <w:lang w:bidi="ru-RU"/>
              </w:rPr>
              <w:t xml:space="preserve"> панель</w:t>
            </w:r>
          </w:p>
        </w:tc>
      </w:tr>
      <w:tr w:rsidR="00A3798C" w:rsidRPr="00A3798C" w:rsidTr="00A3798C">
        <w:trPr>
          <w:trHeight w:hRule="exact" w:val="355"/>
        </w:trPr>
        <w:tc>
          <w:tcPr>
            <w:tcW w:w="137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Д</w:t>
            </w:r>
            <w:r w:rsidRPr="00A3798C">
              <w:rPr>
                <w:rFonts w:eastAsia="Arial" w:cs="Arial"/>
                <w:color w:val="444444"/>
                <w:sz w:val="8"/>
                <w:szCs w:val="8"/>
                <w:lang w:bidi="ru-RU"/>
              </w:rPr>
              <w:t xml:space="preserve">екор </w:t>
            </w:r>
            <w:r w:rsidRPr="00A3798C">
              <w:rPr>
                <w:rFonts w:eastAsia="Arial" w:cs="Arial"/>
                <w:color w:val="444444"/>
                <w:sz w:val="10"/>
                <w:szCs w:val="10"/>
                <w:lang w:bidi="ru-RU"/>
              </w:rPr>
              <w:t xml:space="preserve">от </w:t>
            </w:r>
            <w:proofErr w:type="spellStart"/>
            <w:r w:rsidRPr="00A3798C">
              <w:rPr>
                <w:rFonts w:eastAsia="Arial" w:cs="Arial"/>
                <w:color w:val="242424"/>
                <w:sz w:val="10"/>
                <w:szCs w:val="10"/>
                <w:lang w:bidi="ru-RU"/>
              </w:rPr>
              <w:t>иЬ</w:t>
            </w:r>
            <w:proofErr w:type="spellEnd"/>
            <w:r w:rsidRPr="00A3798C">
              <w:rPr>
                <w:rFonts w:eastAsia="Arial" w:cs="Arial"/>
                <w:color w:val="242424"/>
                <w:sz w:val="10"/>
                <w:szCs w:val="10"/>
                <w:lang w:bidi="ru-RU"/>
              </w:rPr>
              <w:t xml:space="preserve"> </w:t>
            </w:r>
            <w:r w:rsidRPr="00A3798C">
              <w:rPr>
                <w:rFonts w:eastAsia="Arial" w:cs="Arial"/>
                <w:color w:val="444444"/>
                <w:sz w:val="10"/>
                <w:szCs w:val="10"/>
                <w:lang w:bidi="ru-RU"/>
              </w:rPr>
              <w:t xml:space="preserve">ноя </w:t>
            </w:r>
            <w:proofErr w:type="spellStart"/>
            <w:r w:rsidRPr="00A3798C">
              <w:rPr>
                <w:rFonts w:eastAsia="Arial" w:cs="Arial"/>
                <w:color w:val="242424"/>
                <w:sz w:val="10"/>
                <w:szCs w:val="10"/>
                <w:lang w:bidi="ru-RU"/>
              </w:rPr>
              <w:t>ЬстаЬко</w:t>
            </w:r>
            <w:proofErr w:type="spellEnd"/>
          </w:p>
        </w:tc>
        <w:tc>
          <w:tcPr>
            <w:tcW w:w="29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2</w:t>
            </w:r>
          </w:p>
        </w:tc>
        <w:tc>
          <w:tcPr>
            <w:tcW w:w="658" w:type="dxa"/>
            <w:tcBorders>
              <w:top w:val="single" w:sz="4" w:space="0" w:color="auto"/>
              <w:left w:val="single" w:sz="4" w:space="0" w:color="auto"/>
            </w:tcBorders>
            <w:shd w:val="clear" w:color="auto" w:fill="FFFFFF"/>
            <w:vAlign w:val="bottom"/>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proofErr w:type="spellStart"/>
            <w:r w:rsidRPr="00A3798C">
              <w:rPr>
                <w:rFonts w:eastAsia="Arial" w:cs="Arial"/>
                <w:color w:val="444444"/>
                <w:sz w:val="10"/>
                <w:szCs w:val="10"/>
                <w:lang w:bidi="ru-RU"/>
              </w:rPr>
              <w:t>Нержайеещая</w:t>
            </w:r>
            <w:proofErr w:type="spellEnd"/>
          </w:p>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сталь</w:t>
            </w:r>
          </w:p>
        </w:tc>
        <w:tc>
          <w:tcPr>
            <w:tcW w:w="1166" w:type="dxa"/>
            <w:tcBorders>
              <w:top w:val="single" w:sz="4" w:space="0" w:color="auto"/>
              <w:left w:val="single" w:sz="4" w:space="0" w:color="auto"/>
            </w:tcBorders>
            <w:shd w:val="clear" w:color="auto" w:fill="494949"/>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sz w:val="10"/>
                <w:szCs w:val="10"/>
                <w:lang w:bidi="ru-RU"/>
              </w:rPr>
            </w:pPr>
          </w:p>
        </w:tc>
        <w:tc>
          <w:tcPr>
            <w:tcW w:w="1598" w:type="dxa"/>
            <w:tcBorders>
              <w:top w:val="single" w:sz="4" w:space="0" w:color="auto"/>
              <w:righ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Металл. профиль</w:t>
            </w:r>
          </w:p>
        </w:tc>
      </w:tr>
      <w:tr w:rsidR="00A3798C" w:rsidRPr="00A3798C" w:rsidTr="00A3798C">
        <w:trPr>
          <w:trHeight w:hRule="exact" w:val="370"/>
        </w:trPr>
        <w:tc>
          <w:tcPr>
            <w:tcW w:w="137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proofErr w:type="spellStart"/>
            <w:r w:rsidRPr="00A3798C">
              <w:rPr>
                <w:rFonts w:eastAsia="Arial" w:cs="Arial"/>
                <w:color w:val="444444"/>
                <w:sz w:val="10"/>
                <w:szCs w:val="10"/>
                <w:lang w:bidi="ru-RU"/>
              </w:rPr>
              <w:t>ДЬери</w:t>
            </w:r>
            <w:proofErr w:type="spellEnd"/>
            <w:r w:rsidRPr="00A3798C">
              <w:rPr>
                <w:rFonts w:eastAsia="Arial" w:cs="Arial"/>
                <w:color w:val="444444"/>
                <w:sz w:val="10"/>
                <w:szCs w:val="10"/>
                <w:lang w:bidi="ru-RU"/>
              </w:rPr>
              <w:t xml:space="preserve">, </w:t>
            </w:r>
            <w:r w:rsidRPr="00A3798C">
              <w:rPr>
                <w:rFonts w:eastAsia="Arial" w:cs="Arial"/>
                <w:color w:val="444444"/>
                <w:sz w:val="10"/>
                <w:szCs w:val="10"/>
                <w:lang w:val="en-US" w:eastAsia="en-US" w:bidi="en-US"/>
              </w:rPr>
              <w:t xml:space="preserve">bump </w:t>
            </w:r>
            <w:r w:rsidRPr="00A3798C">
              <w:rPr>
                <w:rFonts w:eastAsia="Arial" w:cs="Arial"/>
                <w:color w:val="444444"/>
                <w:sz w:val="10"/>
                <w:szCs w:val="10"/>
                <w:lang w:bidi="ru-RU"/>
              </w:rPr>
              <w:t>ох и</w:t>
            </w:r>
          </w:p>
        </w:tc>
        <w:tc>
          <w:tcPr>
            <w:tcW w:w="29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3</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8"/>
                <w:szCs w:val="8"/>
                <w:lang w:bidi="ru-RU"/>
              </w:rPr>
            </w:pPr>
            <w:r w:rsidRPr="00A3798C">
              <w:rPr>
                <w:rFonts w:eastAsia="Arial" w:cs="Arial"/>
                <w:b/>
                <w:bCs/>
                <w:color w:val="444444"/>
                <w:sz w:val="8"/>
                <w:szCs w:val="8"/>
                <w:lang w:val="en-US" w:eastAsia="en-US" w:bidi="en-US"/>
              </w:rPr>
              <w:t>RAL 9DD5</w:t>
            </w:r>
          </w:p>
        </w:tc>
        <w:tc>
          <w:tcPr>
            <w:tcW w:w="1166" w:type="dxa"/>
            <w:vMerge w:val="restart"/>
            <w:shd w:val="clear" w:color="auto" w:fill="FFFFFF"/>
            <w:vAlign w:val="bottom"/>
          </w:tcPr>
          <w:p w:rsidR="00A3798C" w:rsidRPr="00A3798C" w:rsidRDefault="00A3798C" w:rsidP="00A3798C">
            <w:pPr>
              <w:framePr w:w="5098" w:h="2678" w:wrap="none" w:hAnchor="page" w:x="5837" w:y="11660"/>
              <w:widowControl w:val="0"/>
              <w:ind w:left="-80" w:firstLine="0"/>
              <w:jc w:val="center"/>
              <w:rPr>
                <w:rFonts w:ascii="Times New Roman" w:hAnsi="Times New Roman"/>
                <w:color w:val="000000"/>
                <w:sz w:val="166"/>
                <w:szCs w:val="166"/>
                <w:lang w:bidi="ru-RU"/>
              </w:rPr>
            </w:pPr>
            <w:r w:rsidRPr="00A3798C">
              <w:rPr>
                <w:rFonts w:eastAsia="Arial" w:cs="Arial"/>
                <w:color w:val="000000"/>
                <w:sz w:val="166"/>
                <w:szCs w:val="166"/>
                <w:lang w:bidi="ru-RU"/>
              </w:rPr>
              <w:t>■</w:t>
            </w:r>
          </w:p>
        </w:tc>
        <w:tc>
          <w:tcPr>
            <w:tcW w:w="1598" w:type="dxa"/>
            <w:tcBorders>
              <w:top w:val="single" w:sz="4" w:space="0" w:color="auto"/>
              <w:right w:val="single" w:sz="4" w:space="0" w:color="auto"/>
            </w:tcBorders>
            <w:shd w:val="clear" w:color="auto" w:fill="FFFFFF"/>
            <w:vAlign w:val="bottom"/>
          </w:tcPr>
          <w:p w:rsidR="00A3798C" w:rsidRPr="00A3798C" w:rsidRDefault="00A3798C" w:rsidP="00A3798C">
            <w:pPr>
              <w:framePr w:w="5098" w:h="2678" w:wrap="none" w:hAnchor="page" w:x="5837" w:y="11660"/>
              <w:widowControl w:val="0"/>
              <w:spacing w:line="312" w:lineRule="auto"/>
              <w:ind w:firstLine="0"/>
              <w:jc w:val="left"/>
              <w:rPr>
                <w:rFonts w:ascii="Times New Roman" w:hAnsi="Times New Roman"/>
                <w:color w:val="000000"/>
                <w:sz w:val="10"/>
                <w:szCs w:val="10"/>
                <w:lang w:bidi="ru-RU"/>
              </w:rPr>
            </w:pPr>
            <w:proofErr w:type="spellStart"/>
            <w:r w:rsidRPr="00A3798C">
              <w:rPr>
                <w:rFonts w:eastAsia="Arial" w:cs="Arial"/>
                <w:color w:val="444444"/>
                <w:sz w:val="10"/>
                <w:szCs w:val="10"/>
                <w:lang w:bidi="ru-RU"/>
              </w:rPr>
              <w:t>йте</w:t>
            </w:r>
            <w:proofErr w:type="spellEnd"/>
            <w:r w:rsidRPr="00A3798C">
              <w:rPr>
                <w:rFonts w:eastAsia="Arial" w:cs="Arial"/>
                <w:color w:val="444444"/>
                <w:sz w:val="10"/>
                <w:szCs w:val="10"/>
                <w:lang w:bidi="ru-RU"/>
              </w:rPr>
              <w:t xml:space="preserve"> </w:t>
            </w:r>
            <w:proofErr w:type="spellStart"/>
            <w:r w:rsidRPr="00A3798C">
              <w:rPr>
                <w:rFonts w:eastAsia="Arial" w:cs="Arial"/>
                <w:color w:val="444444"/>
                <w:sz w:val="10"/>
                <w:szCs w:val="10"/>
                <w:lang w:bidi="ru-RU"/>
              </w:rPr>
              <w:t>кло</w:t>
            </w:r>
            <w:proofErr w:type="spellEnd"/>
            <w:r w:rsidRPr="00A3798C">
              <w:rPr>
                <w:rFonts w:eastAsia="Arial" w:cs="Arial"/>
                <w:color w:val="444444"/>
                <w:sz w:val="10"/>
                <w:szCs w:val="10"/>
                <w:lang w:bidi="ru-RU"/>
              </w:rPr>
              <w:t xml:space="preserve"> пак </w:t>
            </w:r>
            <w:proofErr w:type="spellStart"/>
            <w:r w:rsidRPr="00A3798C">
              <w:rPr>
                <w:rFonts w:eastAsia="Arial" w:cs="Arial"/>
                <w:color w:val="444444"/>
                <w:sz w:val="10"/>
                <w:szCs w:val="10"/>
                <w:lang w:bidi="ru-RU"/>
              </w:rPr>
              <w:t>ет</w:t>
            </w:r>
            <w:proofErr w:type="spellEnd"/>
            <w:r w:rsidRPr="00A3798C">
              <w:rPr>
                <w:rFonts w:eastAsia="Arial" w:cs="Arial"/>
                <w:color w:val="444444"/>
                <w:sz w:val="10"/>
                <w:szCs w:val="10"/>
                <w:lang w:bidi="ru-RU"/>
              </w:rPr>
              <w:t xml:space="preserve">, </w:t>
            </w:r>
            <w:proofErr w:type="spellStart"/>
            <w:r w:rsidRPr="00A3798C">
              <w:rPr>
                <w:rFonts w:eastAsia="Arial" w:cs="Arial"/>
                <w:color w:val="444444"/>
                <w:sz w:val="10"/>
                <w:szCs w:val="10"/>
                <w:lang w:bidi="ru-RU"/>
              </w:rPr>
              <w:t>о</w:t>
            </w:r>
            <w:r w:rsidRPr="00A3798C">
              <w:rPr>
                <w:rFonts w:eastAsia="Arial" w:cs="Arial"/>
                <w:color w:val="242424"/>
                <w:sz w:val="10"/>
                <w:szCs w:val="10"/>
                <w:lang w:bidi="ru-RU"/>
              </w:rPr>
              <w:t>лп</w:t>
            </w:r>
            <w:proofErr w:type="spellEnd"/>
            <w:r w:rsidRPr="00A3798C">
              <w:rPr>
                <w:rFonts w:eastAsia="Arial" w:cs="Arial"/>
                <w:color w:val="242424"/>
                <w:sz w:val="10"/>
                <w:szCs w:val="10"/>
                <w:lang w:bidi="ru-RU"/>
              </w:rPr>
              <w:t xml:space="preserve"> м </w:t>
            </w:r>
            <w:proofErr w:type="spellStart"/>
            <w:r w:rsidRPr="00A3798C">
              <w:rPr>
                <w:rFonts w:eastAsia="Arial" w:cs="Arial"/>
                <w:color w:val="444444"/>
                <w:sz w:val="10"/>
                <w:szCs w:val="10"/>
                <w:lang w:bidi="ru-RU"/>
              </w:rPr>
              <w:t>ини</w:t>
            </w:r>
            <w:proofErr w:type="spellEnd"/>
            <w:r w:rsidRPr="00A3798C">
              <w:rPr>
                <w:rFonts w:eastAsia="Arial" w:cs="Arial"/>
                <w:color w:val="444444"/>
                <w:sz w:val="10"/>
                <w:szCs w:val="10"/>
                <w:lang w:bidi="ru-RU"/>
              </w:rPr>
              <w:t xml:space="preserve"> </w:t>
            </w:r>
            <w:proofErr w:type="spellStart"/>
            <w:r w:rsidRPr="00A3798C">
              <w:rPr>
                <w:rFonts w:eastAsia="Arial" w:cs="Arial"/>
                <w:color w:val="242424"/>
                <w:sz w:val="10"/>
                <w:szCs w:val="10"/>
                <w:lang w:bidi="ru-RU"/>
              </w:rPr>
              <w:t>еЬы</w:t>
            </w:r>
            <w:proofErr w:type="spellEnd"/>
            <w:r w:rsidRPr="00A3798C">
              <w:rPr>
                <w:rFonts w:eastAsia="Arial" w:cs="Arial"/>
                <w:color w:val="242424"/>
                <w:sz w:val="10"/>
                <w:szCs w:val="10"/>
                <w:lang w:bidi="ru-RU"/>
              </w:rPr>
              <w:t xml:space="preserve"> </w:t>
            </w:r>
            <w:r w:rsidRPr="00A3798C">
              <w:rPr>
                <w:rFonts w:eastAsia="Arial" w:cs="Arial"/>
                <w:color w:val="444444"/>
                <w:sz w:val="10"/>
                <w:szCs w:val="10"/>
                <w:lang w:bidi="ru-RU"/>
              </w:rPr>
              <w:t>й или ПХВ профиль</w:t>
            </w:r>
          </w:p>
        </w:tc>
      </w:tr>
      <w:tr w:rsidR="00A3798C" w:rsidRPr="00A3798C" w:rsidTr="00A3798C">
        <w:trPr>
          <w:trHeight w:hRule="exact" w:val="365"/>
        </w:trPr>
        <w:tc>
          <w:tcPr>
            <w:tcW w:w="1378" w:type="dxa"/>
            <w:tcBorders>
              <w:top w:val="single" w:sz="4" w:space="0" w:color="auto"/>
              <w:left w:val="single" w:sz="4" w:space="0" w:color="auto"/>
            </w:tcBorders>
            <w:shd w:val="clear" w:color="auto" w:fill="FFFFFF"/>
            <w:vAlign w:val="bottom"/>
          </w:tcPr>
          <w:p w:rsidR="00A3798C" w:rsidRPr="00A3798C" w:rsidRDefault="00A3798C" w:rsidP="00A3798C">
            <w:pPr>
              <w:framePr w:w="5098" w:h="2678" w:wrap="none" w:hAnchor="page" w:x="5837" w:y="11660"/>
              <w:widowControl w:val="0"/>
              <w:spacing w:line="312" w:lineRule="auto"/>
              <w:ind w:firstLine="0"/>
              <w:jc w:val="left"/>
              <w:rPr>
                <w:rFonts w:ascii="Times New Roman" w:hAnsi="Times New Roman"/>
                <w:color w:val="000000"/>
                <w:sz w:val="10"/>
                <w:szCs w:val="10"/>
                <w:lang w:bidi="ru-RU"/>
              </w:rPr>
            </w:pPr>
            <w:r w:rsidRPr="00A3798C">
              <w:rPr>
                <w:rFonts w:eastAsia="Arial" w:cs="Arial"/>
                <w:color w:val="444444"/>
                <w:sz w:val="10"/>
                <w:szCs w:val="10"/>
                <w:lang w:bidi="ru-RU"/>
              </w:rPr>
              <w:t>Д</w:t>
            </w:r>
            <w:r w:rsidRPr="00A3798C">
              <w:rPr>
                <w:rFonts w:eastAsia="Arial" w:cs="Arial"/>
                <w:color w:val="444444"/>
                <w:sz w:val="8"/>
                <w:szCs w:val="8"/>
                <w:lang w:bidi="ru-RU"/>
              </w:rPr>
              <w:t xml:space="preserve">екор </w:t>
            </w:r>
            <w:r w:rsidRPr="00A3798C">
              <w:rPr>
                <w:rFonts w:eastAsia="Arial" w:cs="Arial"/>
                <w:color w:val="444444"/>
                <w:sz w:val="10"/>
                <w:szCs w:val="10"/>
                <w:lang w:bidi="ru-RU"/>
              </w:rPr>
              <w:t xml:space="preserve">от </w:t>
            </w:r>
            <w:proofErr w:type="spellStart"/>
            <w:r w:rsidRPr="00A3798C">
              <w:rPr>
                <w:rFonts w:eastAsia="Arial" w:cs="Arial"/>
                <w:color w:val="242424"/>
                <w:sz w:val="10"/>
                <w:szCs w:val="10"/>
                <w:lang w:bidi="ru-RU"/>
              </w:rPr>
              <w:t>иЬ</w:t>
            </w:r>
            <w:proofErr w:type="spellEnd"/>
            <w:r w:rsidRPr="00A3798C">
              <w:rPr>
                <w:rFonts w:eastAsia="Arial" w:cs="Arial"/>
                <w:color w:val="242424"/>
                <w:sz w:val="10"/>
                <w:szCs w:val="10"/>
                <w:lang w:bidi="ru-RU"/>
              </w:rPr>
              <w:t xml:space="preserve"> </w:t>
            </w:r>
            <w:r w:rsidRPr="00A3798C">
              <w:rPr>
                <w:rFonts w:eastAsia="Arial" w:cs="Arial"/>
                <w:color w:val="444444"/>
                <w:sz w:val="10"/>
                <w:szCs w:val="10"/>
                <w:lang w:bidi="ru-RU"/>
              </w:rPr>
              <w:t xml:space="preserve">ноя </w:t>
            </w:r>
            <w:proofErr w:type="spellStart"/>
            <w:r w:rsidRPr="00A3798C">
              <w:rPr>
                <w:rFonts w:eastAsia="Arial" w:cs="Arial"/>
                <w:color w:val="444444"/>
                <w:sz w:val="10"/>
                <w:szCs w:val="10"/>
                <w:lang w:val="en-US" w:eastAsia="en-US" w:bidi="en-US"/>
              </w:rPr>
              <w:t>omS</w:t>
            </w:r>
            <w:proofErr w:type="spellEnd"/>
            <w:r w:rsidRPr="00A3798C">
              <w:rPr>
                <w:rFonts w:eastAsia="Arial" w:cs="Arial"/>
                <w:color w:val="444444"/>
                <w:sz w:val="10"/>
                <w:szCs w:val="10"/>
                <w:lang w:eastAsia="en-US" w:bidi="en-US"/>
              </w:rPr>
              <w:t xml:space="preserve"> </w:t>
            </w:r>
            <w:r w:rsidRPr="00A3798C">
              <w:rPr>
                <w:rFonts w:eastAsia="Arial" w:cs="Arial"/>
                <w:color w:val="444444"/>
                <w:sz w:val="10"/>
                <w:szCs w:val="10"/>
                <w:lang w:bidi="ru-RU"/>
              </w:rPr>
              <w:t>елка цоколь</w:t>
            </w:r>
          </w:p>
        </w:tc>
        <w:tc>
          <w:tcPr>
            <w:tcW w:w="298" w:type="dxa"/>
            <w:tcBorders>
              <w:top w:val="single" w:sz="4" w:space="0" w:color="auto"/>
              <w:left w:val="single" w:sz="4" w:space="0" w:color="auto"/>
            </w:tcBorders>
            <w:shd w:val="clear" w:color="auto" w:fill="FFFFFF"/>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sz w:val="10"/>
                <w:szCs w:val="10"/>
                <w:lang w:bidi="ru-RU"/>
              </w:rPr>
            </w:pP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8"/>
                <w:szCs w:val="8"/>
                <w:lang w:bidi="ru-RU"/>
              </w:rPr>
            </w:pPr>
            <w:r w:rsidRPr="00A3798C">
              <w:rPr>
                <w:rFonts w:eastAsia="Arial" w:cs="Arial"/>
                <w:b/>
                <w:bCs/>
                <w:color w:val="444444"/>
                <w:sz w:val="8"/>
                <w:szCs w:val="8"/>
                <w:lang w:val="en-US" w:eastAsia="en-US" w:bidi="en-US"/>
              </w:rPr>
              <w:t>RAL 9DD5</w:t>
            </w:r>
          </w:p>
        </w:tc>
        <w:tc>
          <w:tcPr>
            <w:tcW w:w="1166" w:type="dxa"/>
            <w:vMerge/>
            <w:shd w:val="clear" w:color="auto" w:fill="FFFFFF"/>
            <w:vAlign w:val="bottom"/>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lang w:bidi="ru-RU"/>
              </w:rPr>
            </w:pPr>
          </w:p>
        </w:tc>
        <w:tc>
          <w:tcPr>
            <w:tcW w:w="1598" w:type="dxa"/>
            <w:tcBorders>
              <w:top w:val="single" w:sz="4" w:space="0" w:color="auto"/>
              <w:right w:val="single" w:sz="4" w:space="0" w:color="auto"/>
            </w:tcBorders>
            <w:shd w:val="clear" w:color="auto" w:fill="FFFFFF"/>
            <w:vAlign w:val="bottom"/>
          </w:tcPr>
          <w:p w:rsidR="00A3798C" w:rsidRPr="00A3798C" w:rsidRDefault="00A3798C" w:rsidP="00A3798C">
            <w:pPr>
              <w:framePr w:w="5098" w:h="2678" w:wrap="none" w:hAnchor="page" w:x="5837" w:y="11660"/>
              <w:widowControl w:val="0"/>
              <w:spacing w:line="276" w:lineRule="auto"/>
              <w:ind w:firstLine="0"/>
              <w:jc w:val="left"/>
              <w:rPr>
                <w:rFonts w:ascii="Times New Roman" w:hAnsi="Times New Roman"/>
                <w:color w:val="000000"/>
                <w:sz w:val="10"/>
                <w:szCs w:val="10"/>
                <w:lang w:bidi="ru-RU"/>
              </w:rPr>
            </w:pPr>
            <w:r w:rsidRPr="00A3798C">
              <w:rPr>
                <w:rFonts w:eastAsia="Arial" w:cs="Arial"/>
                <w:color w:val="444444"/>
                <w:sz w:val="10"/>
                <w:szCs w:val="10"/>
                <w:lang w:bidi="ru-RU"/>
              </w:rPr>
              <w:t xml:space="preserve">АКП, </w:t>
            </w:r>
            <w:proofErr w:type="spellStart"/>
            <w:r w:rsidRPr="00A3798C">
              <w:rPr>
                <w:rFonts w:eastAsia="Arial" w:cs="Arial"/>
                <w:color w:val="444444"/>
                <w:sz w:val="10"/>
                <w:szCs w:val="10"/>
                <w:lang w:bidi="ru-RU"/>
              </w:rPr>
              <w:t>алпминиеЙая</w:t>
            </w:r>
            <w:proofErr w:type="spellEnd"/>
            <w:r w:rsidRPr="00A3798C">
              <w:rPr>
                <w:rFonts w:eastAsia="Arial" w:cs="Arial"/>
                <w:color w:val="444444"/>
                <w:sz w:val="10"/>
                <w:szCs w:val="10"/>
                <w:lang w:bidi="ru-RU"/>
              </w:rPr>
              <w:t xml:space="preserve"> композитная панель</w:t>
            </w:r>
          </w:p>
        </w:tc>
      </w:tr>
      <w:tr w:rsidR="00A3798C" w:rsidRPr="00A3798C" w:rsidTr="00A3798C">
        <w:trPr>
          <w:trHeight w:hRule="exact" w:val="360"/>
        </w:trPr>
        <w:tc>
          <w:tcPr>
            <w:tcW w:w="137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Сигнальный круг бля МГН</w:t>
            </w:r>
          </w:p>
        </w:tc>
        <w:tc>
          <w:tcPr>
            <w:tcW w:w="29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5</w:t>
            </w:r>
          </w:p>
        </w:tc>
        <w:tc>
          <w:tcPr>
            <w:tcW w:w="658" w:type="dxa"/>
            <w:tcBorders>
              <w:top w:val="single" w:sz="4" w:space="0" w:color="auto"/>
              <w:lef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8"/>
                <w:szCs w:val="8"/>
                <w:lang w:bidi="ru-RU"/>
              </w:rPr>
            </w:pPr>
            <w:r w:rsidRPr="00A3798C">
              <w:rPr>
                <w:rFonts w:eastAsia="Arial" w:cs="Arial"/>
                <w:b/>
                <w:bCs/>
                <w:color w:val="444444"/>
                <w:sz w:val="8"/>
                <w:szCs w:val="8"/>
                <w:lang w:val="en-US" w:eastAsia="en-US" w:bidi="en-US"/>
              </w:rPr>
              <w:t>RAL 1D26</w:t>
            </w:r>
          </w:p>
        </w:tc>
        <w:tc>
          <w:tcPr>
            <w:tcW w:w="1166" w:type="dxa"/>
            <w:tcBorders>
              <w:left w:val="single" w:sz="4" w:space="0" w:color="auto"/>
            </w:tcBorders>
            <w:shd w:val="clear" w:color="auto" w:fill="FEFE04"/>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sz w:val="10"/>
                <w:szCs w:val="10"/>
                <w:lang w:bidi="ru-RU"/>
              </w:rPr>
            </w:pPr>
          </w:p>
        </w:tc>
        <w:tc>
          <w:tcPr>
            <w:tcW w:w="1598"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proofErr w:type="spellStart"/>
            <w:r w:rsidRPr="00A3798C">
              <w:rPr>
                <w:rFonts w:eastAsia="Arial" w:cs="Arial"/>
                <w:color w:val="444444"/>
                <w:sz w:val="10"/>
                <w:szCs w:val="10"/>
                <w:lang w:bidi="ru-RU"/>
              </w:rPr>
              <w:t>Сотоклейка</w:t>
            </w:r>
            <w:proofErr w:type="spellEnd"/>
            <w:r w:rsidRPr="00A3798C">
              <w:rPr>
                <w:rFonts w:eastAsia="Arial" w:cs="Arial"/>
                <w:color w:val="444444"/>
                <w:sz w:val="10"/>
                <w:szCs w:val="10"/>
                <w:lang w:bidi="ru-RU"/>
              </w:rPr>
              <w:t xml:space="preserve"> ПХВ пленка</w:t>
            </w:r>
          </w:p>
        </w:tc>
      </w:tr>
      <w:tr w:rsidR="00A3798C" w:rsidRPr="00A3798C" w:rsidTr="00A3798C">
        <w:trPr>
          <w:trHeight w:hRule="exact" w:val="374"/>
        </w:trPr>
        <w:tc>
          <w:tcPr>
            <w:tcW w:w="1378"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098" w:h="2678" w:wrap="none" w:hAnchor="page" w:x="5837" w:y="11660"/>
              <w:widowControl w:val="0"/>
              <w:spacing w:line="346" w:lineRule="auto"/>
              <w:ind w:firstLine="0"/>
              <w:jc w:val="left"/>
              <w:rPr>
                <w:rFonts w:ascii="Times New Roman" w:hAnsi="Times New Roman"/>
                <w:color w:val="000000"/>
                <w:sz w:val="10"/>
                <w:szCs w:val="10"/>
                <w:lang w:bidi="ru-RU"/>
              </w:rPr>
            </w:pPr>
            <w:r w:rsidRPr="00A3798C">
              <w:rPr>
                <w:rFonts w:eastAsia="Arial" w:cs="Arial"/>
                <w:color w:val="444444"/>
                <w:sz w:val="10"/>
                <w:szCs w:val="10"/>
                <w:lang w:bidi="ru-RU"/>
              </w:rPr>
              <w:t xml:space="preserve">Сигнальная </w:t>
            </w:r>
            <w:proofErr w:type="spellStart"/>
            <w:r w:rsidRPr="00A3798C">
              <w:rPr>
                <w:rFonts w:eastAsia="Arial" w:cs="Arial"/>
                <w:color w:val="444444"/>
                <w:sz w:val="10"/>
                <w:szCs w:val="10"/>
                <w:lang w:bidi="ru-RU"/>
              </w:rPr>
              <w:t>клейкоя</w:t>
            </w:r>
            <w:proofErr w:type="spellEnd"/>
            <w:r w:rsidRPr="00A3798C">
              <w:rPr>
                <w:rFonts w:eastAsia="Arial" w:cs="Arial"/>
                <w:color w:val="444444"/>
                <w:sz w:val="10"/>
                <w:szCs w:val="10"/>
                <w:lang w:bidi="ru-RU"/>
              </w:rPr>
              <w:t xml:space="preserve"> </w:t>
            </w:r>
            <w:r w:rsidRPr="00A3798C">
              <w:rPr>
                <w:rFonts w:eastAsia="Arial" w:cs="Arial"/>
                <w:color w:val="444444"/>
                <w:sz w:val="8"/>
                <w:szCs w:val="8"/>
                <w:lang w:bidi="ru-RU"/>
              </w:rPr>
              <w:t xml:space="preserve">лен </w:t>
            </w:r>
            <w:r w:rsidRPr="00A3798C">
              <w:rPr>
                <w:rFonts w:eastAsia="Arial" w:cs="Arial"/>
                <w:color w:val="444444"/>
                <w:sz w:val="10"/>
                <w:szCs w:val="10"/>
                <w:lang w:bidi="ru-RU"/>
              </w:rPr>
              <w:t>то</w:t>
            </w:r>
          </w:p>
        </w:tc>
        <w:tc>
          <w:tcPr>
            <w:tcW w:w="298"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center"/>
              <w:rPr>
                <w:rFonts w:ascii="Times New Roman" w:hAnsi="Times New Roman"/>
                <w:color w:val="000000"/>
                <w:sz w:val="10"/>
                <w:szCs w:val="10"/>
                <w:lang w:bidi="ru-RU"/>
              </w:rPr>
            </w:pPr>
            <w:r w:rsidRPr="00A3798C">
              <w:rPr>
                <w:rFonts w:eastAsia="Arial" w:cs="Arial"/>
                <w:color w:val="444444"/>
                <w:sz w:val="10"/>
                <w:szCs w:val="10"/>
                <w:lang w:bidi="ru-RU"/>
              </w:rPr>
              <w:t>6</w:t>
            </w:r>
          </w:p>
        </w:tc>
        <w:tc>
          <w:tcPr>
            <w:tcW w:w="658"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rPr>
                <w:rFonts w:ascii="Times New Roman" w:hAnsi="Times New Roman"/>
                <w:color w:val="000000"/>
                <w:sz w:val="8"/>
                <w:szCs w:val="8"/>
                <w:lang w:bidi="ru-RU"/>
              </w:rPr>
            </w:pPr>
            <w:r w:rsidRPr="00A3798C">
              <w:rPr>
                <w:rFonts w:eastAsia="Arial" w:cs="Arial"/>
                <w:b/>
                <w:bCs/>
                <w:color w:val="444444"/>
                <w:sz w:val="8"/>
                <w:szCs w:val="8"/>
                <w:lang w:val="en-US" w:eastAsia="en-US" w:bidi="en-US"/>
              </w:rPr>
              <w:t>RAL 1D26</w:t>
            </w:r>
          </w:p>
        </w:tc>
        <w:tc>
          <w:tcPr>
            <w:tcW w:w="1166" w:type="dxa"/>
            <w:tcBorders>
              <w:top w:val="single" w:sz="4" w:space="0" w:color="auto"/>
              <w:left w:val="single" w:sz="4" w:space="0" w:color="auto"/>
              <w:bottom w:val="single" w:sz="4" w:space="0" w:color="auto"/>
            </w:tcBorders>
            <w:shd w:val="clear" w:color="auto" w:fill="FEFE04"/>
          </w:tcPr>
          <w:p w:rsidR="00A3798C" w:rsidRPr="00A3798C" w:rsidRDefault="00A3798C" w:rsidP="00A3798C">
            <w:pPr>
              <w:framePr w:w="5098" w:h="2678" w:wrap="none" w:hAnchor="page" w:x="5837" w:y="11660"/>
              <w:widowControl w:val="0"/>
              <w:ind w:firstLine="0"/>
              <w:jc w:val="left"/>
              <w:rPr>
                <w:rFonts w:ascii="Microsoft Sans Serif" w:eastAsia="Microsoft Sans Serif" w:hAnsi="Microsoft Sans Serif" w:cs="Microsoft Sans Serif"/>
                <w:color w:val="000000"/>
                <w:sz w:val="10"/>
                <w:szCs w:val="10"/>
                <w:lang w:bidi="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vAlign w:val="center"/>
          </w:tcPr>
          <w:p w:rsidR="00A3798C" w:rsidRPr="00A3798C" w:rsidRDefault="00A3798C" w:rsidP="00A3798C">
            <w:pPr>
              <w:framePr w:w="5098" w:h="2678" w:wrap="none" w:hAnchor="page" w:x="5837" w:y="11660"/>
              <w:widowControl w:val="0"/>
              <w:ind w:firstLine="0"/>
              <w:jc w:val="left"/>
              <w:rPr>
                <w:rFonts w:ascii="Times New Roman" w:hAnsi="Times New Roman"/>
                <w:color w:val="000000"/>
                <w:sz w:val="10"/>
                <w:szCs w:val="10"/>
                <w:lang w:bidi="ru-RU"/>
              </w:rPr>
            </w:pPr>
            <w:r w:rsidRPr="00A3798C">
              <w:rPr>
                <w:rFonts w:eastAsia="Arial" w:cs="Arial"/>
                <w:color w:val="444444"/>
                <w:sz w:val="10"/>
                <w:szCs w:val="10"/>
                <w:lang w:bidi="ru-RU"/>
              </w:rPr>
              <w:t>ПВХ ленто или краска</w:t>
            </w:r>
          </w:p>
        </w:tc>
      </w:tr>
    </w:tbl>
    <w:p w:rsidR="00A3798C" w:rsidRPr="00A3798C" w:rsidRDefault="00A3798C" w:rsidP="00A3798C">
      <w:pPr>
        <w:framePr w:w="5098" w:h="2678" w:wrap="none" w:hAnchor="page" w:x="5837" w:y="11660"/>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0" distB="198120" distL="0" distR="0" simplePos="0" relativeHeight="251790336" behindDoc="1" locked="0" layoutInCell="1" allowOverlap="1" wp14:anchorId="7B98B1DA" wp14:editId="2BEC04D6">
            <wp:simplePos x="0" y="0"/>
            <wp:positionH relativeFrom="page">
              <wp:posOffset>1858645</wp:posOffset>
            </wp:positionH>
            <wp:positionV relativeFrom="margin">
              <wp:posOffset>3745865</wp:posOffset>
            </wp:positionV>
            <wp:extent cx="146050" cy="194945"/>
            <wp:effectExtent l="0" t="0" r="0" b="0"/>
            <wp:wrapNone/>
            <wp:docPr id="81" name="Shape 736"/>
            <wp:cNvGraphicFramePr/>
            <a:graphic xmlns:a="http://schemas.openxmlformats.org/drawingml/2006/main">
              <a:graphicData uri="http://schemas.openxmlformats.org/drawingml/2006/picture">
                <pic:pic xmlns:pic="http://schemas.openxmlformats.org/drawingml/2006/picture">
                  <pic:nvPicPr>
                    <pic:cNvPr id="737" name="Picture box 737"/>
                    <pic:cNvPicPr/>
                  </pic:nvPicPr>
                  <pic:blipFill>
                    <a:blip r:embed="rId139"/>
                    <a:stretch/>
                  </pic:blipFill>
                  <pic:spPr>
                    <a:xfrm>
                      <a:off x="0" y="0"/>
                      <a:ext cx="146050" cy="19494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1360" behindDoc="1" locked="0" layoutInCell="1" allowOverlap="1" wp14:anchorId="18825D56" wp14:editId="5C436CAE">
            <wp:simplePos x="0" y="0"/>
            <wp:positionH relativeFrom="page">
              <wp:posOffset>850265</wp:posOffset>
            </wp:positionH>
            <wp:positionV relativeFrom="margin">
              <wp:posOffset>7141210</wp:posOffset>
            </wp:positionV>
            <wp:extent cx="384175" cy="237490"/>
            <wp:effectExtent l="0" t="0" r="0" b="0"/>
            <wp:wrapNone/>
            <wp:docPr id="87" name="Shape 738"/>
            <wp:cNvGraphicFramePr/>
            <a:graphic xmlns:a="http://schemas.openxmlformats.org/drawingml/2006/main">
              <a:graphicData uri="http://schemas.openxmlformats.org/drawingml/2006/picture">
                <pic:pic xmlns:pic="http://schemas.openxmlformats.org/drawingml/2006/picture">
                  <pic:nvPicPr>
                    <pic:cNvPr id="739" name="Picture box 739"/>
                    <pic:cNvPicPr/>
                  </pic:nvPicPr>
                  <pic:blipFill>
                    <a:blip r:embed="rId140"/>
                    <a:stretch/>
                  </pic:blipFill>
                  <pic:spPr>
                    <a:xfrm>
                      <a:off x="0" y="0"/>
                      <a:ext cx="384175" cy="23749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2384" behindDoc="1" locked="0" layoutInCell="1" allowOverlap="1" wp14:anchorId="21AD3125" wp14:editId="0C431B6E">
            <wp:simplePos x="0" y="0"/>
            <wp:positionH relativeFrom="page">
              <wp:posOffset>2376805</wp:posOffset>
            </wp:positionH>
            <wp:positionV relativeFrom="margin">
              <wp:posOffset>499745</wp:posOffset>
            </wp:positionV>
            <wp:extent cx="3048000" cy="2078990"/>
            <wp:effectExtent l="0" t="0" r="0" b="0"/>
            <wp:wrapNone/>
            <wp:docPr id="89" name="Shape 740"/>
            <wp:cNvGraphicFramePr/>
            <a:graphic xmlns:a="http://schemas.openxmlformats.org/drawingml/2006/main">
              <a:graphicData uri="http://schemas.openxmlformats.org/drawingml/2006/picture">
                <pic:pic xmlns:pic="http://schemas.openxmlformats.org/drawingml/2006/picture">
                  <pic:nvPicPr>
                    <pic:cNvPr id="741" name="Picture box 741"/>
                    <pic:cNvPicPr/>
                  </pic:nvPicPr>
                  <pic:blipFill>
                    <a:blip r:embed="rId141"/>
                    <a:stretch/>
                  </pic:blipFill>
                  <pic:spPr>
                    <a:xfrm>
                      <a:off x="0" y="0"/>
                      <a:ext cx="3048000" cy="207899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97790" distL="0" distR="0" simplePos="0" relativeHeight="251793408" behindDoc="1" locked="0" layoutInCell="1" allowOverlap="1" wp14:anchorId="05800D47" wp14:editId="1C8A06C1">
            <wp:simplePos x="0" y="0"/>
            <wp:positionH relativeFrom="page">
              <wp:posOffset>2054225</wp:posOffset>
            </wp:positionH>
            <wp:positionV relativeFrom="margin">
              <wp:posOffset>2895600</wp:posOffset>
            </wp:positionV>
            <wp:extent cx="3803650" cy="1816735"/>
            <wp:effectExtent l="0" t="0" r="0" b="0"/>
            <wp:wrapNone/>
            <wp:docPr id="93" name="Shape 742"/>
            <wp:cNvGraphicFramePr/>
            <a:graphic xmlns:a="http://schemas.openxmlformats.org/drawingml/2006/main">
              <a:graphicData uri="http://schemas.openxmlformats.org/drawingml/2006/picture">
                <pic:pic xmlns:pic="http://schemas.openxmlformats.org/drawingml/2006/picture">
                  <pic:nvPicPr>
                    <pic:cNvPr id="743" name="Picture box 743"/>
                    <pic:cNvPicPr/>
                  </pic:nvPicPr>
                  <pic:blipFill>
                    <a:blip r:embed="rId142"/>
                    <a:stretch/>
                  </pic:blipFill>
                  <pic:spPr>
                    <a:xfrm>
                      <a:off x="0" y="0"/>
                      <a:ext cx="3803650" cy="181673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4432" behindDoc="1" locked="0" layoutInCell="1" allowOverlap="1" wp14:anchorId="7631E929" wp14:editId="73CABBEF">
            <wp:simplePos x="0" y="0"/>
            <wp:positionH relativeFrom="page">
              <wp:posOffset>1505585</wp:posOffset>
            </wp:positionH>
            <wp:positionV relativeFrom="margin">
              <wp:posOffset>5227320</wp:posOffset>
            </wp:positionV>
            <wp:extent cx="4815840" cy="1865630"/>
            <wp:effectExtent l="0" t="0" r="0" b="0"/>
            <wp:wrapNone/>
            <wp:docPr id="97" name="Shape 744"/>
            <wp:cNvGraphicFramePr/>
            <a:graphic xmlns:a="http://schemas.openxmlformats.org/drawingml/2006/main">
              <a:graphicData uri="http://schemas.openxmlformats.org/drawingml/2006/picture">
                <pic:pic xmlns:pic="http://schemas.openxmlformats.org/drawingml/2006/picture">
                  <pic:nvPicPr>
                    <pic:cNvPr id="745" name="Picture box 745"/>
                    <pic:cNvPicPr/>
                  </pic:nvPicPr>
                  <pic:blipFill>
                    <a:blip r:embed="rId143"/>
                    <a:stretch/>
                  </pic:blipFill>
                  <pic:spPr>
                    <a:xfrm>
                      <a:off x="0" y="0"/>
                      <a:ext cx="4815840" cy="186563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5456" behindDoc="1" locked="0" layoutInCell="1" allowOverlap="1" wp14:anchorId="4398AB59" wp14:editId="52F241FC">
            <wp:simplePos x="0" y="0"/>
            <wp:positionH relativeFrom="page">
              <wp:posOffset>862330</wp:posOffset>
            </wp:positionH>
            <wp:positionV relativeFrom="margin">
              <wp:posOffset>7372985</wp:posOffset>
            </wp:positionV>
            <wp:extent cx="2792095" cy="1713230"/>
            <wp:effectExtent l="0" t="0" r="0" b="0"/>
            <wp:wrapNone/>
            <wp:docPr id="101" name="Shape 746"/>
            <wp:cNvGraphicFramePr/>
            <a:graphic xmlns:a="http://schemas.openxmlformats.org/drawingml/2006/main">
              <a:graphicData uri="http://schemas.openxmlformats.org/drawingml/2006/picture">
                <pic:pic xmlns:pic="http://schemas.openxmlformats.org/drawingml/2006/picture">
                  <pic:nvPicPr>
                    <pic:cNvPr id="747" name="Picture box 747"/>
                    <pic:cNvPicPr/>
                  </pic:nvPicPr>
                  <pic:blipFill>
                    <a:blip r:embed="rId144"/>
                    <a:stretch/>
                  </pic:blipFill>
                  <pic:spPr>
                    <a:xfrm>
                      <a:off x="0" y="0"/>
                      <a:ext cx="2792095" cy="171323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657"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1062" w:right="856" w:bottom="1236" w:left="1339" w:header="634" w:footer="3" w:gutter="0"/>
          <w:cols w:space="720"/>
          <w:noEndnote/>
          <w:docGrid w:linePitch="360"/>
        </w:sectPr>
      </w:pPr>
    </w:p>
    <w:p w:rsidR="00A3798C" w:rsidRPr="00A3798C" w:rsidRDefault="00A3798C" w:rsidP="00A3798C">
      <w:pPr>
        <w:framePr w:w="326" w:h="178" w:wrap="none" w:hAnchor="page" w:x="4354" w:y="7460"/>
        <w:widowControl w:val="0"/>
        <w:ind w:firstLine="0"/>
        <w:jc w:val="left"/>
        <w:rPr>
          <w:rFonts w:ascii="Times New Roman" w:hAnsi="Times New Roman"/>
          <w:color w:val="000000"/>
          <w:sz w:val="11"/>
          <w:szCs w:val="11"/>
          <w:lang w:bidi="ru-RU"/>
        </w:rPr>
      </w:pPr>
      <w:r w:rsidRPr="00A3798C">
        <w:rPr>
          <w:rFonts w:eastAsia="Arial" w:cs="Arial"/>
          <w:color w:val="474847"/>
          <w:sz w:val="11"/>
          <w:szCs w:val="11"/>
          <w:lang w:val="en-US" w:eastAsia="en-US" w:bidi="en-US"/>
        </w:rPr>
        <w:lastRenderedPageBreak/>
        <w:t>'f&gt;'"</w:t>
      </w:r>
    </w:p>
    <w:p w:rsidR="00A3798C" w:rsidRPr="00A3798C" w:rsidRDefault="00A3798C" w:rsidP="00A3798C">
      <w:pPr>
        <w:framePr w:w="1690" w:h="235" w:wrap="none" w:hAnchor="page" w:x="5343" w:y="7796"/>
        <w:widowControl w:val="0"/>
        <w:ind w:firstLine="0"/>
        <w:jc w:val="left"/>
        <w:rPr>
          <w:rFonts w:eastAsia="Arial" w:cs="Arial"/>
          <w:color w:val="000000"/>
          <w:sz w:val="17"/>
          <w:szCs w:val="17"/>
          <w:lang w:bidi="ru-RU"/>
        </w:rPr>
      </w:pPr>
      <w:r w:rsidRPr="00A3798C">
        <w:rPr>
          <w:rFonts w:eastAsia="Arial" w:cs="Arial"/>
          <w:color w:val="1E1E1E"/>
          <w:w w:val="80"/>
          <w:sz w:val="17"/>
          <w:szCs w:val="17"/>
          <w:lang w:bidi="ru-RU"/>
        </w:rPr>
        <w:t xml:space="preserve">Общие </w:t>
      </w:r>
      <w:proofErr w:type="spellStart"/>
      <w:r w:rsidRPr="00A3798C">
        <w:rPr>
          <w:rFonts w:eastAsia="Arial" w:cs="Arial"/>
          <w:color w:val="1E1E1E"/>
          <w:w w:val="80"/>
          <w:sz w:val="17"/>
          <w:szCs w:val="17"/>
          <w:lang w:bidi="ru-RU"/>
        </w:rPr>
        <w:t>ЬиЗы</w:t>
      </w:r>
      <w:proofErr w:type="spellEnd"/>
      <w:r w:rsidRPr="00A3798C">
        <w:rPr>
          <w:rFonts w:eastAsia="Arial" w:cs="Arial"/>
          <w:color w:val="1E1E1E"/>
          <w:w w:val="80"/>
          <w:sz w:val="17"/>
          <w:szCs w:val="17"/>
          <w:lang w:bidi="ru-RU"/>
        </w:rPr>
        <w:t xml:space="preserve"> павильона</w:t>
      </w:r>
    </w:p>
    <w:p w:rsidR="00A3798C" w:rsidRPr="00A3798C" w:rsidRDefault="00A3798C" w:rsidP="00A3798C">
      <w:pPr>
        <w:framePr w:w="830" w:h="254" w:wrap="none" w:hAnchor="page" w:x="5271" w:y="11161"/>
        <w:widowControl w:val="0"/>
        <w:ind w:firstLine="0"/>
        <w:jc w:val="left"/>
        <w:rPr>
          <w:rFonts w:ascii="Times New Roman" w:hAnsi="Times New Roman"/>
          <w:color w:val="000000"/>
          <w:sz w:val="12"/>
          <w:szCs w:val="12"/>
          <w:lang w:bidi="ru-RU"/>
        </w:rPr>
      </w:pPr>
      <w:proofErr w:type="spellStart"/>
      <w:r w:rsidRPr="00A3798C">
        <w:rPr>
          <w:rFonts w:eastAsia="Arial" w:cs="Arial"/>
          <w:color w:val="2C2C2C"/>
          <w:sz w:val="12"/>
          <w:szCs w:val="12"/>
          <w:lang w:bidi="ru-RU"/>
        </w:rPr>
        <w:t>АбЁис_к£оЬли</w:t>
      </w:r>
      <w:proofErr w:type="spellEnd"/>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86"/>
        <w:gridCol w:w="278"/>
        <w:gridCol w:w="614"/>
        <w:gridCol w:w="1090"/>
        <w:gridCol w:w="1493"/>
      </w:tblGrid>
      <w:tr w:rsidR="00A3798C" w:rsidRPr="00A3798C" w:rsidTr="00A3798C">
        <w:trPr>
          <w:trHeight w:hRule="exact" w:val="206"/>
        </w:trPr>
        <w:tc>
          <w:tcPr>
            <w:tcW w:w="4761" w:type="dxa"/>
            <w:gridSpan w:val="5"/>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0"/>
                <w:szCs w:val="10"/>
                <w:lang w:bidi="ru-RU"/>
              </w:rPr>
            </w:pPr>
            <w:proofErr w:type="spellStart"/>
            <w:r w:rsidRPr="00A3798C">
              <w:rPr>
                <w:rFonts w:eastAsia="Arial" w:cs="Arial"/>
                <w:color w:val="474847"/>
                <w:sz w:val="10"/>
                <w:szCs w:val="10"/>
                <w:lang w:bidi="ru-RU"/>
              </w:rPr>
              <w:t>ВеЭомость</w:t>
            </w:r>
            <w:proofErr w:type="spellEnd"/>
            <w:r w:rsidRPr="00A3798C">
              <w:rPr>
                <w:rFonts w:eastAsia="Arial" w:cs="Arial"/>
                <w:color w:val="474847"/>
                <w:sz w:val="10"/>
                <w:szCs w:val="10"/>
                <w:lang w:bidi="ru-RU"/>
              </w:rPr>
              <w:t xml:space="preserve"> </w:t>
            </w:r>
            <w:proofErr w:type="spellStart"/>
            <w:r w:rsidRPr="00A3798C">
              <w:rPr>
                <w:rFonts w:eastAsia="Arial" w:cs="Arial"/>
                <w:color w:val="474847"/>
                <w:sz w:val="10"/>
                <w:szCs w:val="10"/>
                <w:lang w:bidi="ru-RU"/>
              </w:rPr>
              <w:t>отЭелочных</w:t>
            </w:r>
            <w:proofErr w:type="spellEnd"/>
            <w:r w:rsidRPr="00A3798C">
              <w:rPr>
                <w:rFonts w:eastAsia="Arial" w:cs="Arial"/>
                <w:color w:val="474847"/>
                <w:sz w:val="10"/>
                <w:szCs w:val="10"/>
                <w:lang w:bidi="ru-RU"/>
              </w:rPr>
              <w:t xml:space="preserve"> материалов</w:t>
            </w:r>
          </w:p>
        </w:tc>
      </w:tr>
      <w:tr w:rsidR="00A3798C" w:rsidRPr="00A3798C" w:rsidTr="00A3798C">
        <w:trPr>
          <w:trHeight w:hRule="exact" w:val="437"/>
        </w:trPr>
        <w:tc>
          <w:tcPr>
            <w:tcW w:w="1286"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r w:rsidRPr="00A3798C">
              <w:rPr>
                <w:rFonts w:eastAsia="Arial" w:cs="Arial"/>
                <w:color w:val="474847"/>
                <w:sz w:val="8"/>
                <w:szCs w:val="8"/>
                <w:lang w:bidi="ru-RU"/>
              </w:rPr>
              <w:t xml:space="preserve">Эл(^г^Е^1^ты </w:t>
            </w:r>
            <w:proofErr w:type="spellStart"/>
            <w:r w:rsidRPr="00A3798C">
              <w:rPr>
                <w:rFonts w:eastAsia="Arial" w:cs="Arial"/>
                <w:color w:val="474847"/>
                <w:sz w:val="8"/>
                <w:szCs w:val="8"/>
                <w:lang w:bidi="ru-RU"/>
              </w:rPr>
              <w:t>Зетоли</w:t>
            </w:r>
            <w:proofErr w:type="spellEnd"/>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9"/>
                <w:szCs w:val="9"/>
                <w:lang w:bidi="ru-RU"/>
              </w:rPr>
            </w:pPr>
            <w:r w:rsidRPr="00A3798C">
              <w:rPr>
                <w:rFonts w:eastAsia="Arial" w:cs="Arial"/>
                <w:i/>
                <w:iCs/>
                <w:color w:val="000000"/>
                <w:sz w:val="9"/>
                <w:szCs w:val="9"/>
                <w:lang w:bidi="ru-RU"/>
              </w:rPr>
              <w:t>№</w:t>
            </w:r>
          </w:p>
          <w:p w:rsidR="00A3798C" w:rsidRPr="00A3798C" w:rsidRDefault="00A3798C" w:rsidP="00A3798C">
            <w:pPr>
              <w:framePr w:w="4762" w:h="2698" w:wrap="none" w:hAnchor="page" w:x="6245" w:y="11411"/>
              <w:widowControl w:val="0"/>
              <w:spacing w:line="221" w:lineRule="auto"/>
              <w:ind w:firstLine="0"/>
              <w:jc w:val="center"/>
              <w:rPr>
                <w:rFonts w:ascii="Times New Roman" w:hAnsi="Times New Roman"/>
                <w:color w:val="000000"/>
                <w:sz w:val="9"/>
                <w:szCs w:val="9"/>
                <w:lang w:bidi="ru-RU"/>
              </w:rPr>
            </w:pPr>
            <w:r w:rsidRPr="00A3798C">
              <w:rPr>
                <w:rFonts w:eastAsia="Arial" w:cs="Arial"/>
                <w:color w:val="474847"/>
                <w:sz w:val="9"/>
                <w:szCs w:val="9"/>
                <w:lang w:bidi="ru-RU"/>
              </w:rPr>
              <w:t>ПО1</w:t>
            </w:r>
          </w:p>
          <w:p w:rsidR="00A3798C" w:rsidRPr="00A3798C" w:rsidRDefault="00A3798C" w:rsidP="00A3798C">
            <w:pPr>
              <w:framePr w:w="4762" w:h="2698" w:wrap="none" w:hAnchor="page" w:x="6245" w:y="11411"/>
              <w:widowControl w:val="0"/>
              <w:spacing w:line="221" w:lineRule="auto"/>
              <w:ind w:firstLine="0"/>
              <w:jc w:val="center"/>
              <w:rPr>
                <w:rFonts w:ascii="Times New Roman" w:hAnsi="Times New Roman"/>
                <w:color w:val="000000"/>
                <w:sz w:val="9"/>
                <w:szCs w:val="9"/>
                <w:lang w:bidi="ru-RU"/>
              </w:rPr>
            </w:pPr>
            <w:r w:rsidRPr="00A3798C">
              <w:rPr>
                <w:rFonts w:eastAsia="Arial" w:cs="Arial"/>
                <w:color w:val="474847"/>
                <w:sz w:val="9"/>
                <w:szCs w:val="9"/>
                <w:lang w:bidi="ru-RU"/>
              </w:rPr>
              <w:t>по</w:t>
            </w: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spacing w:line="360" w:lineRule="auto"/>
              <w:ind w:firstLine="0"/>
              <w:jc w:val="center"/>
              <w:rPr>
                <w:rFonts w:ascii="Times New Roman" w:hAnsi="Times New Roman"/>
                <w:color w:val="000000"/>
                <w:sz w:val="8"/>
                <w:szCs w:val="8"/>
                <w:lang w:bidi="ru-RU"/>
              </w:rPr>
            </w:pPr>
            <w:r w:rsidRPr="00A3798C">
              <w:rPr>
                <w:rFonts w:eastAsia="Arial" w:cs="Arial"/>
                <w:color w:val="474847"/>
                <w:sz w:val="8"/>
                <w:szCs w:val="8"/>
                <w:lang w:bidi="ru-RU"/>
              </w:rPr>
              <w:t>№ колера</w:t>
            </w:r>
          </w:p>
        </w:tc>
        <w:tc>
          <w:tcPr>
            <w:tcW w:w="1090"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280"/>
              <w:jc w:val="left"/>
              <w:rPr>
                <w:rFonts w:ascii="Times New Roman" w:hAnsi="Times New Roman"/>
                <w:color w:val="000000"/>
                <w:sz w:val="8"/>
                <w:szCs w:val="8"/>
                <w:lang w:bidi="ru-RU"/>
              </w:rPr>
            </w:pPr>
            <w:r w:rsidRPr="00A3798C">
              <w:rPr>
                <w:rFonts w:eastAsia="Arial" w:cs="Arial"/>
                <w:color w:val="474847"/>
                <w:sz w:val="8"/>
                <w:szCs w:val="8"/>
                <w:lang w:bidi="ru-RU"/>
              </w:rPr>
              <w:t xml:space="preserve">Цвет </w:t>
            </w:r>
            <w:proofErr w:type="spellStart"/>
            <w:r w:rsidRPr="00A3798C">
              <w:rPr>
                <w:rFonts w:eastAsia="Arial" w:cs="Arial"/>
                <w:color w:val="474847"/>
                <w:sz w:val="8"/>
                <w:szCs w:val="8"/>
                <w:lang w:bidi="ru-RU"/>
              </w:rPr>
              <w:t>колв</w:t>
            </w:r>
            <w:r w:rsidRPr="00A3798C">
              <w:rPr>
                <w:rFonts w:eastAsia="Arial" w:cs="Arial"/>
                <w:color w:val="474847"/>
                <w:sz w:val="8"/>
                <w:szCs w:val="8"/>
                <w:vertAlign w:val="superscript"/>
                <w:lang w:bidi="ru-RU"/>
              </w:rPr>
              <w:t>р</w:t>
            </w:r>
            <w:r w:rsidRPr="00A3798C">
              <w:rPr>
                <w:rFonts w:eastAsia="Arial" w:cs="Arial"/>
                <w:color w:val="474847"/>
                <w:sz w:val="8"/>
                <w:szCs w:val="8"/>
                <w:lang w:bidi="ru-RU"/>
              </w:rPr>
              <w:t>а</w:t>
            </w:r>
            <w:proofErr w:type="spellEnd"/>
          </w:p>
        </w:tc>
        <w:tc>
          <w:tcPr>
            <w:tcW w:w="149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480"/>
              <w:rPr>
                <w:rFonts w:ascii="Times New Roman" w:hAnsi="Times New Roman"/>
                <w:color w:val="000000"/>
                <w:sz w:val="8"/>
                <w:szCs w:val="8"/>
                <w:lang w:bidi="ru-RU"/>
              </w:rPr>
            </w:pPr>
            <w:proofErr w:type="spellStart"/>
            <w:r w:rsidRPr="00A3798C">
              <w:rPr>
                <w:rFonts w:eastAsia="Arial" w:cs="Arial"/>
                <w:color w:val="474847"/>
                <w:sz w:val="8"/>
                <w:szCs w:val="8"/>
                <w:vertAlign w:val="superscript"/>
                <w:lang w:bidi="ru-RU"/>
              </w:rPr>
              <w:t>М</w:t>
            </w:r>
            <w:r w:rsidRPr="00A3798C">
              <w:rPr>
                <w:rFonts w:eastAsia="Arial" w:cs="Arial"/>
                <w:color w:val="474847"/>
                <w:sz w:val="8"/>
                <w:szCs w:val="8"/>
                <w:lang w:bidi="ru-RU"/>
              </w:rPr>
              <w:t>атериол</w:t>
            </w:r>
            <w:proofErr w:type="spellEnd"/>
          </w:p>
        </w:tc>
      </w:tr>
      <w:tr w:rsidR="00A3798C" w:rsidRPr="00A3798C" w:rsidTr="00A3798C">
        <w:trPr>
          <w:trHeight w:hRule="exact" w:val="350"/>
        </w:trPr>
        <w:tc>
          <w:tcPr>
            <w:tcW w:w="1286"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Фрия</w:t>
            </w:r>
            <w:proofErr w:type="spellEnd"/>
            <w:r w:rsidRPr="00A3798C">
              <w:rPr>
                <w:rFonts w:eastAsia="Arial" w:cs="Arial"/>
                <w:color w:val="474847"/>
                <w:sz w:val="8"/>
                <w:szCs w:val="8"/>
                <w:lang w:bidi="ru-RU"/>
              </w:rPr>
              <w:t xml:space="preserve"> фасад</w:t>
            </w:r>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000000"/>
                <w:sz w:val="11"/>
                <w:szCs w:val="11"/>
                <w:lang w:bidi="ru-RU"/>
              </w:rPr>
              <w:t xml:space="preserve">АЛ </w:t>
            </w:r>
            <w:r w:rsidRPr="00A3798C">
              <w:rPr>
                <w:rFonts w:eastAsia="Arial" w:cs="Arial"/>
                <w:color w:val="000000"/>
                <w:sz w:val="11"/>
                <w:szCs w:val="11"/>
                <w:lang w:eastAsia="en-US" w:bidi="en-US"/>
              </w:rPr>
              <w:t>2</w:t>
            </w:r>
            <w:r w:rsidRPr="00A3798C">
              <w:rPr>
                <w:rFonts w:eastAsia="Arial" w:cs="Arial"/>
                <w:color w:val="000000"/>
                <w:sz w:val="11"/>
                <w:szCs w:val="11"/>
                <w:lang w:val="en-US" w:eastAsia="en-US" w:bidi="en-US"/>
              </w:rPr>
              <w:t>D</w:t>
            </w:r>
            <w:r w:rsidRPr="00A3798C">
              <w:rPr>
                <w:rFonts w:eastAsia="Arial" w:cs="Arial"/>
                <w:color w:val="000000"/>
                <w:sz w:val="11"/>
                <w:szCs w:val="11"/>
                <w:lang w:eastAsia="en-US" w:bidi="en-US"/>
              </w:rPr>
              <w:t>3</w:t>
            </w:r>
          </w:p>
          <w:p w:rsidR="00A3798C" w:rsidRPr="00A3798C" w:rsidRDefault="00A3798C" w:rsidP="00A3798C">
            <w:pPr>
              <w:framePr w:w="4762" w:h="2698" w:wrap="none" w:hAnchor="page" w:x="6245" w:y="11411"/>
              <w:widowControl w:val="0"/>
              <w:spacing w:line="190" w:lineRule="auto"/>
              <w:ind w:firstLine="0"/>
              <w:jc w:val="center"/>
              <w:rPr>
                <w:rFonts w:ascii="Times New Roman" w:hAnsi="Times New Roman"/>
                <w:color w:val="000000"/>
                <w:sz w:val="11"/>
                <w:szCs w:val="11"/>
                <w:lang w:bidi="ru-RU"/>
              </w:rPr>
            </w:pPr>
            <w:proofErr w:type="spellStart"/>
            <w:r w:rsidRPr="00A3798C">
              <w:rPr>
                <w:rFonts w:eastAsia="Arial" w:cs="Arial"/>
                <w:color w:val="2C2C2C"/>
                <w:sz w:val="11"/>
                <w:szCs w:val="11"/>
                <w:lang w:bidi="ru-RU"/>
              </w:rPr>
              <w:t>С^Ефхпих^ий</w:t>
            </w:r>
            <w:proofErr w:type="spellEnd"/>
          </w:p>
        </w:tc>
        <w:tc>
          <w:tcPr>
            <w:tcW w:w="1090" w:type="dxa"/>
            <w:tcBorders>
              <w:top w:val="single" w:sz="4" w:space="0" w:color="auto"/>
              <w:left w:val="single" w:sz="4" w:space="0" w:color="auto"/>
            </w:tcBorders>
            <w:shd w:val="clear" w:color="auto" w:fill="979797"/>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149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4762" w:h="2698" w:wrap="none" w:hAnchor="page" w:x="6245" w:y="11411"/>
              <w:widowControl w:val="0"/>
              <w:spacing w:line="360" w:lineRule="auto"/>
              <w:ind w:firstLine="0"/>
              <w:jc w:val="left"/>
              <w:rPr>
                <w:rFonts w:ascii="Times New Roman" w:hAnsi="Times New Roman"/>
                <w:color w:val="000000"/>
                <w:sz w:val="8"/>
                <w:szCs w:val="8"/>
                <w:lang w:bidi="ru-RU"/>
              </w:rPr>
            </w:pPr>
            <w:r w:rsidRPr="00A3798C">
              <w:rPr>
                <w:rFonts w:eastAsia="Arial" w:cs="Arial"/>
                <w:color w:val="474847"/>
                <w:sz w:val="8"/>
                <w:szCs w:val="8"/>
                <w:lang w:bidi="ru-RU"/>
              </w:rPr>
              <w:t xml:space="preserve">АКП, </w:t>
            </w:r>
            <w:proofErr w:type="spellStart"/>
            <w:r w:rsidRPr="00A3798C">
              <w:rPr>
                <w:rFonts w:eastAsia="Arial" w:cs="Arial"/>
                <w:color w:val="474847"/>
                <w:sz w:val="8"/>
                <w:szCs w:val="8"/>
                <w:lang w:bidi="ru-RU"/>
              </w:rPr>
              <w:t>аллминиеЬая</w:t>
            </w:r>
            <w:proofErr w:type="spellEnd"/>
            <w:r w:rsidRPr="00A3798C">
              <w:rPr>
                <w:rFonts w:eastAsia="Arial" w:cs="Arial"/>
                <w:color w:val="474847"/>
                <w:sz w:val="8"/>
                <w:szCs w:val="8"/>
                <w:lang w:bidi="ru-RU"/>
              </w:rPr>
              <w:t xml:space="preserve"> композитная панель</w:t>
            </w:r>
          </w:p>
        </w:tc>
      </w:tr>
      <w:tr w:rsidR="00A3798C" w:rsidRPr="00A3798C" w:rsidTr="00A3798C">
        <w:trPr>
          <w:trHeight w:hRule="exact" w:val="336"/>
        </w:trPr>
        <w:tc>
          <w:tcPr>
            <w:tcW w:w="1286"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Цекорат^иЬногя</w:t>
            </w:r>
            <w:proofErr w:type="spellEnd"/>
            <w:r w:rsidRPr="00A3798C">
              <w:rPr>
                <w:rFonts w:eastAsia="Arial" w:cs="Arial"/>
                <w:color w:val="474847"/>
                <w:sz w:val="8"/>
                <w:szCs w:val="8"/>
                <w:lang w:bidi="ru-RU"/>
              </w:rPr>
              <w:t xml:space="preserve"> </w:t>
            </w:r>
            <w:proofErr w:type="spellStart"/>
            <w:r w:rsidRPr="00A3798C">
              <w:rPr>
                <w:rFonts w:eastAsia="Arial" w:cs="Arial"/>
                <w:color w:val="474847"/>
                <w:sz w:val="8"/>
                <w:szCs w:val="8"/>
                <w:lang w:bidi="ru-RU"/>
              </w:rPr>
              <w:t>ЬстаЬко</w:t>
            </w:r>
            <w:proofErr w:type="spellEnd"/>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proofErr w:type="spellStart"/>
            <w:r w:rsidRPr="00A3798C">
              <w:rPr>
                <w:rFonts w:eastAsia="Arial" w:cs="Arial"/>
                <w:color w:val="474847"/>
                <w:sz w:val="11"/>
                <w:szCs w:val="11"/>
                <w:lang w:bidi="ru-RU"/>
              </w:rPr>
              <w:t>НержаВеющая</w:t>
            </w:r>
            <w:proofErr w:type="spellEnd"/>
          </w:p>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474847"/>
                <w:sz w:val="11"/>
                <w:szCs w:val="11"/>
                <w:lang w:bidi="ru-RU"/>
              </w:rPr>
              <w:t>стиль</w:t>
            </w:r>
          </w:p>
        </w:tc>
        <w:tc>
          <w:tcPr>
            <w:tcW w:w="1090" w:type="dxa"/>
            <w:tcBorders>
              <w:top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1493" w:type="dxa"/>
            <w:tcBorders>
              <w:top w:val="single" w:sz="4" w:space="0" w:color="auto"/>
              <w:righ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r w:rsidRPr="00A3798C">
              <w:rPr>
                <w:rFonts w:eastAsia="Arial" w:cs="Arial"/>
                <w:color w:val="474847"/>
                <w:sz w:val="8"/>
                <w:szCs w:val="8"/>
                <w:lang w:bidi="ru-RU"/>
              </w:rPr>
              <w:t>Металл профиль</w:t>
            </w:r>
          </w:p>
        </w:tc>
      </w:tr>
      <w:tr w:rsidR="00A3798C" w:rsidRPr="00A3798C" w:rsidTr="00A3798C">
        <w:trPr>
          <w:trHeight w:hRule="exact" w:val="346"/>
        </w:trPr>
        <w:tc>
          <w:tcPr>
            <w:tcW w:w="1286"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ДЬери</w:t>
            </w:r>
            <w:proofErr w:type="spellEnd"/>
            <w:r w:rsidRPr="00A3798C">
              <w:rPr>
                <w:rFonts w:eastAsia="Arial" w:cs="Arial"/>
                <w:color w:val="474847"/>
                <w:sz w:val="8"/>
                <w:szCs w:val="8"/>
                <w:lang w:bidi="ru-RU"/>
              </w:rPr>
              <w:t xml:space="preserve">, </w:t>
            </w:r>
            <w:proofErr w:type="spellStart"/>
            <w:r w:rsidRPr="00A3798C">
              <w:rPr>
                <w:rFonts w:eastAsia="Arial" w:cs="Arial"/>
                <w:color w:val="474847"/>
                <w:sz w:val="8"/>
                <w:szCs w:val="8"/>
                <w:lang w:bidi="ru-RU"/>
              </w:rPr>
              <w:t>Ьитрожи</w:t>
            </w:r>
            <w:proofErr w:type="spellEnd"/>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474847"/>
                <w:sz w:val="11"/>
                <w:szCs w:val="11"/>
                <w:lang w:val="en-US" w:eastAsia="en-US" w:bidi="en-US"/>
              </w:rPr>
              <w:t>RAL 9DD5</w:t>
            </w:r>
          </w:p>
        </w:tc>
        <w:tc>
          <w:tcPr>
            <w:tcW w:w="1090" w:type="dxa"/>
            <w:vMerge w:val="restart"/>
            <w:shd w:val="clear" w:color="auto" w:fill="FFFFFF"/>
          </w:tcPr>
          <w:p w:rsidR="00A3798C" w:rsidRPr="00A3798C" w:rsidRDefault="00A3798C" w:rsidP="00A3798C">
            <w:pPr>
              <w:framePr w:w="4762" w:h="2698" w:wrap="none" w:hAnchor="page" w:x="6245" w:y="11411"/>
              <w:widowControl w:val="0"/>
              <w:ind w:left="-60" w:firstLine="0"/>
              <w:jc w:val="center"/>
              <w:rPr>
                <w:rFonts w:ascii="Times New Roman" w:hAnsi="Times New Roman"/>
                <w:color w:val="000000"/>
                <w:sz w:val="154"/>
                <w:szCs w:val="154"/>
                <w:lang w:bidi="ru-RU"/>
              </w:rPr>
            </w:pPr>
            <w:r w:rsidRPr="00A3798C">
              <w:rPr>
                <w:rFonts w:eastAsia="Arial" w:cs="Arial"/>
                <w:color w:val="000000"/>
                <w:sz w:val="154"/>
                <w:szCs w:val="154"/>
                <w:lang w:bidi="ru-RU"/>
              </w:rPr>
              <w:t>■</w:t>
            </w:r>
          </w:p>
        </w:tc>
        <w:tc>
          <w:tcPr>
            <w:tcW w:w="1493" w:type="dxa"/>
            <w:tcBorders>
              <w:top w:val="single" w:sz="4" w:space="0" w:color="auto"/>
              <w:right w:val="single" w:sz="4" w:space="0" w:color="auto"/>
            </w:tcBorders>
            <w:shd w:val="clear" w:color="auto" w:fill="FFFFFF"/>
            <w:vAlign w:val="bottom"/>
          </w:tcPr>
          <w:p w:rsidR="00A3798C" w:rsidRPr="00A3798C" w:rsidRDefault="00A3798C" w:rsidP="00A3798C">
            <w:pPr>
              <w:framePr w:w="4762" w:h="2698" w:wrap="none" w:hAnchor="page" w:x="6245" w:y="11411"/>
              <w:widowControl w:val="0"/>
              <w:spacing w:line="360" w:lineRule="auto"/>
              <w:ind w:firstLine="0"/>
              <w:jc w:val="left"/>
              <w:rPr>
                <w:rFonts w:ascii="Times New Roman" w:hAnsi="Times New Roman"/>
                <w:color w:val="000000"/>
                <w:sz w:val="8"/>
                <w:szCs w:val="8"/>
                <w:lang w:bidi="ru-RU"/>
              </w:rPr>
            </w:pPr>
            <w:r w:rsidRPr="00A3798C">
              <w:rPr>
                <w:rFonts w:eastAsia="Arial" w:cs="Arial"/>
                <w:color w:val="474847"/>
                <w:sz w:val="8"/>
                <w:szCs w:val="8"/>
                <w:lang w:bidi="ru-RU"/>
              </w:rPr>
              <w:t xml:space="preserve">Стеклопакет, </w:t>
            </w:r>
            <w:proofErr w:type="spellStart"/>
            <w:r w:rsidRPr="00A3798C">
              <w:rPr>
                <w:rFonts w:eastAsia="Arial" w:cs="Arial"/>
                <w:color w:val="474847"/>
                <w:sz w:val="8"/>
                <w:szCs w:val="8"/>
                <w:lang w:bidi="ru-RU"/>
              </w:rPr>
              <w:t>олпминиевый</w:t>
            </w:r>
            <w:proofErr w:type="spellEnd"/>
            <w:r w:rsidRPr="00A3798C">
              <w:rPr>
                <w:rFonts w:eastAsia="Arial" w:cs="Arial"/>
                <w:color w:val="474847"/>
                <w:sz w:val="8"/>
                <w:szCs w:val="8"/>
                <w:lang w:bidi="ru-RU"/>
              </w:rPr>
              <w:t xml:space="preserve"> или </w:t>
            </w:r>
            <w:r w:rsidRPr="00A3798C">
              <w:rPr>
                <w:rFonts w:eastAsia="Arial" w:cs="Arial"/>
                <w:color w:val="474847"/>
                <w:sz w:val="8"/>
                <w:szCs w:val="8"/>
                <w:vertAlign w:val="superscript"/>
                <w:lang w:bidi="ru-RU"/>
              </w:rPr>
              <w:t>П</w:t>
            </w:r>
            <w:r w:rsidRPr="00A3798C">
              <w:rPr>
                <w:rFonts w:eastAsia="Arial" w:cs="Arial"/>
                <w:color w:val="474847"/>
                <w:sz w:val="8"/>
                <w:szCs w:val="8"/>
                <w:lang w:bidi="ru-RU"/>
              </w:rPr>
              <w:t>ХВ профиль</w:t>
            </w:r>
          </w:p>
        </w:tc>
      </w:tr>
      <w:tr w:rsidR="00A3798C" w:rsidRPr="00A3798C" w:rsidTr="00A3798C">
        <w:trPr>
          <w:trHeight w:hRule="exact" w:val="336"/>
        </w:trPr>
        <w:tc>
          <w:tcPr>
            <w:tcW w:w="1286" w:type="dxa"/>
            <w:tcBorders>
              <w:top w:val="single" w:sz="4" w:space="0" w:color="auto"/>
              <w:left w:val="single" w:sz="4" w:space="0" w:color="auto"/>
            </w:tcBorders>
            <w:shd w:val="clear" w:color="auto" w:fill="FFFFFF"/>
            <w:vAlign w:val="bottom"/>
          </w:tcPr>
          <w:p w:rsidR="00A3798C" w:rsidRPr="00A3798C" w:rsidRDefault="00A3798C" w:rsidP="00A3798C">
            <w:pPr>
              <w:framePr w:w="4762" w:h="2698" w:wrap="none" w:hAnchor="page" w:x="6245" w:y="11411"/>
              <w:widowControl w:val="0"/>
              <w:spacing w:line="350" w:lineRule="auto"/>
              <w:ind w:firstLine="0"/>
              <w:jc w:val="left"/>
              <w:rPr>
                <w:rFonts w:ascii="Times New Roman" w:hAnsi="Times New Roman"/>
                <w:color w:val="000000"/>
                <w:sz w:val="8"/>
                <w:szCs w:val="8"/>
                <w:lang w:bidi="ru-RU"/>
              </w:rPr>
            </w:pPr>
            <w:r w:rsidRPr="00A3798C">
              <w:rPr>
                <w:rFonts w:eastAsia="Arial" w:cs="Arial"/>
                <w:color w:val="474847"/>
                <w:sz w:val="8"/>
                <w:szCs w:val="8"/>
                <w:lang w:bidi="ru-RU"/>
              </w:rPr>
              <w:t xml:space="preserve">Декоративной </w:t>
            </w:r>
            <w:proofErr w:type="spellStart"/>
            <w:r w:rsidRPr="00A3798C">
              <w:rPr>
                <w:rFonts w:eastAsia="Arial" w:cs="Arial"/>
                <w:color w:val="474847"/>
                <w:sz w:val="8"/>
                <w:szCs w:val="8"/>
                <w:lang w:bidi="ru-RU"/>
              </w:rPr>
              <w:t>атйелко</w:t>
            </w:r>
            <w:proofErr w:type="spellEnd"/>
            <w:r w:rsidRPr="00A3798C">
              <w:rPr>
                <w:rFonts w:eastAsia="Arial" w:cs="Arial"/>
                <w:color w:val="474847"/>
                <w:sz w:val="8"/>
                <w:szCs w:val="8"/>
                <w:lang w:bidi="ru-RU"/>
              </w:rPr>
              <w:t xml:space="preserve"> цоколь</w:t>
            </w:r>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474847"/>
                <w:sz w:val="11"/>
                <w:szCs w:val="11"/>
                <w:lang w:val="en-US" w:eastAsia="en-US" w:bidi="en-US"/>
              </w:rPr>
              <w:t>RAL 9DD5</w:t>
            </w:r>
          </w:p>
        </w:tc>
        <w:tc>
          <w:tcPr>
            <w:tcW w:w="1090" w:type="dxa"/>
            <w:vMerge/>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lang w:bidi="ru-RU"/>
              </w:rPr>
            </w:pPr>
          </w:p>
        </w:tc>
        <w:tc>
          <w:tcPr>
            <w:tcW w:w="1493" w:type="dxa"/>
            <w:tcBorders>
              <w:top w:val="single" w:sz="4" w:space="0" w:color="auto"/>
              <w:right w:val="single" w:sz="4" w:space="0" w:color="auto"/>
            </w:tcBorders>
            <w:shd w:val="clear" w:color="auto" w:fill="FFFFFF"/>
            <w:vAlign w:val="bottom"/>
          </w:tcPr>
          <w:p w:rsidR="00A3798C" w:rsidRPr="00A3798C" w:rsidRDefault="00A3798C" w:rsidP="00A3798C">
            <w:pPr>
              <w:framePr w:w="4762" w:h="2698" w:wrap="none" w:hAnchor="page" w:x="6245" w:y="11411"/>
              <w:widowControl w:val="0"/>
              <w:spacing w:line="326" w:lineRule="auto"/>
              <w:ind w:firstLine="0"/>
              <w:jc w:val="left"/>
              <w:rPr>
                <w:rFonts w:ascii="Times New Roman" w:hAnsi="Times New Roman"/>
                <w:color w:val="000000"/>
                <w:sz w:val="8"/>
                <w:szCs w:val="8"/>
                <w:lang w:bidi="ru-RU"/>
              </w:rPr>
            </w:pPr>
            <w:r w:rsidRPr="00A3798C">
              <w:rPr>
                <w:rFonts w:eastAsia="Arial" w:cs="Arial"/>
                <w:color w:val="474847"/>
                <w:sz w:val="8"/>
                <w:szCs w:val="8"/>
                <w:lang w:bidi="ru-RU"/>
              </w:rPr>
              <w:t xml:space="preserve">АКП, </w:t>
            </w:r>
            <w:proofErr w:type="spellStart"/>
            <w:r w:rsidRPr="00A3798C">
              <w:rPr>
                <w:rFonts w:eastAsia="Arial" w:cs="Arial"/>
                <w:color w:val="474847"/>
                <w:sz w:val="8"/>
                <w:szCs w:val="8"/>
                <w:lang w:bidi="ru-RU"/>
              </w:rPr>
              <w:t>алиминиебая</w:t>
            </w:r>
            <w:proofErr w:type="spellEnd"/>
            <w:r w:rsidRPr="00A3798C">
              <w:rPr>
                <w:rFonts w:eastAsia="Arial" w:cs="Arial"/>
                <w:color w:val="474847"/>
                <w:sz w:val="8"/>
                <w:szCs w:val="8"/>
                <w:lang w:bidi="ru-RU"/>
              </w:rPr>
              <w:t xml:space="preserve"> композитная панель</w:t>
            </w:r>
          </w:p>
        </w:tc>
      </w:tr>
      <w:tr w:rsidR="00A3798C" w:rsidRPr="00A3798C" w:rsidTr="00A3798C">
        <w:trPr>
          <w:trHeight w:hRule="exact" w:val="336"/>
        </w:trPr>
        <w:tc>
          <w:tcPr>
            <w:tcW w:w="1286"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Пинольный</w:t>
            </w:r>
            <w:proofErr w:type="spellEnd"/>
            <w:r w:rsidRPr="00A3798C">
              <w:rPr>
                <w:rFonts w:eastAsia="Arial" w:cs="Arial"/>
                <w:color w:val="474847"/>
                <w:sz w:val="8"/>
                <w:szCs w:val="8"/>
                <w:lang w:bidi="ru-RU"/>
              </w:rPr>
              <w:t xml:space="preserve"> круг Зля МГН</w:t>
            </w:r>
          </w:p>
        </w:tc>
        <w:tc>
          <w:tcPr>
            <w:tcW w:w="278" w:type="dxa"/>
            <w:tcBorders>
              <w:top w:val="single" w:sz="4" w:space="0" w:color="auto"/>
              <w:left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474847"/>
                <w:sz w:val="11"/>
                <w:szCs w:val="11"/>
                <w:lang w:val="en-US" w:eastAsia="en-US" w:bidi="en-US"/>
              </w:rPr>
              <w:t>RAL 1D26</w:t>
            </w:r>
          </w:p>
        </w:tc>
        <w:tc>
          <w:tcPr>
            <w:tcW w:w="1090" w:type="dxa"/>
            <w:tcBorders>
              <w:left w:val="single" w:sz="4" w:space="0" w:color="auto"/>
            </w:tcBorders>
            <w:shd w:val="clear" w:color="auto" w:fill="FEFE04"/>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149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Са^Е^к</w:t>
            </w:r>
            <w:proofErr w:type="spellEnd"/>
            <w:r w:rsidRPr="00A3798C">
              <w:rPr>
                <w:rFonts w:eastAsia="Arial" w:cs="Arial"/>
                <w:color w:val="474847"/>
                <w:sz w:val="8"/>
                <w:szCs w:val="8"/>
                <w:lang w:bidi="ru-RU"/>
              </w:rPr>
              <w:t>^^^^ко ПХВ пленка</w:t>
            </w:r>
          </w:p>
        </w:tc>
      </w:tr>
      <w:tr w:rsidR="00A3798C" w:rsidRPr="00A3798C" w:rsidTr="00A3798C">
        <w:trPr>
          <w:trHeight w:hRule="exact" w:val="350"/>
        </w:trPr>
        <w:tc>
          <w:tcPr>
            <w:tcW w:w="1286"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4762" w:h="2698" w:wrap="none" w:hAnchor="page" w:x="6245" w:y="11411"/>
              <w:widowControl w:val="0"/>
              <w:spacing w:line="360" w:lineRule="auto"/>
              <w:ind w:firstLine="0"/>
              <w:jc w:val="left"/>
              <w:rPr>
                <w:rFonts w:ascii="Times New Roman" w:hAnsi="Times New Roman"/>
                <w:color w:val="000000"/>
                <w:sz w:val="8"/>
                <w:szCs w:val="8"/>
                <w:lang w:bidi="ru-RU"/>
              </w:rPr>
            </w:pPr>
            <w:proofErr w:type="spellStart"/>
            <w:r w:rsidRPr="00A3798C">
              <w:rPr>
                <w:rFonts w:eastAsia="Arial" w:cs="Arial"/>
                <w:color w:val="474847"/>
                <w:sz w:val="8"/>
                <w:szCs w:val="8"/>
                <w:lang w:bidi="ru-RU"/>
              </w:rPr>
              <w:t>Сигнольноя</w:t>
            </w:r>
            <w:proofErr w:type="spellEnd"/>
            <w:r w:rsidRPr="00A3798C">
              <w:rPr>
                <w:rFonts w:eastAsia="Arial" w:cs="Arial"/>
                <w:color w:val="474847"/>
                <w:sz w:val="8"/>
                <w:szCs w:val="8"/>
                <w:lang w:bidi="ru-RU"/>
              </w:rPr>
              <w:t xml:space="preserve"> </w:t>
            </w:r>
            <w:proofErr w:type="spellStart"/>
            <w:r w:rsidRPr="00A3798C">
              <w:rPr>
                <w:rFonts w:eastAsia="Arial" w:cs="Arial"/>
                <w:color w:val="474847"/>
                <w:sz w:val="8"/>
                <w:szCs w:val="8"/>
                <w:lang w:bidi="ru-RU"/>
              </w:rPr>
              <w:t>клейкоя</w:t>
            </w:r>
            <w:proofErr w:type="spellEnd"/>
            <w:r w:rsidRPr="00A3798C">
              <w:rPr>
                <w:rFonts w:eastAsia="Arial" w:cs="Arial"/>
                <w:color w:val="474847"/>
                <w:sz w:val="8"/>
                <w:szCs w:val="8"/>
                <w:lang w:bidi="ru-RU"/>
              </w:rPr>
              <w:t xml:space="preserve"> ленто</w:t>
            </w:r>
          </w:p>
        </w:tc>
        <w:tc>
          <w:tcPr>
            <w:tcW w:w="278" w:type="dxa"/>
            <w:tcBorders>
              <w:top w:val="single" w:sz="4" w:space="0" w:color="auto"/>
              <w:left w:val="single" w:sz="4" w:space="0" w:color="auto"/>
              <w:bottom w:val="single" w:sz="4" w:space="0" w:color="auto"/>
            </w:tcBorders>
            <w:shd w:val="clear" w:color="auto" w:fill="FFFFFF"/>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614"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center"/>
              <w:rPr>
                <w:rFonts w:ascii="Times New Roman" w:hAnsi="Times New Roman"/>
                <w:color w:val="000000"/>
                <w:sz w:val="11"/>
                <w:szCs w:val="11"/>
                <w:lang w:bidi="ru-RU"/>
              </w:rPr>
            </w:pPr>
            <w:r w:rsidRPr="00A3798C">
              <w:rPr>
                <w:rFonts w:eastAsia="Arial" w:cs="Arial"/>
                <w:color w:val="474847"/>
                <w:sz w:val="11"/>
                <w:szCs w:val="11"/>
                <w:lang w:val="en-US" w:eastAsia="en-US" w:bidi="en-US"/>
              </w:rPr>
              <w:t>RAL 1D26</w:t>
            </w:r>
          </w:p>
        </w:tc>
        <w:tc>
          <w:tcPr>
            <w:tcW w:w="1090" w:type="dxa"/>
            <w:tcBorders>
              <w:top w:val="single" w:sz="4" w:space="0" w:color="auto"/>
              <w:left w:val="single" w:sz="4" w:space="0" w:color="auto"/>
              <w:bottom w:val="single" w:sz="4" w:space="0" w:color="auto"/>
            </w:tcBorders>
            <w:shd w:val="clear" w:color="auto" w:fill="FEFE04"/>
          </w:tcPr>
          <w:p w:rsidR="00A3798C" w:rsidRPr="00A3798C" w:rsidRDefault="00A3798C" w:rsidP="00A3798C">
            <w:pPr>
              <w:framePr w:w="4762" w:h="2698" w:wrap="none" w:hAnchor="page" w:x="6245" w:y="11411"/>
              <w:widowControl w:val="0"/>
              <w:ind w:firstLine="0"/>
              <w:jc w:val="left"/>
              <w:rPr>
                <w:rFonts w:ascii="Microsoft Sans Serif" w:eastAsia="Microsoft Sans Serif" w:hAnsi="Microsoft Sans Serif" w:cs="Microsoft Sans Serif"/>
                <w:color w:val="000000"/>
                <w:sz w:val="10"/>
                <w:szCs w:val="10"/>
                <w:lang w:bidi="ru-RU"/>
              </w:rPr>
            </w:pP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A3798C" w:rsidRPr="00A3798C" w:rsidRDefault="00A3798C" w:rsidP="00A3798C">
            <w:pPr>
              <w:framePr w:w="4762" w:h="2698" w:wrap="none" w:hAnchor="page" w:x="6245" w:y="11411"/>
              <w:widowControl w:val="0"/>
              <w:ind w:firstLine="0"/>
              <w:jc w:val="left"/>
              <w:rPr>
                <w:rFonts w:ascii="Times New Roman" w:hAnsi="Times New Roman"/>
                <w:color w:val="000000"/>
                <w:sz w:val="8"/>
                <w:szCs w:val="8"/>
                <w:lang w:bidi="ru-RU"/>
              </w:rPr>
            </w:pPr>
            <w:r w:rsidRPr="00A3798C">
              <w:rPr>
                <w:rFonts w:eastAsia="Arial" w:cs="Arial"/>
                <w:color w:val="474847"/>
                <w:sz w:val="8"/>
                <w:szCs w:val="8"/>
                <w:lang w:bidi="ru-RU"/>
              </w:rPr>
              <w:t>ПВХ ленто или краска</w:t>
            </w:r>
          </w:p>
        </w:tc>
      </w:tr>
    </w:tbl>
    <w:p w:rsidR="00A3798C" w:rsidRPr="00A3798C" w:rsidRDefault="00A3798C" w:rsidP="00A3798C">
      <w:pPr>
        <w:framePr w:w="4762" w:h="2698" w:wrap="none" w:hAnchor="page" w:x="6245" w:y="11411"/>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0" distB="0" distL="0" distR="0" simplePos="0" relativeHeight="251796480" behindDoc="1" locked="0" layoutInCell="1" allowOverlap="1" wp14:anchorId="19CACFFA" wp14:editId="14997C78">
            <wp:simplePos x="0" y="0"/>
            <wp:positionH relativeFrom="page">
              <wp:posOffset>2249170</wp:posOffset>
            </wp:positionH>
            <wp:positionV relativeFrom="margin">
              <wp:posOffset>0</wp:posOffset>
            </wp:positionV>
            <wp:extent cx="3328670" cy="2566670"/>
            <wp:effectExtent l="0" t="0" r="0" b="0"/>
            <wp:wrapNone/>
            <wp:docPr id="135" name="Shape 748"/>
            <wp:cNvGraphicFramePr/>
            <a:graphic xmlns:a="http://schemas.openxmlformats.org/drawingml/2006/main">
              <a:graphicData uri="http://schemas.openxmlformats.org/drawingml/2006/picture">
                <pic:pic xmlns:pic="http://schemas.openxmlformats.org/drawingml/2006/picture">
                  <pic:nvPicPr>
                    <pic:cNvPr id="749" name="Picture box 749"/>
                    <pic:cNvPicPr/>
                  </pic:nvPicPr>
                  <pic:blipFill>
                    <a:blip r:embed="rId145"/>
                    <a:stretch/>
                  </pic:blipFill>
                  <pic:spPr>
                    <a:xfrm>
                      <a:off x="0" y="0"/>
                      <a:ext cx="3328670" cy="256667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7504" behindDoc="1" locked="0" layoutInCell="1" allowOverlap="1" wp14:anchorId="5F48C87B" wp14:editId="063FFC11">
            <wp:simplePos x="0" y="0"/>
            <wp:positionH relativeFrom="page">
              <wp:posOffset>2276475</wp:posOffset>
            </wp:positionH>
            <wp:positionV relativeFrom="margin">
              <wp:posOffset>2545080</wp:posOffset>
            </wp:positionV>
            <wp:extent cx="3267710" cy="48895"/>
            <wp:effectExtent l="0" t="0" r="0" b="0"/>
            <wp:wrapNone/>
            <wp:docPr id="136" name="Shape 750"/>
            <wp:cNvGraphicFramePr/>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146"/>
                    <a:stretch/>
                  </pic:blipFill>
                  <pic:spPr>
                    <a:xfrm>
                      <a:off x="0" y="0"/>
                      <a:ext cx="3267710" cy="4889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8528" behindDoc="1" locked="0" layoutInCell="1" allowOverlap="1" wp14:anchorId="5FB5C26F" wp14:editId="5AF1073F">
            <wp:simplePos x="0" y="0"/>
            <wp:positionH relativeFrom="page">
              <wp:posOffset>1724660</wp:posOffset>
            </wp:positionH>
            <wp:positionV relativeFrom="margin">
              <wp:posOffset>2658110</wp:posOffset>
            </wp:positionV>
            <wp:extent cx="4395470" cy="2084705"/>
            <wp:effectExtent l="0" t="0" r="0" b="0"/>
            <wp:wrapNone/>
            <wp:docPr id="140" name="Shape 752"/>
            <wp:cNvGraphicFramePr/>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147"/>
                    <a:stretch/>
                  </pic:blipFill>
                  <pic:spPr>
                    <a:xfrm>
                      <a:off x="0" y="0"/>
                      <a:ext cx="4395470" cy="208470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799552" behindDoc="1" locked="0" layoutInCell="1" allowOverlap="1" wp14:anchorId="6BAFDD71" wp14:editId="54CF24EC">
            <wp:simplePos x="0" y="0"/>
            <wp:positionH relativeFrom="page">
              <wp:posOffset>1353185</wp:posOffset>
            </wp:positionH>
            <wp:positionV relativeFrom="margin">
              <wp:posOffset>5208905</wp:posOffset>
            </wp:positionV>
            <wp:extent cx="5114290" cy="1835150"/>
            <wp:effectExtent l="0" t="0" r="0" b="0"/>
            <wp:wrapNone/>
            <wp:docPr id="148" name="Shape 754"/>
            <wp:cNvGraphicFramePr/>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148"/>
                    <a:stretch/>
                  </pic:blipFill>
                  <pic:spPr>
                    <a:xfrm>
                      <a:off x="0" y="0"/>
                      <a:ext cx="5114290" cy="183515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0576" behindDoc="1" locked="0" layoutInCell="1" allowOverlap="1" wp14:anchorId="29C848BA" wp14:editId="039ADCFE">
            <wp:simplePos x="0" y="0"/>
            <wp:positionH relativeFrom="page">
              <wp:posOffset>843915</wp:posOffset>
            </wp:positionH>
            <wp:positionV relativeFrom="margin">
              <wp:posOffset>7101840</wp:posOffset>
            </wp:positionV>
            <wp:extent cx="1974850" cy="1042670"/>
            <wp:effectExtent l="0" t="0" r="0" b="0"/>
            <wp:wrapNone/>
            <wp:docPr id="154" name="Shape 756"/>
            <wp:cNvGraphicFramePr/>
            <a:graphic xmlns:a="http://schemas.openxmlformats.org/drawingml/2006/main">
              <a:graphicData uri="http://schemas.openxmlformats.org/drawingml/2006/picture">
                <pic:pic xmlns:pic="http://schemas.openxmlformats.org/drawingml/2006/picture">
                  <pic:nvPicPr>
                    <pic:cNvPr id="757" name="Picture box 757"/>
                    <pic:cNvPicPr/>
                  </pic:nvPicPr>
                  <pic:blipFill>
                    <a:blip r:embed="rId149"/>
                    <a:stretch/>
                  </pic:blipFill>
                  <pic:spPr>
                    <a:xfrm>
                      <a:off x="0" y="0"/>
                      <a:ext cx="1974850" cy="104267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1600" behindDoc="1" locked="0" layoutInCell="1" allowOverlap="1" wp14:anchorId="671CB272" wp14:editId="52F6A5C4">
            <wp:simplePos x="0" y="0"/>
            <wp:positionH relativeFrom="page">
              <wp:posOffset>852805</wp:posOffset>
            </wp:positionH>
            <wp:positionV relativeFrom="margin">
              <wp:posOffset>8534400</wp:posOffset>
            </wp:positionV>
            <wp:extent cx="542290" cy="176530"/>
            <wp:effectExtent l="0" t="0" r="0" b="0"/>
            <wp:wrapNone/>
            <wp:docPr id="156" name="Shape 758"/>
            <wp:cNvGraphicFramePr/>
            <a:graphic xmlns:a="http://schemas.openxmlformats.org/drawingml/2006/main">
              <a:graphicData uri="http://schemas.openxmlformats.org/drawingml/2006/picture">
                <pic:pic xmlns:pic="http://schemas.openxmlformats.org/drawingml/2006/picture">
                  <pic:nvPicPr>
                    <pic:cNvPr id="759" name="Picture box 759"/>
                    <pic:cNvPicPr/>
                  </pic:nvPicPr>
                  <pic:blipFill>
                    <a:blip r:embed="rId150"/>
                    <a:stretch/>
                  </pic:blipFill>
                  <pic:spPr>
                    <a:xfrm>
                      <a:off x="0" y="0"/>
                      <a:ext cx="542290" cy="17653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2624" behindDoc="1" locked="0" layoutInCell="1" allowOverlap="1" wp14:anchorId="5B422EB0" wp14:editId="1505F1A7">
            <wp:simplePos x="0" y="0"/>
            <wp:positionH relativeFrom="page">
              <wp:posOffset>3425825</wp:posOffset>
            </wp:positionH>
            <wp:positionV relativeFrom="margin">
              <wp:posOffset>7242175</wp:posOffset>
            </wp:positionV>
            <wp:extent cx="433070" cy="1511935"/>
            <wp:effectExtent l="0" t="0" r="0" b="0"/>
            <wp:wrapNone/>
            <wp:docPr id="158" name="Shape 760"/>
            <wp:cNvGraphicFramePr/>
            <a:graphic xmlns:a="http://schemas.openxmlformats.org/drawingml/2006/main">
              <a:graphicData uri="http://schemas.openxmlformats.org/drawingml/2006/picture">
                <pic:pic xmlns:pic="http://schemas.openxmlformats.org/drawingml/2006/picture">
                  <pic:nvPicPr>
                    <pic:cNvPr id="761" name="Picture box 761"/>
                    <pic:cNvPicPr/>
                  </pic:nvPicPr>
                  <pic:blipFill>
                    <a:blip r:embed="rId151"/>
                    <a:stretch/>
                  </pic:blipFill>
                  <pic:spPr>
                    <a:xfrm>
                      <a:off x="0" y="0"/>
                      <a:ext cx="433070" cy="151193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3648" behindDoc="1" locked="0" layoutInCell="1" allowOverlap="1" wp14:anchorId="201453BC" wp14:editId="46DD1263">
            <wp:simplePos x="0" y="0"/>
            <wp:positionH relativeFrom="page">
              <wp:posOffset>3766820</wp:posOffset>
            </wp:positionH>
            <wp:positionV relativeFrom="margin">
              <wp:posOffset>8754110</wp:posOffset>
            </wp:positionV>
            <wp:extent cx="170815" cy="201295"/>
            <wp:effectExtent l="0" t="0" r="0" b="0"/>
            <wp:wrapNone/>
            <wp:docPr id="160" name="Shape 762"/>
            <wp:cNvGraphicFramePr/>
            <a:graphic xmlns:a="http://schemas.openxmlformats.org/drawingml/2006/main">
              <a:graphicData uri="http://schemas.openxmlformats.org/drawingml/2006/picture">
                <pic:pic xmlns:pic="http://schemas.openxmlformats.org/drawingml/2006/picture">
                  <pic:nvPicPr>
                    <pic:cNvPr id="763" name="Picture box 763"/>
                    <pic:cNvPicPr/>
                  </pic:nvPicPr>
                  <pic:blipFill>
                    <a:blip r:embed="rId152"/>
                    <a:stretch/>
                  </pic:blipFill>
                  <pic:spPr>
                    <a:xfrm>
                      <a:off x="0" y="0"/>
                      <a:ext cx="170815" cy="201295"/>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426"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990" w:right="861" w:bottom="1236" w:left="1329" w:header="562" w:footer="3" w:gutter="0"/>
          <w:cols w:space="720"/>
          <w:noEndnote/>
          <w:docGrid w:linePitch="360"/>
        </w:sectPr>
      </w:pPr>
    </w:p>
    <w:p w:rsidR="00A3798C" w:rsidRPr="00A3798C" w:rsidRDefault="00A3798C" w:rsidP="00A3798C">
      <w:pPr>
        <w:widowControl w:val="0"/>
        <w:ind w:firstLine="0"/>
        <w:jc w:val="right"/>
        <w:rPr>
          <w:rFonts w:eastAsia="Arial" w:cs="Arial"/>
          <w:color w:val="000000"/>
          <w:sz w:val="18"/>
          <w:szCs w:val="18"/>
          <w:lang w:bidi="ru-RU"/>
        </w:rPr>
      </w:pPr>
      <w:r w:rsidRPr="00A3798C">
        <w:rPr>
          <w:rFonts w:eastAsia="Arial" w:cs="Arial"/>
          <w:b/>
          <w:bCs/>
          <w:color w:val="000000"/>
          <w:sz w:val="18"/>
          <w:szCs w:val="18"/>
          <w:lang w:bidi="ru-RU"/>
        </w:rPr>
        <w:lastRenderedPageBreak/>
        <w:t>Архитектурно-художественная подсветка, праздничная иллюминация</w:t>
      </w: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228600" distB="0" distL="0" distR="0" simplePos="0" relativeHeight="251845632" behindDoc="0" locked="0" layoutInCell="1" allowOverlap="1" wp14:anchorId="7EFEC6F8" wp14:editId="0F241DB2">
            <wp:simplePos x="0" y="0"/>
            <wp:positionH relativeFrom="page">
              <wp:posOffset>2288540</wp:posOffset>
            </wp:positionH>
            <wp:positionV relativeFrom="paragraph">
              <wp:posOffset>228600</wp:posOffset>
            </wp:positionV>
            <wp:extent cx="3249295" cy="2670175"/>
            <wp:effectExtent l="0" t="0" r="0" b="0"/>
            <wp:wrapTopAndBottom/>
            <wp:docPr id="162" name="Shape 764"/>
            <wp:cNvGraphicFramePr/>
            <a:graphic xmlns:a="http://schemas.openxmlformats.org/drawingml/2006/main">
              <a:graphicData uri="http://schemas.openxmlformats.org/drawingml/2006/picture">
                <pic:pic xmlns:pic="http://schemas.openxmlformats.org/drawingml/2006/picture">
                  <pic:nvPicPr>
                    <pic:cNvPr id="765" name="Picture box 765"/>
                    <pic:cNvPicPr/>
                  </pic:nvPicPr>
                  <pic:blipFill>
                    <a:blip r:embed="rId153"/>
                    <a:stretch/>
                  </pic:blipFill>
                  <pic:spPr>
                    <a:xfrm>
                      <a:off x="0" y="0"/>
                      <a:ext cx="3249295" cy="2670175"/>
                    </a:xfrm>
                    <a:prstGeom prst="rect">
                      <a:avLst/>
                    </a:prstGeom>
                  </pic:spPr>
                </pic:pic>
              </a:graphicData>
            </a:graphic>
          </wp:anchor>
        </w:drawing>
      </w:r>
    </w:p>
    <w:p w:rsidR="00A3798C" w:rsidRPr="00A3798C" w:rsidRDefault="00E91E01" w:rsidP="00A3798C">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766" o:spid="_x0000_s1087" type="#_x0000_t202" style="position:absolute;margin-left:117.8pt;margin-top:21.85pt;width:172.55pt;height:37.9pt;z-index:251846656;visibility:visible;mso-wrap-style:square;mso-wrap-distance-left:0;mso-wrap-distance-top:21.85pt;mso-wrap-distance-right:0;mso-wrap-distance-bottom:18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" filled="f" stroked="f">
            <v:textbox inset="0,0,0,0">
              <w:txbxContent>
                <w:p w:rsidR="00CC2BC9" w:rsidRDefault="00CC2BC9" w:rsidP="00A3798C">
                  <w:pPr>
                    <w:pStyle w:val="82"/>
                    <w:shd w:val="clear" w:color="auto" w:fill="auto"/>
                    <w:spacing w:after="0" w:line="252" w:lineRule="auto"/>
                    <w:ind w:left="260" w:hanging="260"/>
                    <w:jc w:val="left"/>
                    <w:rPr>
                      <w:sz w:val="20"/>
                      <w:szCs w:val="20"/>
                    </w:rPr>
                  </w:pPr>
                  <w:r>
                    <w:rPr>
                      <w:b w:val="0"/>
                      <w:bCs w:val="0"/>
                      <w:color w:val="D10815"/>
                      <w:w w:val="80"/>
                      <w:sz w:val="20"/>
                      <w:szCs w:val="20"/>
                    </w:rPr>
                    <w:t xml:space="preserve">| </w:t>
                  </w:r>
                  <w:r>
                    <w:rPr>
                      <w:b w:val="0"/>
                      <w:bCs w:val="0"/>
                      <w:color w:val="2C2C2C"/>
                      <w:w w:val="80"/>
                      <w:sz w:val="20"/>
                      <w:szCs w:val="20"/>
                    </w:rPr>
                    <w:t>Светильник сЬетос1иос)</w:t>
                  </w:r>
                  <w:proofErr w:type="spellStart"/>
                  <w:r>
                    <w:rPr>
                      <w:b w:val="0"/>
                      <w:bCs w:val="0"/>
                      <w:color w:val="2C2C2C"/>
                      <w:w w:val="80"/>
                      <w:sz w:val="20"/>
                      <w:szCs w:val="20"/>
                    </w:rPr>
                    <w:t>ный</w:t>
                  </w:r>
                  <w:proofErr w:type="spellEnd"/>
                  <w:r>
                    <w:rPr>
                      <w:b w:val="0"/>
                      <w:bCs w:val="0"/>
                      <w:color w:val="2C2C2C"/>
                      <w:w w:val="80"/>
                      <w:sz w:val="20"/>
                      <w:szCs w:val="20"/>
                    </w:rPr>
                    <w:t xml:space="preserve"> герметичный СПП 2301 12Вт </w:t>
                  </w:r>
                  <w:r w:rsidRPr="00DA072F">
                    <w:rPr>
                      <w:b w:val="0"/>
                      <w:bCs w:val="0"/>
                      <w:color w:val="2C2C2C"/>
                      <w:w w:val="80"/>
                      <w:sz w:val="20"/>
                      <w:szCs w:val="20"/>
                      <w:lang w:bidi="en-US"/>
                    </w:rPr>
                    <w:t>16</w:t>
                  </w:r>
                  <w:r>
                    <w:rPr>
                      <w:b w:val="0"/>
                      <w:bCs w:val="0"/>
                      <w:color w:val="2C2C2C"/>
                      <w:w w:val="80"/>
                      <w:sz w:val="20"/>
                      <w:szCs w:val="20"/>
                      <w:lang w:val="en-US" w:bidi="en-US"/>
                    </w:rPr>
                    <w:t>D</w:t>
                  </w:r>
                  <w:r w:rsidRPr="00DA072F">
                    <w:rPr>
                      <w:b w:val="0"/>
                      <w:bCs w:val="0"/>
                      <w:color w:val="2C2C2C"/>
                      <w:w w:val="80"/>
                      <w:sz w:val="20"/>
                      <w:szCs w:val="20"/>
                      <w:lang w:bidi="en-US"/>
                    </w:rPr>
                    <w:t>-260</w:t>
                  </w:r>
                  <w:r>
                    <w:rPr>
                      <w:b w:val="0"/>
                      <w:bCs w:val="0"/>
                      <w:color w:val="2C2C2C"/>
                      <w:w w:val="80"/>
                      <w:sz w:val="20"/>
                      <w:szCs w:val="20"/>
                      <w:lang w:val="en-US" w:bidi="en-US"/>
                    </w:rPr>
                    <w:t>B</w:t>
                  </w:r>
                  <w:r w:rsidRPr="00DA072F">
                    <w:rPr>
                      <w:b w:val="0"/>
                      <w:bCs w:val="0"/>
                      <w:color w:val="2C2C2C"/>
                      <w:w w:val="80"/>
                      <w:sz w:val="20"/>
                      <w:szCs w:val="20"/>
                      <w:lang w:bidi="en-US"/>
                    </w:rPr>
                    <w:t xml:space="preserve"> </w:t>
                  </w:r>
                  <w:r>
                    <w:rPr>
                      <w:b w:val="0"/>
                      <w:bCs w:val="0"/>
                      <w:color w:val="2C2C2C"/>
                      <w:w w:val="80"/>
                      <w:sz w:val="20"/>
                      <w:szCs w:val="20"/>
                    </w:rPr>
                    <w:t>9601м</w:t>
                  </w:r>
                </w:p>
                <w:p w:rsidR="00CC2BC9" w:rsidRDefault="00CC2BC9" w:rsidP="00A3798C">
                  <w:pPr>
                    <w:pStyle w:val="82"/>
                    <w:shd w:val="clear" w:color="auto" w:fill="auto"/>
                    <w:spacing w:after="0" w:line="252" w:lineRule="auto"/>
                    <w:ind w:firstLine="320"/>
                    <w:jc w:val="left"/>
                    <w:rPr>
                      <w:sz w:val="20"/>
                      <w:szCs w:val="20"/>
                    </w:rPr>
                  </w:pPr>
                  <w:r>
                    <w:rPr>
                      <w:b w:val="0"/>
                      <w:bCs w:val="0"/>
                      <w:color w:val="2C2C2C"/>
                      <w:w w:val="80"/>
                      <w:sz w:val="20"/>
                      <w:szCs w:val="20"/>
                      <w:lang w:val="en-US" w:bidi="en-US"/>
                    </w:rPr>
                    <w:t xml:space="preserve">IP65 </w:t>
                  </w:r>
                  <w:r>
                    <w:rPr>
                      <w:b w:val="0"/>
                      <w:bCs w:val="0"/>
                      <w:color w:val="2C2C2C"/>
                      <w:w w:val="80"/>
                      <w:sz w:val="20"/>
                      <w:szCs w:val="20"/>
                    </w:rPr>
                    <w:t>220мм Круг</w:t>
                  </w:r>
                </w:p>
              </w:txbxContent>
            </v:textbox>
            <w10:wrap type="topAndBottom" anchorx="page"/>
          </v:shape>
        </w:pict>
      </w:r>
      <w:r>
        <w:rPr>
          <w:noProof/>
        </w:rPr>
        <w:pict>
          <v:shape id="Shape 768" o:spid="_x0000_s1086" type="#_x0000_t202" style="position:absolute;margin-left:152.35pt;margin-top:145.45pt;width:109.7pt;height:101.5pt;z-index:251847680;visibility:visible;mso-wrap-style:square;mso-wrap-distance-left:0;mso-wrap-distance-top:145.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" filled="f" stroked="f">
            <v:textbox inset="0,0,0,0">
              <w:txbxContent>
                <w:p w:rsidR="00CC2BC9" w:rsidRDefault="00CC2BC9" w:rsidP="00A3798C">
                  <w:pPr>
                    <w:pStyle w:val="32"/>
                    <w:shd w:val="clear" w:color="auto" w:fill="auto"/>
                    <w:spacing w:line="276" w:lineRule="auto"/>
                  </w:pPr>
                  <w:r>
                    <w:rPr>
                      <w:color w:val="2C2C2C"/>
                    </w:rPr>
                    <w:t xml:space="preserve">Тип </w:t>
                  </w:r>
                  <w:proofErr w:type="spellStart"/>
                  <w:r>
                    <w:rPr>
                      <w:color w:val="2C2C2C"/>
                    </w:rPr>
                    <w:t>товора</w:t>
                  </w:r>
                  <w:proofErr w:type="spellEnd"/>
                </w:p>
                <w:p w:rsidR="00CC2BC9" w:rsidRDefault="00CC2BC9" w:rsidP="00A3798C">
                  <w:pPr>
                    <w:pStyle w:val="32"/>
                    <w:shd w:val="clear" w:color="auto" w:fill="auto"/>
                    <w:spacing w:line="276" w:lineRule="auto"/>
                  </w:pPr>
                  <w:proofErr w:type="spellStart"/>
                  <w:r>
                    <w:rPr>
                      <w:color w:val="2C2C2C"/>
                    </w:rPr>
                    <w:t>СЬетоВипЭный</w:t>
                  </w:r>
                  <w:proofErr w:type="spellEnd"/>
                  <w:r>
                    <w:rPr>
                      <w:color w:val="2C2C2C"/>
                    </w:rPr>
                    <w:t xml:space="preserve"> светильник</w:t>
                  </w:r>
                </w:p>
                <w:p w:rsidR="00CC2BC9" w:rsidRDefault="00CC2BC9" w:rsidP="00A3798C">
                  <w:pPr>
                    <w:pStyle w:val="32"/>
                    <w:shd w:val="clear" w:color="auto" w:fill="auto"/>
                    <w:spacing w:line="276" w:lineRule="auto"/>
                  </w:pPr>
                  <w:proofErr w:type="spellStart"/>
                  <w:r>
                    <w:rPr>
                      <w:color w:val="2C2C2C"/>
                    </w:rPr>
                    <w:t>ПроиэБоЗитель</w:t>
                  </w:r>
                  <w:proofErr w:type="spellEnd"/>
                  <w:r>
                    <w:rPr>
                      <w:color w:val="2C2C2C"/>
                    </w:rPr>
                    <w:t>:</w:t>
                  </w:r>
                </w:p>
                <w:p w:rsidR="00CC2BC9" w:rsidRDefault="00CC2BC9" w:rsidP="00A3798C">
                  <w:pPr>
                    <w:pStyle w:val="32"/>
                    <w:shd w:val="clear" w:color="auto" w:fill="auto"/>
                    <w:spacing w:line="276" w:lineRule="auto"/>
                  </w:pPr>
                  <w:r>
                    <w:rPr>
                      <w:color w:val="2C2C2C"/>
                      <w:lang w:val="en-US" w:bidi="en-US"/>
                    </w:rPr>
                    <w:t>ASD</w:t>
                  </w:r>
                  <w:r w:rsidRPr="00DA072F">
                    <w:rPr>
                      <w:color w:val="2C2C2C"/>
                      <w:lang w:bidi="en-US"/>
                    </w:rPr>
                    <w:t xml:space="preserve"> </w:t>
                  </w:r>
                  <w:r>
                    <w:rPr>
                      <w:color w:val="2C2C2C"/>
                    </w:rPr>
                    <w:t xml:space="preserve">/ </w:t>
                  </w:r>
                  <w:r>
                    <w:rPr>
                      <w:color w:val="2C2C2C"/>
                      <w:lang w:val="en-US" w:bidi="en-US"/>
                    </w:rPr>
                    <w:t>LLT</w:t>
                  </w:r>
                  <w:r w:rsidRPr="00DA072F">
                    <w:rPr>
                      <w:color w:val="2C2C2C"/>
                      <w:lang w:bidi="en-US"/>
                    </w:rPr>
                    <w:t xml:space="preserve"> </w:t>
                  </w:r>
                  <w:r>
                    <w:rPr>
                      <w:color w:val="2C2C2C"/>
                    </w:rPr>
                    <w:t xml:space="preserve">/ </w:t>
                  </w:r>
                  <w:r>
                    <w:rPr>
                      <w:color w:val="2C2C2C"/>
                      <w:lang w:val="en-US" w:bidi="en-US"/>
                    </w:rPr>
                    <w:t>IN</w:t>
                  </w:r>
                  <w:r w:rsidRPr="00DA072F">
                    <w:rPr>
                      <w:color w:val="2C2C2C"/>
                      <w:lang w:bidi="en-US"/>
                    </w:rPr>
                    <w:t>-</w:t>
                  </w:r>
                  <w:r>
                    <w:rPr>
                      <w:color w:val="2C2C2C"/>
                      <w:lang w:val="en-US" w:bidi="en-US"/>
                    </w:rPr>
                    <w:t>HOME</w:t>
                  </w:r>
                  <w:r w:rsidRPr="00DA072F">
                    <w:rPr>
                      <w:color w:val="2C2C2C"/>
                      <w:lang w:bidi="en-US"/>
                    </w:rPr>
                    <w:t xml:space="preserve"> </w:t>
                  </w:r>
                  <w:proofErr w:type="spellStart"/>
                  <w:r>
                    <w:rPr>
                      <w:color w:val="2C2C2C"/>
                      <w:lang w:val="en-US" w:bidi="en-US"/>
                    </w:rPr>
                    <w:t>Cbemobou</w:t>
                  </w:r>
                  <w:proofErr w:type="spellEnd"/>
                  <w:r w:rsidRPr="00DA072F">
                    <w:rPr>
                      <w:color w:val="2C2C2C"/>
                      <w:lang w:bidi="en-US"/>
                    </w:rPr>
                    <w:t xml:space="preserve"> </w:t>
                  </w:r>
                  <w:r>
                    <w:rPr>
                      <w:color w:val="2C2C2C"/>
                    </w:rPr>
                    <w:t xml:space="preserve">поток, □ </w:t>
                  </w:r>
                  <w:r>
                    <w:rPr>
                      <w:color w:val="2C2C2C"/>
                      <w:lang w:val="en-US" w:bidi="en-US"/>
                    </w:rPr>
                    <w:t>Lm</w:t>
                  </w:r>
                  <w:r w:rsidRPr="00DA072F">
                    <w:rPr>
                      <w:color w:val="2C2C2C"/>
                      <w:lang w:bidi="en-US"/>
                    </w:rPr>
                    <w:t xml:space="preserve">: </w:t>
                  </w:r>
                  <w:r>
                    <w:rPr>
                      <w:color w:val="2C2C2C"/>
                    </w:rPr>
                    <w:t xml:space="preserve">960 </w:t>
                  </w:r>
                  <w:proofErr w:type="spellStart"/>
                  <w:r>
                    <w:rPr>
                      <w:smallCaps/>
                      <w:color w:val="2C2C2C"/>
                      <w:lang w:val="en-US" w:bidi="en-US"/>
                    </w:rPr>
                    <w:t>BxdBhde</w:t>
                  </w:r>
                  <w:proofErr w:type="spellEnd"/>
                  <w:r w:rsidRPr="00DA072F">
                    <w:rPr>
                      <w:color w:val="2C2C2C"/>
                      <w:lang w:bidi="en-US"/>
                    </w:rPr>
                    <w:t xml:space="preserve"> </w:t>
                  </w:r>
                  <w:r>
                    <w:rPr>
                      <w:color w:val="2C2C2C"/>
                    </w:rPr>
                    <w:t xml:space="preserve">напряжение, </w:t>
                  </w:r>
                  <w:r>
                    <w:rPr>
                      <w:color w:val="2C2C2C"/>
                      <w:lang w:val="en-US" w:bidi="en-US"/>
                    </w:rPr>
                    <w:t>V</w:t>
                  </w:r>
                  <w:r w:rsidRPr="00DA072F">
                    <w:rPr>
                      <w:color w:val="2C2C2C"/>
                      <w:lang w:bidi="en-US"/>
                    </w:rPr>
                    <w:t>.:160-26</w:t>
                  </w:r>
                  <w:r>
                    <w:rPr>
                      <w:color w:val="2C2C2C"/>
                      <w:lang w:val="en-US" w:bidi="en-US"/>
                    </w:rPr>
                    <w:t>D</w:t>
                  </w:r>
                  <w:r w:rsidRPr="00DA072F">
                    <w:rPr>
                      <w:color w:val="2C2C2C"/>
                      <w:lang w:bidi="en-US"/>
                    </w:rPr>
                    <w:t xml:space="preserve"> </w:t>
                  </w:r>
                  <w:r>
                    <w:rPr>
                      <w:color w:val="2C2C2C"/>
                    </w:rPr>
                    <w:t xml:space="preserve">Мощность, Вт (Вт/м}:12 Материал </w:t>
                  </w:r>
                  <w:proofErr w:type="spellStart"/>
                  <w:r>
                    <w:rPr>
                      <w:color w:val="2C2C2C"/>
                    </w:rPr>
                    <w:t>упакобки</w:t>
                  </w:r>
                  <w:proofErr w:type="spellEnd"/>
                  <w:r>
                    <w:rPr>
                      <w:color w:val="2C2C2C"/>
                    </w:rPr>
                    <w:t>:</w:t>
                  </w:r>
                </w:p>
                <w:p w:rsidR="00CC2BC9" w:rsidRDefault="00CC2BC9" w:rsidP="00A3798C">
                  <w:pPr>
                    <w:pStyle w:val="32"/>
                    <w:shd w:val="clear" w:color="auto" w:fill="auto"/>
                    <w:spacing w:line="276" w:lineRule="auto"/>
                  </w:pPr>
                  <w:proofErr w:type="spellStart"/>
                  <w:r>
                    <w:rPr>
                      <w:color w:val="2C2C2C"/>
                    </w:rPr>
                    <w:t>ЦВет</w:t>
                  </w:r>
                  <w:proofErr w:type="spellEnd"/>
                  <w:r>
                    <w:rPr>
                      <w:color w:val="2C2C2C"/>
                    </w:rPr>
                    <w:t xml:space="preserve"> корпуса; Белый</w:t>
                  </w:r>
                </w:p>
                <w:p w:rsidR="00CC2BC9" w:rsidRDefault="00CC2BC9" w:rsidP="00A3798C">
                  <w:pPr>
                    <w:pStyle w:val="32"/>
                    <w:shd w:val="clear" w:color="auto" w:fill="auto"/>
                    <w:spacing w:line="276" w:lineRule="auto"/>
                  </w:pPr>
                  <w:r>
                    <w:rPr>
                      <w:color w:val="2C2C2C"/>
                    </w:rPr>
                    <w:t xml:space="preserve">Степень защиты: </w:t>
                  </w:r>
                  <w:r>
                    <w:rPr>
                      <w:color w:val="2C2C2C"/>
                      <w:lang w:val="en-US" w:bidi="en-US"/>
                    </w:rPr>
                    <w:t>IP</w:t>
                  </w:r>
                  <w:r w:rsidRPr="00DA072F">
                    <w:rPr>
                      <w:color w:val="2C2C2C"/>
                      <w:lang w:bidi="en-US"/>
                    </w:rPr>
                    <w:t>65</w:t>
                  </w:r>
                </w:p>
              </w:txbxContent>
            </v:textbox>
            <w10:wrap type="topAndBottom" anchorx="page"/>
          </v:shape>
        </w:pict>
      </w:r>
      <w:r w:rsidR="00A3798C" w:rsidRPr="00A3798C">
        <w:rPr>
          <w:rFonts w:ascii="Microsoft Sans Serif" w:eastAsia="Microsoft Sans Serif" w:hAnsi="Microsoft Sans Serif" w:cs="Microsoft Sans Serif"/>
          <w:noProof/>
          <w:color w:val="000000"/>
        </w:rPr>
        <w:drawing>
          <wp:anchor distT="228600" distB="1773555" distL="0" distR="0" simplePos="0" relativeHeight="251848704" behindDoc="0" locked="0" layoutInCell="1" allowOverlap="1" wp14:anchorId="36349F9F" wp14:editId="1BDC5A20">
            <wp:simplePos x="0" y="0"/>
            <wp:positionH relativeFrom="page">
              <wp:posOffset>4010660</wp:posOffset>
            </wp:positionH>
            <wp:positionV relativeFrom="paragraph">
              <wp:posOffset>228600</wp:posOffset>
            </wp:positionV>
            <wp:extent cx="2505710" cy="1134110"/>
            <wp:effectExtent l="0" t="0" r="0" b="0"/>
            <wp:wrapTopAndBottom/>
            <wp:docPr id="170" name="Shape 770"/>
            <wp:cNvGraphicFramePr/>
            <a:graphic xmlns:a="http://schemas.openxmlformats.org/drawingml/2006/main">
              <a:graphicData uri="http://schemas.openxmlformats.org/drawingml/2006/picture">
                <pic:pic xmlns:pic="http://schemas.openxmlformats.org/drawingml/2006/picture">
                  <pic:nvPicPr>
                    <pic:cNvPr id="771" name="Picture box 771"/>
                    <pic:cNvPicPr/>
                  </pic:nvPicPr>
                  <pic:blipFill>
                    <a:blip r:embed="rId154"/>
                    <a:stretch/>
                  </pic:blipFill>
                  <pic:spPr>
                    <a:xfrm>
                      <a:off x="0" y="0"/>
                      <a:ext cx="2505710" cy="1134110"/>
                    </a:xfrm>
                    <a:prstGeom prst="rect">
                      <a:avLst/>
                    </a:prstGeom>
                  </pic:spPr>
                </pic:pic>
              </a:graphicData>
            </a:graphic>
          </wp:anchor>
        </w:drawing>
      </w:r>
      <w:r>
        <w:rPr>
          <w:noProof/>
        </w:rPr>
        <w:pict>
          <v:shape id="Shape 772" o:spid="_x0000_s1085" type="#_x0000_t202" style="position:absolute;margin-left:322.05pt;margin-top:106.55pt;width:190.3pt;height:122.15pt;z-index:251849728;visibility:visible;mso-wrap-style:square;mso-wrap-distance-left:0;mso-wrap-distance-top:106.55pt;mso-wrap-distance-right:0;mso-wrap-distance-bottom:1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" filled="f" stroked="f">
            <v:textbox inset="0,0,0,0">
              <w:txbxContent>
                <w:p w:rsidR="00CC2BC9" w:rsidRDefault="00CC2BC9" w:rsidP="00A3798C">
                  <w:pPr>
                    <w:pStyle w:val="32"/>
                    <w:shd w:val="clear" w:color="auto" w:fill="auto"/>
                    <w:spacing w:line="276" w:lineRule="auto"/>
                  </w:pPr>
                  <w:r>
                    <w:rPr>
                      <w:color w:val="2C2C2C"/>
                    </w:rPr>
                    <w:t xml:space="preserve">Низковольтный мини гибкий </w:t>
                  </w:r>
                  <w:proofErr w:type="spellStart"/>
                  <w:r>
                    <w:rPr>
                      <w:smallCaps/>
                      <w:color w:val="2C2C2C"/>
                      <w:lang w:val="en-US" w:bidi="en-US"/>
                    </w:rPr>
                    <w:t>hedh</w:t>
                  </w:r>
                  <w:proofErr w:type="spellEnd"/>
                  <w:r>
                    <w:rPr>
                      <w:color w:val="2C2C2C"/>
                      <w:lang w:val="en-US" w:bidi="en-US"/>
                    </w:rPr>
                    <w:t xml:space="preserve"> ARL^MINI-2^AV</w:t>
                  </w:r>
                </w:p>
                <w:p w:rsidR="00CC2BC9" w:rsidRDefault="00CC2BC9" w:rsidP="00A3798C">
                  <w:pPr>
                    <w:pStyle w:val="32"/>
                    <w:shd w:val="clear" w:color="auto" w:fill="auto"/>
                    <w:spacing w:line="276" w:lineRule="auto"/>
                  </w:pPr>
                  <w:r>
                    <w:rPr>
                      <w:color w:val="2C2C2C"/>
                    </w:rPr>
                    <w:t xml:space="preserve">на </w:t>
                  </w:r>
                  <w:r w:rsidRPr="00DA072F">
                    <w:rPr>
                      <w:color w:val="2C2C2C"/>
                      <w:lang w:bidi="en-US"/>
                    </w:rPr>
                    <w:t>2</w:t>
                  </w:r>
                  <w:r>
                    <w:rPr>
                      <w:color w:val="2C2C2C"/>
                      <w:lang w:val="en-US" w:bidi="en-US"/>
                    </w:rPr>
                    <w:t>AV</w:t>
                  </w:r>
                  <w:r w:rsidRPr="00DA072F">
                    <w:rPr>
                      <w:color w:val="2C2C2C"/>
                      <w:lang w:bidi="en-US"/>
                    </w:rPr>
                    <w:t xml:space="preserve">, </w:t>
                  </w:r>
                  <w:r>
                    <w:rPr>
                      <w:color w:val="2C2C2C"/>
                    </w:rPr>
                    <w:t>собран</w:t>
                  </w:r>
                </w:p>
                <w:p w:rsidR="00CC2BC9" w:rsidRDefault="00CC2BC9" w:rsidP="00A3798C">
                  <w:pPr>
                    <w:pStyle w:val="32"/>
                    <w:shd w:val="clear" w:color="auto" w:fill="auto"/>
                    <w:spacing w:line="276" w:lineRule="auto"/>
                  </w:pPr>
                  <w:r>
                    <w:rPr>
                      <w:color w:val="2C2C2C"/>
                    </w:rPr>
                    <w:t xml:space="preserve">на </w:t>
                  </w:r>
                  <w:proofErr w:type="spellStart"/>
                  <w:r>
                    <w:rPr>
                      <w:color w:val="2C2C2C"/>
                    </w:rPr>
                    <w:t>сбетоВиоВох</w:t>
                  </w:r>
                  <w:proofErr w:type="spellEnd"/>
                  <w:r>
                    <w:rPr>
                      <w:color w:val="2C2C2C"/>
                    </w:rPr>
                    <w:t xml:space="preserve"> </w:t>
                  </w:r>
                  <w:proofErr w:type="spellStart"/>
                  <w:r>
                    <w:rPr>
                      <w:color w:val="2C2C2C"/>
                      <w:lang w:val="en-US" w:bidi="en-US"/>
                    </w:rPr>
                    <w:t>smd</w:t>
                  </w:r>
                  <w:proofErr w:type="spellEnd"/>
                  <w:r w:rsidRPr="00DA072F">
                    <w:rPr>
                      <w:color w:val="2C2C2C"/>
                      <w:lang w:bidi="en-US"/>
                    </w:rPr>
                    <w:t xml:space="preserve"> </w:t>
                  </w:r>
                  <w:r>
                    <w:rPr>
                      <w:color w:val="2C2C2C"/>
                    </w:rPr>
                    <w:t xml:space="preserve">2835 размером сечения </w:t>
                  </w:r>
                  <w:r w:rsidRPr="00DA072F">
                    <w:rPr>
                      <w:color w:val="2C2C2C"/>
                      <w:lang w:bidi="en-US"/>
                    </w:rPr>
                    <w:t>16</w:t>
                  </w:r>
                  <w:r>
                    <w:rPr>
                      <w:color w:val="2C2C2C"/>
                      <w:lang w:val="en-US" w:bidi="en-US"/>
                    </w:rPr>
                    <w:t>x</w:t>
                  </w:r>
                  <w:r w:rsidRPr="00DA072F">
                    <w:rPr>
                      <w:color w:val="2C2C2C"/>
                      <w:lang w:bidi="en-US"/>
                    </w:rPr>
                    <w:t xml:space="preserve">8,5 </w:t>
                  </w:r>
                  <w:r>
                    <w:rPr>
                      <w:color w:val="2C2C2C"/>
                    </w:rPr>
                    <w:t xml:space="preserve">мм, предназначен Зля </w:t>
                  </w:r>
                  <w:proofErr w:type="spellStart"/>
                  <w:r>
                    <w:rPr>
                      <w:color w:val="2C2C2C"/>
                    </w:rPr>
                    <w:t>созВания</w:t>
                  </w:r>
                  <w:proofErr w:type="spellEnd"/>
                  <w:r>
                    <w:rPr>
                      <w:color w:val="2C2C2C"/>
                    </w:rPr>
                    <w:t xml:space="preserve"> световых </w:t>
                  </w:r>
                  <w:proofErr w:type="spellStart"/>
                  <w:r>
                    <w:rPr>
                      <w:color w:val="2C2C2C"/>
                    </w:rPr>
                    <w:t>контуроб</w:t>
                  </w:r>
                  <w:proofErr w:type="spellEnd"/>
                  <w:r>
                    <w:rPr>
                      <w:color w:val="2C2C2C"/>
                    </w:rPr>
                    <w:t xml:space="preserve"> на </w:t>
                  </w:r>
                  <w:proofErr w:type="spellStart"/>
                  <w:r>
                    <w:rPr>
                      <w:color w:val="2C2C2C"/>
                    </w:rPr>
                    <w:t>фасаВе</w:t>
                  </w:r>
                  <w:proofErr w:type="spellEnd"/>
                  <w:r>
                    <w:rPr>
                      <w:color w:val="2C2C2C"/>
                    </w:rPr>
                    <w:t xml:space="preserve"> </w:t>
                  </w:r>
                  <w:proofErr w:type="spellStart"/>
                  <w:r>
                    <w:rPr>
                      <w:color w:val="2C2C2C"/>
                    </w:rPr>
                    <w:t>зВаний</w:t>
                  </w:r>
                  <w:proofErr w:type="spellEnd"/>
                  <w:r>
                    <w:rPr>
                      <w:color w:val="2C2C2C"/>
                    </w:rPr>
                    <w:t xml:space="preserve"> и </w:t>
                  </w:r>
                  <w:proofErr w:type="spellStart"/>
                  <w:r>
                    <w:rPr>
                      <w:color w:val="2C2C2C"/>
                    </w:rPr>
                    <w:t>созВание</w:t>
                  </w:r>
                  <w:proofErr w:type="spellEnd"/>
                  <w:r>
                    <w:rPr>
                      <w:color w:val="2C2C2C"/>
                    </w:rPr>
                    <w:t xml:space="preserve"> </w:t>
                  </w:r>
                  <w:proofErr w:type="spellStart"/>
                  <w:r>
                    <w:rPr>
                      <w:color w:val="2C2C2C"/>
                    </w:rPr>
                    <w:t>сбетобых</w:t>
                  </w:r>
                  <w:proofErr w:type="spellEnd"/>
                  <w:r>
                    <w:rPr>
                      <w:color w:val="2C2C2C"/>
                    </w:rPr>
                    <w:t xml:space="preserve"> фигур или </w:t>
                  </w:r>
                  <w:proofErr w:type="spellStart"/>
                  <w:r>
                    <w:rPr>
                      <w:color w:val="2C2C2C"/>
                    </w:rPr>
                    <w:t>наВписей</w:t>
                  </w:r>
                  <w:proofErr w:type="spellEnd"/>
                  <w:r>
                    <w:rPr>
                      <w:color w:val="2C2C2C"/>
                    </w:rPr>
                    <w:t>.</w:t>
                  </w:r>
                </w:p>
                <w:p w:rsidR="00CC2BC9" w:rsidRDefault="00CC2BC9" w:rsidP="00A3798C">
                  <w:pPr>
                    <w:pStyle w:val="32"/>
                    <w:shd w:val="clear" w:color="auto" w:fill="auto"/>
                    <w:spacing w:line="276" w:lineRule="auto"/>
                  </w:pPr>
                  <w:r>
                    <w:rPr>
                      <w:color w:val="2C2C2C"/>
                    </w:rPr>
                    <w:t xml:space="preserve">Высокая! плотность </w:t>
                  </w:r>
                  <w:proofErr w:type="spellStart"/>
                  <w:r>
                    <w:rPr>
                      <w:color w:val="2C2C2C"/>
                    </w:rPr>
                    <w:t>сБEтпвипВпв</w:t>
                  </w:r>
                  <w:proofErr w:type="spellEnd"/>
                  <w:r>
                    <w:rPr>
                      <w:color w:val="2C2C2C"/>
                    </w:rPr>
                    <w:t xml:space="preserve"> 108 </w:t>
                  </w:r>
                  <w:proofErr w:type="spellStart"/>
                  <w:r>
                    <w:rPr>
                      <w:color w:val="2C2C2C"/>
                    </w:rPr>
                    <w:t>шт</w:t>
                  </w:r>
                  <w:proofErr w:type="spellEnd"/>
                  <w:r>
                    <w:rPr>
                      <w:color w:val="2C2C2C"/>
                    </w:rPr>
                    <w:t xml:space="preserve">/м Вдет яркое, сплошное равномерное свечение по всей блине неона, без </w:t>
                  </w:r>
                  <w:proofErr w:type="spellStart"/>
                  <w:r>
                    <w:rPr>
                      <w:color w:val="2C2C2C"/>
                    </w:rPr>
                    <w:t>пробалоб</w:t>
                  </w:r>
                  <w:proofErr w:type="spellEnd"/>
                  <w:r>
                    <w:rPr>
                      <w:color w:val="2C2C2C"/>
                    </w:rPr>
                    <w:t>.</w:t>
                  </w:r>
                </w:p>
                <w:p w:rsidR="00CC2BC9" w:rsidRDefault="00CC2BC9" w:rsidP="00A3798C">
                  <w:pPr>
                    <w:pStyle w:val="32"/>
                    <w:shd w:val="clear" w:color="auto" w:fill="auto"/>
                    <w:spacing w:line="276" w:lineRule="auto"/>
                  </w:pPr>
                  <w:r>
                    <w:rPr>
                      <w:color w:val="2C2C2C"/>
                    </w:rPr>
                    <w:t xml:space="preserve">Используется цветная оболочка с </w:t>
                  </w:r>
                  <w:proofErr w:type="spellStart"/>
                  <w:r>
                    <w:rPr>
                      <w:smallCaps/>
                      <w:color w:val="2C2C2C"/>
                    </w:rPr>
                    <w:t>Бе</w:t>
                  </w:r>
                  <w:proofErr w:type="spellEnd"/>
                  <w:r>
                    <w:rPr>
                      <w:color w:val="2C2C2C"/>
                    </w:rPr>
                    <w:t xml:space="preserve"> тор ас </w:t>
                  </w:r>
                  <w:proofErr w:type="spellStart"/>
                  <w:r>
                    <w:rPr>
                      <w:color w:val="2C2C2C"/>
                    </w:rPr>
                    <w:t>сейб</w:t>
                  </w:r>
                  <w:proofErr w:type="spellEnd"/>
                  <w:r>
                    <w:rPr>
                      <w:color w:val="2C2C2C"/>
                    </w:rPr>
                    <w:t xml:space="preserve"> отеля, что обеспечивает </w:t>
                  </w:r>
                  <w:r>
                    <w:rPr>
                      <w:smallCaps/>
                      <w:color w:val="2C2C2C"/>
                    </w:rPr>
                    <w:t>6олее</w:t>
                  </w:r>
                  <w:r>
                    <w:rPr>
                      <w:color w:val="2C2C2C"/>
                    </w:rPr>
                    <w:t xml:space="preserve"> насыщенный </w:t>
                  </w:r>
                  <w:proofErr w:type="spellStart"/>
                  <w:r>
                    <w:rPr>
                      <w:color w:val="2C2C2C"/>
                    </w:rPr>
                    <w:t>цВет</w:t>
                  </w:r>
                  <w:proofErr w:type="spellEnd"/>
                  <w:r>
                    <w:rPr>
                      <w:color w:val="2C2C2C"/>
                    </w:rPr>
                    <w:t xml:space="preserve"> гибкого неона</w:t>
                  </w:r>
                </w:p>
              </w:txbxContent>
            </v:textbox>
            <w10:wrap type="topAndBottom" anchorx="page"/>
          </v:shape>
        </w:pict>
      </w: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1153" w:right="1066" w:bottom="1551" w:left="2356" w:header="725" w:footer="3" w:gutter="0"/>
          <w:cols w:space="720"/>
          <w:noEndnote/>
          <w:docGrid w:linePitch="360"/>
        </w:sectPr>
      </w:pPr>
      <w:r w:rsidRPr="00A3798C">
        <w:rPr>
          <w:rFonts w:ascii="Microsoft Sans Serif" w:eastAsia="Microsoft Sans Serif" w:hAnsi="Microsoft Sans Serif" w:cs="Microsoft Sans Serif"/>
          <w:noProof/>
          <w:color w:val="000000"/>
        </w:rPr>
        <w:drawing>
          <wp:anchor distT="266700" distB="0" distL="0" distR="0" simplePos="0" relativeHeight="251850752" behindDoc="0" locked="0" layoutInCell="1" allowOverlap="1" wp14:anchorId="1C60AF99" wp14:editId="443D4D89">
            <wp:simplePos x="0" y="0"/>
            <wp:positionH relativeFrom="page">
              <wp:posOffset>804545</wp:posOffset>
            </wp:positionH>
            <wp:positionV relativeFrom="paragraph">
              <wp:posOffset>266700</wp:posOffset>
            </wp:positionV>
            <wp:extent cx="6156960" cy="1969135"/>
            <wp:effectExtent l="0" t="0" r="0" b="0"/>
            <wp:wrapTopAndBottom/>
            <wp:docPr id="172" name="Shape 774"/>
            <wp:cNvGraphicFramePr/>
            <a:graphic xmlns:a="http://schemas.openxmlformats.org/drawingml/2006/main">
              <a:graphicData uri="http://schemas.openxmlformats.org/drawingml/2006/picture">
                <pic:pic xmlns:pic="http://schemas.openxmlformats.org/drawingml/2006/picture">
                  <pic:nvPicPr>
                    <pic:cNvPr id="775" name="Picture box 775"/>
                    <pic:cNvPicPr/>
                  </pic:nvPicPr>
                  <pic:blipFill>
                    <a:blip r:embed="rId155"/>
                    <a:stretch/>
                  </pic:blipFill>
                  <pic:spPr>
                    <a:xfrm>
                      <a:off x="0" y="0"/>
                      <a:ext cx="6156960" cy="1969135"/>
                    </a:xfrm>
                    <a:prstGeom prst="rect">
                      <a:avLst/>
                    </a:prstGeom>
                  </pic:spPr>
                </pic:pic>
              </a:graphicData>
            </a:graphic>
          </wp:anchor>
        </w:drawing>
      </w:r>
    </w:p>
    <w:p w:rsidR="00A3798C" w:rsidRPr="00A3798C" w:rsidRDefault="00A3798C" w:rsidP="00A3798C">
      <w:pPr>
        <w:widowControl w:val="0"/>
        <w:spacing w:after="200"/>
        <w:ind w:firstLine="0"/>
        <w:jc w:val="center"/>
        <w:rPr>
          <w:rFonts w:eastAsia="Arial" w:cs="Arial"/>
          <w:b/>
          <w:bCs/>
          <w:color w:val="1D1D1D"/>
          <w:lang w:bidi="ru-RU"/>
        </w:rPr>
      </w:pPr>
      <w:r w:rsidRPr="00A3798C">
        <w:rPr>
          <w:rFonts w:eastAsia="Arial" w:cs="Arial"/>
          <w:b/>
          <w:bCs/>
          <w:color w:val="000000"/>
          <w:lang w:bidi="ru-RU"/>
        </w:rPr>
        <w:lastRenderedPageBreak/>
        <w:t>Остановочный навес</w:t>
      </w:r>
    </w:p>
    <w:p w:rsidR="00A3798C" w:rsidRPr="00A3798C" w:rsidRDefault="00A3798C" w:rsidP="00A3798C">
      <w:pPr>
        <w:widowControl w:val="0"/>
        <w:ind w:firstLine="0"/>
        <w:jc w:val="left"/>
        <w:rPr>
          <w:rFonts w:ascii="Times New Roman" w:hAnsi="Times New Roman"/>
          <w:color w:val="000000"/>
          <w:sz w:val="26"/>
          <w:szCs w:val="26"/>
          <w:lang w:bidi="ru-RU"/>
        </w:rPr>
      </w:pPr>
      <w:r w:rsidRPr="00A3798C">
        <w:rPr>
          <w:rFonts w:eastAsia="Arial" w:cs="Arial"/>
          <w:color w:val="000000"/>
          <w:sz w:val="26"/>
          <w:szCs w:val="26"/>
          <w:lang w:bidi="ru-RU"/>
        </w:rPr>
        <w:t>Высота остановочного навеса составляет 2,8м.</w:t>
      </w:r>
    </w:p>
    <w:p w:rsidR="00A3798C" w:rsidRPr="00A3798C" w:rsidRDefault="00A3798C" w:rsidP="00A3798C">
      <w:pPr>
        <w:widowControl w:val="0"/>
        <w:spacing w:after="160"/>
        <w:ind w:firstLine="0"/>
        <w:rPr>
          <w:rFonts w:ascii="Times New Roman" w:hAnsi="Times New Roman"/>
          <w:color w:val="000000"/>
          <w:sz w:val="26"/>
          <w:szCs w:val="26"/>
          <w:lang w:bidi="ru-RU"/>
        </w:rPr>
      </w:pPr>
      <w:r w:rsidRPr="00A3798C">
        <w:rPr>
          <w:rFonts w:eastAsia="Arial" w:cs="Arial"/>
          <w:color w:val="000000"/>
          <w:sz w:val="26"/>
          <w:szCs w:val="26"/>
          <w:lang w:bidi="ru-RU"/>
        </w:rPr>
        <w:t xml:space="preserve">О стан </w:t>
      </w:r>
      <w:proofErr w:type="spellStart"/>
      <w:r w:rsidRPr="00A3798C">
        <w:rPr>
          <w:rFonts w:eastAsia="Arial" w:cs="Arial"/>
          <w:color w:val="000000"/>
          <w:sz w:val="26"/>
          <w:szCs w:val="26"/>
          <w:lang w:bidi="ru-RU"/>
        </w:rPr>
        <w:t>овочн</w:t>
      </w:r>
      <w:proofErr w:type="spellEnd"/>
      <w:r w:rsidRPr="00A3798C">
        <w:rPr>
          <w:rFonts w:eastAsia="Arial" w:cs="Arial"/>
          <w:color w:val="000000"/>
          <w:sz w:val="26"/>
          <w:szCs w:val="26"/>
          <w:lang w:bidi="ru-RU"/>
        </w:rPr>
        <w:t xml:space="preserve"> </w:t>
      </w:r>
      <w:proofErr w:type="spellStart"/>
      <w:r w:rsidRPr="00A3798C">
        <w:rPr>
          <w:rFonts w:eastAsia="Arial" w:cs="Arial"/>
          <w:color w:val="000000"/>
          <w:sz w:val="26"/>
          <w:szCs w:val="26"/>
          <w:lang w:bidi="ru-RU"/>
        </w:rPr>
        <w:t>ый</w:t>
      </w:r>
      <w:proofErr w:type="spellEnd"/>
      <w:r w:rsidRPr="00A3798C">
        <w:rPr>
          <w:rFonts w:eastAsia="Arial" w:cs="Arial"/>
          <w:color w:val="000000"/>
          <w:sz w:val="26"/>
          <w:szCs w:val="26"/>
          <w:lang w:bidi="ru-RU"/>
        </w:rPr>
        <w:t xml:space="preserve"> навес оборудовать </w:t>
      </w:r>
      <w:proofErr w:type="spellStart"/>
      <w:r w:rsidRPr="00A3798C">
        <w:rPr>
          <w:rFonts w:eastAsia="Arial" w:cs="Arial"/>
          <w:color w:val="000000"/>
          <w:sz w:val="26"/>
          <w:szCs w:val="26"/>
          <w:lang w:bidi="ru-RU"/>
        </w:rPr>
        <w:t>вн</w:t>
      </w:r>
      <w:proofErr w:type="spellEnd"/>
      <w:r w:rsidRPr="00A3798C">
        <w:rPr>
          <w:rFonts w:eastAsia="Arial" w:cs="Arial"/>
          <w:color w:val="000000"/>
          <w:sz w:val="26"/>
          <w:szCs w:val="26"/>
          <w:lang w:bidi="ru-RU"/>
        </w:rPr>
        <w:t xml:space="preserve"> </w:t>
      </w:r>
      <w:proofErr w:type="spellStart"/>
      <w:r w:rsidRPr="00A3798C">
        <w:rPr>
          <w:rFonts w:eastAsia="Arial" w:cs="Arial"/>
          <w:color w:val="000000"/>
          <w:sz w:val="26"/>
          <w:szCs w:val="26"/>
          <w:lang w:bidi="ru-RU"/>
        </w:rPr>
        <w:t>утрен</w:t>
      </w:r>
      <w:proofErr w:type="spellEnd"/>
      <w:r w:rsidRPr="00A3798C">
        <w:rPr>
          <w:rFonts w:eastAsia="Arial" w:cs="Arial"/>
          <w:color w:val="000000"/>
          <w:sz w:val="26"/>
          <w:szCs w:val="26"/>
          <w:lang w:bidi="ru-RU"/>
        </w:rPr>
        <w:t xml:space="preserve"> ним освещен </w:t>
      </w:r>
      <w:proofErr w:type="spellStart"/>
      <w:r w:rsidRPr="00A3798C">
        <w:rPr>
          <w:rFonts w:eastAsia="Arial" w:cs="Arial"/>
          <w:color w:val="000000"/>
          <w:sz w:val="26"/>
          <w:szCs w:val="26"/>
          <w:lang w:bidi="ru-RU"/>
        </w:rPr>
        <w:t>ием</w:t>
      </w:r>
      <w:proofErr w:type="spellEnd"/>
      <w:r w:rsidRPr="00A3798C">
        <w:rPr>
          <w:rFonts w:eastAsia="Arial" w:cs="Arial"/>
          <w:color w:val="000000"/>
          <w:sz w:val="26"/>
          <w:szCs w:val="26"/>
          <w:lang w:bidi="ru-RU"/>
        </w:rPr>
        <w:t>. Материал для наружной отделки: алюминиевые композитные панели - серебристо-серый, темно-серый.</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sectPr w:rsidR="00A3798C" w:rsidRPr="00A3798C">
          <w:pgSz w:w="11900" w:h="16840"/>
          <w:pgMar w:top="2286" w:right="1624" w:bottom="2286" w:left="2206" w:header="1858" w:footer="3" w:gutter="0"/>
          <w:cols w:space="720"/>
          <w:noEndnote/>
          <w:docGrid w:linePitch="360"/>
        </w:sectPr>
      </w:pPr>
      <w:r w:rsidRPr="00A3798C">
        <w:rPr>
          <w:rFonts w:ascii="Microsoft Sans Serif" w:eastAsia="Microsoft Sans Serif" w:hAnsi="Microsoft Sans Serif" w:cs="Microsoft Sans Serif"/>
          <w:noProof/>
          <w:color w:val="000000"/>
        </w:rPr>
        <w:drawing>
          <wp:inline distT="0" distB="0" distL="0" distR="0" wp14:anchorId="438970F9" wp14:editId="0ABFD26F">
            <wp:extent cx="6217920" cy="5242560"/>
            <wp:effectExtent l="0" t="0" r="0" b="0"/>
            <wp:docPr id="174" name="Picut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56"/>
                    <a:stretch/>
                  </pic:blipFill>
                  <pic:spPr>
                    <a:xfrm>
                      <a:off x="0" y="0"/>
                      <a:ext cx="6217920" cy="5242560"/>
                    </a:xfrm>
                    <a:prstGeom prst="rect">
                      <a:avLst/>
                    </a:prstGeom>
                  </pic:spPr>
                </pic:pic>
              </a:graphicData>
            </a:graphic>
          </wp:inline>
        </w:drawing>
      </w:r>
    </w:p>
    <w:p w:rsidR="00A3798C" w:rsidRPr="00A3798C" w:rsidRDefault="00A3798C" w:rsidP="00A3798C">
      <w:pPr>
        <w:framePr w:w="2832" w:h="360" w:wrap="none" w:hAnchor="page" w:x="4767" w:y="1"/>
        <w:widowControl w:val="0"/>
        <w:ind w:firstLine="0"/>
        <w:jc w:val="left"/>
        <w:rPr>
          <w:rFonts w:ascii="Times New Roman" w:hAnsi="Times New Roman"/>
          <w:color w:val="000000"/>
          <w:sz w:val="28"/>
          <w:szCs w:val="28"/>
          <w:lang w:bidi="ru-RU"/>
        </w:rPr>
      </w:pPr>
      <w:r w:rsidRPr="00A3798C">
        <w:rPr>
          <w:rFonts w:eastAsia="Arial" w:cs="Arial"/>
          <w:color w:val="000000"/>
          <w:sz w:val="28"/>
          <w:szCs w:val="28"/>
          <w:lang w:bidi="ru-RU"/>
        </w:rPr>
        <w:lastRenderedPageBreak/>
        <w:t>Остановочный навес</w:t>
      </w:r>
    </w:p>
    <w:p w:rsidR="00A3798C" w:rsidRPr="00A3798C" w:rsidRDefault="00A3798C" w:rsidP="00A3798C">
      <w:pPr>
        <w:framePr w:w="163" w:h="326" w:hRule="exact" w:wrap="none" w:hAnchor="page" w:x="1930" w:y="2545"/>
        <w:widowControl w:val="0"/>
        <w:ind w:firstLine="0"/>
        <w:jc w:val="left"/>
        <w:textDirection w:val="btLr"/>
        <w:rPr>
          <w:rFonts w:eastAsia="Arial" w:cs="Arial"/>
          <w:color w:val="000000"/>
          <w:sz w:val="15"/>
          <w:szCs w:val="15"/>
          <w:lang w:bidi="ru-RU"/>
        </w:rPr>
      </w:pPr>
      <w:r w:rsidRPr="00A3798C">
        <w:rPr>
          <w:rFonts w:ascii="Times New Roman" w:hAnsi="Times New Roman"/>
          <w:color w:val="292929"/>
          <w:sz w:val="15"/>
          <w:szCs w:val="15"/>
          <w:lang w:bidi="ru-RU"/>
        </w:rPr>
        <w:t>2800</w:t>
      </w:r>
    </w:p>
    <w:p w:rsidR="00A3798C" w:rsidRPr="00A3798C" w:rsidRDefault="00A3798C" w:rsidP="00A3798C">
      <w:pPr>
        <w:framePr w:w="1344" w:h="192" w:wrap="none" w:hAnchor="page" w:x="5132" w:y="519"/>
        <w:widowControl w:val="0"/>
        <w:ind w:firstLine="0"/>
        <w:jc w:val="left"/>
        <w:rPr>
          <w:rFonts w:eastAsia="Arial" w:cs="Arial"/>
          <w:color w:val="000000"/>
          <w:sz w:val="15"/>
          <w:szCs w:val="15"/>
          <w:lang w:bidi="ru-RU"/>
        </w:rPr>
      </w:pPr>
      <w:proofErr w:type="spellStart"/>
      <w:r w:rsidRPr="00A3798C">
        <w:rPr>
          <w:rFonts w:eastAsia="Arial" w:cs="Arial"/>
          <w:color w:val="292929"/>
          <w:sz w:val="15"/>
          <w:szCs w:val="15"/>
          <w:lang w:bidi="ru-RU"/>
        </w:rPr>
        <w:t>Фосй</w:t>
      </w:r>
      <w:proofErr w:type="spellEnd"/>
      <w:r w:rsidRPr="00A3798C">
        <w:rPr>
          <w:rFonts w:eastAsia="Arial" w:cs="Arial"/>
          <w:color w:val="292929"/>
          <w:sz w:val="15"/>
          <w:szCs w:val="15"/>
          <w:lang w:bidi="ru-RU"/>
        </w:rPr>
        <w:t xml:space="preserve"> 1-2 по оси А</w:t>
      </w:r>
    </w:p>
    <w:p w:rsidR="00A3798C" w:rsidRPr="00A3798C" w:rsidRDefault="00A3798C" w:rsidP="00A3798C">
      <w:pPr>
        <w:framePr w:w="1469" w:h="235" w:wrap="none" w:hAnchor="page" w:x="7618" w:y="4993"/>
        <w:widowControl w:val="0"/>
        <w:ind w:firstLine="0"/>
        <w:jc w:val="left"/>
        <w:rPr>
          <w:rFonts w:eastAsia="Arial" w:cs="Arial"/>
          <w:color w:val="000000"/>
          <w:sz w:val="17"/>
          <w:szCs w:val="17"/>
          <w:lang w:bidi="ru-RU"/>
        </w:rPr>
      </w:pPr>
      <w:proofErr w:type="spellStart"/>
      <w:r w:rsidRPr="00A3798C">
        <w:rPr>
          <w:rFonts w:eastAsia="Arial" w:cs="Arial"/>
          <w:color w:val="1A1A1A"/>
          <w:w w:val="80"/>
          <w:sz w:val="17"/>
          <w:szCs w:val="17"/>
          <w:lang w:bidi="ru-RU"/>
        </w:rPr>
        <w:t>ФосоЭ</w:t>
      </w:r>
      <w:proofErr w:type="spellEnd"/>
      <w:r w:rsidRPr="00A3798C">
        <w:rPr>
          <w:rFonts w:eastAsia="Arial" w:cs="Arial"/>
          <w:color w:val="1A1A1A"/>
          <w:w w:val="80"/>
          <w:sz w:val="17"/>
          <w:szCs w:val="17"/>
          <w:lang w:bidi="ru-RU"/>
        </w:rPr>
        <w:t xml:space="preserve"> А-Б по оси 2</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125095" distB="0" distL="0" distR="0" simplePos="0" relativeHeight="251804672" behindDoc="1" locked="0" layoutInCell="1" allowOverlap="1" wp14:anchorId="17E64987" wp14:editId="789F7C95">
            <wp:simplePos x="0" y="0"/>
            <wp:positionH relativeFrom="page">
              <wp:posOffset>1163955</wp:posOffset>
            </wp:positionH>
            <wp:positionV relativeFrom="margin">
              <wp:posOffset>454025</wp:posOffset>
            </wp:positionV>
            <wp:extent cx="5498465" cy="2663825"/>
            <wp:effectExtent l="0" t="0" r="0" b="0"/>
            <wp:wrapNone/>
            <wp:docPr id="176" name="Shape 777"/>
            <wp:cNvGraphicFramePr/>
            <a:graphic xmlns:a="http://schemas.openxmlformats.org/drawingml/2006/main">
              <a:graphicData uri="http://schemas.openxmlformats.org/drawingml/2006/picture">
                <pic:pic xmlns:pic="http://schemas.openxmlformats.org/drawingml/2006/picture">
                  <pic:nvPicPr>
                    <pic:cNvPr id="778" name="Picture box 778"/>
                    <pic:cNvPicPr/>
                  </pic:nvPicPr>
                  <pic:blipFill>
                    <a:blip r:embed="rId157"/>
                    <a:stretch/>
                  </pic:blipFill>
                  <pic:spPr>
                    <a:xfrm>
                      <a:off x="0" y="0"/>
                      <a:ext cx="5498465" cy="266382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115570" distB="0" distL="0" distR="0" simplePos="0" relativeHeight="251805696" behindDoc="1" locked="0" layoutInCell="1" allowOverlap="1" wp14:anchorId="197B5758" wp14:editId="2BD27E25">
            <wp:simplePos x="0" y="0"/>
            <wp:positionH relativeFrom="page">
              <wp:posOffset>862330</wp:posOffset>
            </wp:positionH>
            <wp:positionV relativeFrom="margin">
              <wp:posOffset>3285490</wp:posOffset>
            </wp:positionV>
            <wp:extent cx="6096000" cy="2651760"/>
            <wp:effectExtent l="0" t="0" r="0" b="0"/>
            <wp:wrapNone/>
            <wp:docPr id="178" name="Shape 779"/>
            <wp:cNvGraphicFramePr/>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158"/>
                    <a:stretch/>
                  </pic:blipFill>
                  <pic:spPr>
                    <a:xfrm>
                      <a:off x="0" y="0"/>
                      <a:ext cx="6096000" cy="265176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6720" behindDoc="1" locked="0" layoutInCell="1" allowOverlap="1" wp14:anchorId="453E2D9A" wp14:editId="7D6856D1">
            <wp:simplePos x="0" y="0"/>
            <wp:positionH relativeFrom="page">
              <wp:posOffset>1883410</wp:posOffset>
            </wp:positionH>
            <wp:positionV relativeFrom="margin">
              <wp:posOffset>6351905</wp:posOffset>
            </wp:positionV>
            <wp:extent cx="4060190" cy="2322830"/>
            <wp:effectExtent l="0" t="0" r="0" b="0"/>
            <wp:wrapNone/>
            <wp:docPr id="179" name="Shape 781"/>
            <wp:cNvGraphicFramePr/>
            <a:graphic xmlns:a="http://schemas.openxmlformats.org/drawingml/2006/main">
              <a:graphicData uri="http://schemas.openxmlformats.org/drawingml/2006/picture">
                <pic:pic xmlns:pic="http://schemas.openxmlformats.org/drawingml/2006/picture">
                  <pic:nvPicPr>
                    <pic:cNvPr id="782" name="Picture box 782"/>
                    <pic:cNvPicPr/>
                  </pic:nvPicPr>
                  <pic:blipFill>
                    <a:blip r:embed="rId159"/>
                    <a:stretch/>
                  </pic:blipFill>
                  <pic:spPr>
                    <a:xfrm>
                      <a:off x="0" y="0"/>
                      <a:ext cx="4060190" cy="232283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700"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1681" w:right="856" w:bottom="1327" w:left="1358" w:header="1253" w:footer="3" w:gutter="0"/>
          <w:cols w:space="720"/>
          <w:noEndnote/>
          <w:docGrid w:linePitch="360"/>
        </w:sectPr>
      </w:pPr>
    </w:p>
    <w:p w:rsidR="00A3798C" w:rsidRPr="00A3798C" w:rsidRDefault="00A3798C" w:rsidP="00A3798C">
      <w:pPr>
        <w:framePr w:w="173" w:h="341" w:hRule="exact" w:wrap="none" w:hAnchor="page" w:x="1607" w:y="2718"/>
        <w:widowControl w:val="0"/>
        <w:ind w:firstLine="0"/>
        <w:jc w:val="left"/>
        <w:textDirection w:val="btLr"/>
        <w:rPr>
          <w:rFonts w:eastAsia="Arial" w:cs="Arial"/>
          <w:color w:val="000000"/>
          <w:sz w:val="14"/>
          <w:szCs w:val="14"/>
          <w:lang w:bidi="ru-RU"/>
        </w:rPr>
      </w:pPr>
      <w:r w:rsidRPr="00A3798C">
        <w:rPr>
          <w:rFonts w:eastAsia="Arial" w:cs="Arial"/>
          <w:i/>
          <w:iCs/>
          <w:color w:val="2A2A2A"/>
          <w:sz w:val="14"/>
          <w:szCs w:val="14"/>
          <w:lang w:bidi="ru-RU"/>
        </w:rPr>
        <w:lastRenderedPageBreak/>
        <w:t>2220</w:t>
      </w:r>
    </w:p>
    <w:p w:rsidR="00A3798C" w:rsidRPr="00A3798C" w:rsidRDefault="00A3798C" w:rsidP="00A3798C">
      <w:pPr>
        <w:framePr w:w="1397" w:h="216" w:wrap="none" w:hAnchor="page" w:x="6171" w:y="625"/>
        <w:widowControl w:val="0"/>
        <w:ind w:firstLine="0"/>
        <w:jc w:val="left"/>
        <w:rPr>
          <w:rFonts w:eastAsia="Arial" w:cs="Arial"/>
          <w:color w:val="000000"/>
          <w:sz w:val="15"/>
          <w:szCs w:val="15"/>
          <w:lang w:bidi="ru-RU"/>
        </w:rPr>
      </w:pPr>
      <w:proofErr w:type="spellStart"/>
      <w:r w:rsidRPr="00A3798C">
        <w:rPr>
          <w:rFonts w:ascii="Tahoma" w:eastAsia="Tahoma" w:hAnsi="Tahoma" w:cs="Tahoma"/>
          <w:color w:val="2A2A2A"/>
          <w:sz w:val="15"/>
          <w:szCs w:val="15"/>
          <w:lang w:bidi="ru-RU"/>
        </w:rPr>
        <w:t>Фосао</w:t>
      </w:r>
      <w:proofErr w:type="spellEnd"/>
      <w:r w:rsidRPr="00A3798C">
        <w:rPr>
          <w:rFonts w:ascii="Tahoma" w:eastAsia="Tahoma" w:hAnsi="Tahoma" w:cs="Tahoma"/>
          <w:color w:val="2A2A2A"/>
          <w:sz w:val="15"/>
          <w:szCs w:val="15"/>
          <w:lang w:bidi="ru-RU"/>
        </w:rPr>
        <w:t xml:space="preserve"> 1-2 по оси 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5"/>
        <w:gridCol w:w="269"/>
        <w:gridCol w:w="240"/>
        <w:gridCol w:w="734"/>
        <w:gridCol w:w="2227"/>
        <w:gridCol w:w="504"/>
        <w:gridCol w:w="5227"/>
        <w:gridCol w:w="787"/>
        <w:gridCol w:w="106"/>
      </w:tblGrid>
      <w:tr w:rsidR="00A3798C" w:rsidRPr="00A3798C" w:rsidTr="00A3798C">
        <w:trPr>
          <w:trHeight w:hRule="exact" w:val="470"/>
        </w:trPr>
        <w:tc>
          <w:tcPr>
            <w:tcW w:w="115" w:type="dxa"/>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269" w:type="dxa"/>
            <w:tcBorders>
              <w:left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240" w:type="dxa"/>
            <w:tcBorders>
              <w:left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734" w:type="dxa"/>
            <w:tcBorders>
              <w:top w:val="single" w:sz="4" w:space="0" w:color="auto"/>
              <w:left w:val="single" w:sz="4" w:space="0" w:color="auto"/>
            </w:tcBorders>
            <w:shd w:val="clear" w:color="auto" w:fill="FFFFFF"/>
            <w:vAlign w:val="bottom"/>
          </w:tcPr>
          <w:p w:rsidR="00A3798C" w:rsidRPr="00A3798C" w:rsidRDefault="00A3798C" w:rsidP="00A3798C">
            <w:pPr>
              <w:framePr w:w="10210" w:h="691" w:wrap="none" w:hAnchor="page" w:x="1395" w:y="3903"/>
              <w:widowControl w:val="0"/>
              <w:ind w:firstLine="0"/>
              <w:jc w:val="left"/>
              <w:rPr>
                <w:rFonts w:ascii="Times New Roman" w:hAnsi="Times New Roman"/>
                <w:color w:val="000000"/>
                <w:sz w:val="14"/>
                <w:szCs w:val="14"/>
                <w:lang w:bidi="ru-RU"/>
              </w:rPr>
            </w:pPr>
            <w:r w:rsidRPr="00A3798C">
              <w:rPr>
                <w:rFonts w:eastAsia="Arial" w:cs="Arial"/>
                <w:b/>
                <w:bCs/>
                <w:color w:val="2A2A2A"/>
                <w:sz w:val="14"/>
                <w:szCs w:val="14"/>
                <w:lang w:bidi="ru-RU"/>
              </w:rPr>
              <w:t>. Б5Р</w:t>
            </w:r>
          </w:p>
        </w:tc>
        <w:tc>
          <w:tcPr>
            <w:tcW w:w="2227" w:type="dxa"/>
            <w:tcBorders>
              <w:top w:val="single" w:sz="4" w:space="0" w:color="auto"/>
              <w:left w:val="single" w:sz="4" w:space="0" w:color="auto"/>
            </w:tcBorders>
            <w:shd w:val="clear" w:color="auto" w:fill="FFFFFF"/>
            <w:vAlign w:val="bottom"/>
          </w:tcPr>
          <w:p w:rsidR="00A3798C" w:rsidRPr="00A3798C" w:rsidRDefault="00A3798C" w:rsidP="00A3798C">
            <w:pPr>
              <w:framePr w:w="10210" w:h="691" w:wrap="none" w:hAnchor="page" w:x="1395" w:y="3903"/>
              <w:widowControl w:val="0"/>
              <w:ind w:firstLine="0"/>
              <w:jc w:val="left"/>
              <w:rPr>
                <w:rFonts w:ascii="Times New Roman" w:hAnsi="Times New Roman"/>
                <w:color w:val="000000"/>
                <w:sz w:val="14"/>
                <w:szCs w:val="14"/>
                <w:lang w:bidi="ru-RU"/>
              </w:rPr>
            </w:pPr>
            <w:r w:rsidRPr="00A3798C">
              <w:rPr>
                <w:rFonts w:eastAsia="Arial" w:cs="Arial"/>
                <w:b/>
                <w:bCs/>
                <w:color w:val="000000"/>
                <w:sz w:val="14"/>
                <w:szCs w:val="14"/>
                <w:lang w:bidi="ru-RU"/>
              </w:rPr>
              <w:t>. 2100</w:t>
            </w:r>
          </w:p>
        </w:tc>
        <w:tc>
          <w:tcPr>
            <w:tcW w:w="504" w:type="dxa"/>
            <w:tcBorders>
              <w:top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5227" w:type="dxa"/>
            <w:tcBorders>
              <w:top w:val="single" w:sz="4" w:space="0" w:color="auto"/>
              <w:left w:val="single" w:sz="4" w:space="0" w:color="auto"/>
            </w:tcBorders>
            <w:shd w:val="clear" w:color="auto" w:fill="FFFFFF"/>
            <w:vAlign w:val="bottom"/>
          </w:tcPr>
          <w:p w:rsidR="00A3798C" w:rsidRPr="00A3798C" w:rsidRDefault="00A3798C" w:rsidP="00A3798C">
            <w:pPr>
              <w:framePr w:w="10210" w:h="691" w:wrap="none" w:hAnchor="page" w:x="1395" w:y="3903"/>
              <w:widowControl w:val="0"/>
              <w:tabs>
                <w:tab w:val="left" w:pos="470"/>
              </w:tabs>
              <w:ind w:firstLine="0"/>
              <w:jc w:val="center"/>
              <w:rPr>
                <w:rFonts w:ascii="Times New Roman" w:hAnsi="Times New Roman"/>
                <w:color w:val="000000"/>
                <w:sz w:val="14"/>
                <w:szCs w:val="14"/>
                <w:lang w:bidi="ru-RU"/>
              </w:rPr>
            </w:pPr>
            <w:r w:rsidRPr="00A3798C">
              <w:rPr>
                <w:rFonts w:eastAsia="Arial" w:cs="Arial"/>
                <w:b/>
                <w:bCs/>
                <w:color w:val="2A2A2A"/>
                <w:sz w:val="14"/>
                <w:szCs w:val="14"/>
                <w:lang w:bidi="ru-RU"/>
              </w:rPr>
              <w:t>5100</w:t>
            </w:r>
            <w:r w:rsidRPr="00A3798C">
              <w:rPr>
                <w:rFonts w:eastAsia="Arial" w:cs="Arial"/>
                <w:b/>
                <w:bCs/>
                <w:color w:val="2A2A2A"/>
                <w:sz w:val="14"/>
                <w:szCs w:val="14"/>
                <w:lang w:bidi="ru-RU"/>
              </w:rPr>
              <w:tab/>
              <w:t>\</w:t>
            </w:r>
          </w:p>
        </w:tc>
        <w:tc>
          <w:tcPr>
            <w:tcW w:w="787" w:type="dxa"/>
            <w:tcBorders>
              <w:left w:val="single" w:sz="4" w:space="0" w:color="auto"/>
            </w:tcBorders>
            <w:shd w:val="clear" w:color="auto" w:fill="FFFFFF"/>
            <w:vAlign w:val="bottom"/>
          </w:tcPr>
          <w:p w:rsidR="00A3798C" w:rsidRPr="00A3798C" w:rsidRDefault="00A3798C" w:rsidP="00A3798C">
            <w:pPr>
              <w:framePr w:w="10210" w:h="691" w:wrap="none" w:hAnchor="page" w:x="1395" w:y="3903"/>
              <w:widowControl w:val="0"/>
              <w:tabs>
                <w:tab w:val="left" w:pos="288"/>
              </w:tabs>
              <w:ind w:firstLine="0"/>
              <w:jc w:val="left"/>
              <w:rPr>
                <w:rFonts w:ascii="Times New Roman" w:hAnsi="Times New Roman"/>
                <w:color w:val="000000"/>
                <w:sz w:val="14"/>
                <w:szCs w:val="14"/>
                <w:lang w:bidi="ru-RU"/>
              </w:rPr>
            </w:pPr>
            <w:r w:rsidRPr="00A3798C">
              <w:rPr>
                <w:rFonts w:eastAsia="Arial" w:cs="Arial"/>
                <w:b/>
                <w:bCs/>
                <w:color w:val="2A2A2A"/>
                <w:sz w:val="14"/>
                <w:szCs w:val="14"/>
                <w:lang w:bidi="ru-RU"/>
              </w:rPr>
              <w:t>.</w:t>
            </w:r>
            <w:r w:rsidRPr="00A3798C">
              <w:rPr>
                <w:rFonts w:eastAsia="Arial" w:cs="Arial"/>
                <w:b/>
                <w:bCs/>
                <w:color w:val="2A2A2A"/>
                <w:sz w:val="14"/>
                <w:szCs w:val="14"/>
                <w:lang w:bidi="ru-RU"/>
              </w:rPr>
              <w:tab/>
              <w:t>850</w:t>
            </w:r>
          </w:p>
        </w:tc>
        <w:tc>
          <w:tcPr>
            <w:tcW w:w="106" w:type="dxa"/>
            <w:tcBorders>
              <w:left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r>
      <w:tr w:rsidR="00A3798C" w:rsidRPr="00A3798C" w:rsidTr="00A3798C">
        <w:trPr>
          <w:trHeight w:hRule="exact" w:val="221"/>
        </w:trPr>
        <w:tc>
          <w:tcPr>
            <w:tcW w:w="624" w:type="dxa"/>
            <w:gridSpan w:val="3"/>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734" w:type="dxa"/>
            <w:tcBorders>
              <w:top w:val="single" w:sz="4" w:space="0" w:color="auto"/>
              <w:left w:val="single" w:sz="4" w:space="0" w:color="auto"/>
              <w:bottom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2227" w:type="dxa"/>
            <w:tcBorders>
              <w:top w:val="single" w:sz="4" w:space="0" w:color="auto"/>
              <w:bottom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5731" w:type="dxa"/>
            <w:gridSpan w:val="2"/>
            <w:tcBorders>
              <w:top w:val="single" w:sz="4" w:space="0" w:color="auto"/>
              <w:bottom w:val="single" w:sz="4" w:space="0" w:color="auto"/>
            </w:tcBorders>
            <w:shd w:val="clear" w:color="auto" w:fill="FFFFFF"/>
          </w:tcPr>
          <w:p w:rsidR="00A3798C" w:rsidRPr="00A3798C" w:rsidRDefault="00A3798C" w:rsidP="00A3798C">
            <w:pPr>
              <w:framePr w:w="10210" w:h="691" w:wrap="none" w:hAnchor="page" w:x="1395" w:y="3903"/>
              <w:widowControl w:val="0"/>
              <w:tabs>
                <w:tab w:val="left" w:pos="1896"/>
              </w:tabs>
              <w:ind w:firstLine="0"/>
              <w:jc w:val="center"/>
              <w:rPr>
                <w:rFonts w:ascii="Times New Roman" w:hAnsi="Times New Roman"/>
                <w:color w:val="000000"/>
                <w:sz w:val="14"/>
                <w:szCs w:val="14"/>
                <w:lang w:bidi="ru-RU"/>
              </w:rPr>
            </w:pPr>
            <w:r w:rsidRPr="00A3798C">
              <w:rPr>
                <w:rFonts w:eastAsia="Arial" w:cs="Arial"/>
                <w:b/>
                <w:bCs/>
                <w:color w:val="2A2A2A"/>
                <w:sz w:val="14"/>
                <w:szCs w:val="14"/>
                <w:lang w:bidi="ru-RU"/>
              </w:rPr>
              <w:t>8500</w:t>
            </w:r>
            <w:r w:rsidRPr="00A3798C">
              <w:rPr>
                <w:rFonts w:eastAsia="Arial" w:cs="Arial"/>
                <w:b/>
                <w:bCs/>
                <w:color w:val="2A2A2A"/>
                <w:sz w:val="14"/>
                <w:szCs w:val="14"/>
                <w:lang w:bidi="ru-RU"/>
              </w:rPr>
              <w:tab/>
              <w:t>\</w:t>
            </w:r>
          </w:p>
        </w:tc>
        <w:tc>
          <w:tcPr>
            <w:tcW w:w="787" w:type="dxa"/>
            <w:tcBorders>
              <w:top w:val="single" w:sz="4" w:space="0" w:color="auto"/>
              <w:bottom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c>
          <w:tcPr>
            <w:tcW w:w="106" w:type="dxa"/>
            <w:tcBorders>
              <w:top w:val="single" w:sz="4" w:space="0" w:color="auto"/>
              <w:left w:val="single" w:sz="4" w:space="0" w:color="auto"/>
            </w:tcBorders>
            <w:shd w:val="clear" w:color="auto" w:fill="FFFFFF"/>
          </w:tcPr>
          <w:p w:rsidR="00A3798C" w:rsidRPr="00A3798C" w:rsidRDefault="00A3798C" w:rsidP="00A3798C">
            <w:pPr>
              <w:framePr w:w="10210" w:h="691" w:wrap="none" w:hAnchor="page" w:x="1395" w:y="3903"/>
              <w:widowControl w:val="0"/>
              <w:ind w:firstLine="0"/>
              <w:jc w:val="left"/>
              <w:rPr>
                <w:rFonts w:ascii="Microsoft Sans Serif" w:eastAsia="Microsoft Sans Serif" w:hAnsi="Microsoft Sans Serif" w:cs="Microsoft Sans Serif"/>
                <w:color w:val="000000"/>
                <w:sz w:val="10"/>
                <w:szCs w:val="10"/>
                <w:lang w:bidi="ru-RU"/>
              </w:rPr>
            </w:pPr>
          </w:p>
        </w:tc>
      </w:tr>
    </w:tbl>
    <w:p w:rsidR="00A3798C" w:rsidRPr="00A3798C" w:rsidRDefault="00A3798C" w:rsidP="00A3798C">
      <w:pPr>
        <w:framePr w:w="10210" w:h="691" w:wrap="none" w:hAnchor="page" w:x="1395" w:y="3903"/>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0" distB="0" distL="0" distR="0" simplePos="0" relativeHeight="251807744" behindDoc="1" locked="0" layoutInCell="1" allowOverlap="1" wp14:anchorId="3FC21740" wp14:editId="1402BFBB">
            <wp:simplePos x="0" y="0"/>
            <wp:positionH relativeFrom="page">
              <wp:posOffset>800100</wp:posOffset>
            </wp:positionH>
            <wp:positionV relativeFrom="margin">
              <wp:posOffset>0</wp:posOffset>
            </wp:positionV>
            <wp:extent cx="6626225" cy="3200400"/>
            <wp:effectExtent l="0" t="0" r="0" b="0"/>
            <wp:wrapNone/>
            <wp:docPr id="180" name="Shape 783"/>
            <wp:cNvGraphicFramePr/>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160"/>
                    <a:stretch/>
                  </pic:blipFill>
                  <pic:spPr>
                    <a:xfrm>
                      <a:off x="0" y="0"/>
                      <a:ext cx="6626225" cy="320040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08768" behindDoc="1" locked="0" layoutInCell="1" allowOverlap="1" wp14:anchorId="4882155E" wp14:editId="417A85F9">
            <wp:simplePos x="0" y="0"/>
            <wp:positionH relativeFrom="page">
              <wp:posOffset>802640</wp:posOffset>
            </wp:positionH>
            <wp:positionV relativeFrom="margin">
              <wp:posOffset>3112135</wp:posOffset>
            </wp:positionV>
            <wp:extent cx="6437630" cy="6309360"/>
            <wp:effectExtent l="0" t="0" r="0" b="0"/>
            <wp:wrapNone/>
            <wp:docPr id="184" name="Shape 785"/>
            <wp:cNvGraphicFramePr/>
            <a:graphic xmlns:a="http://schemas.openxmlformats.org/drawingml/2006/main">
              <a:graphicData uri="http://schemas.openxmlformats.org/drawingml/2006/picture">
                <pic:pic xmlns:pic="http://schemas.openxmlformats.org/drawingml/2006/picture">
                  <pic:nvPicPr>
                    <pic:cNvPr id="786" name="Picture box 786"/>
                    <pic:cNvPicPr/>
                  </pic:nvPicPr>
                  <pic:blipFill>
                    <a:blip r:embed="rId161"/>
                    <a:stretch/>
                  </pic:blipFill>
                  <pic:spPr>
                    <a:xfrm>
                      <a:off x="0" y="0"/>
                      <a:ext cx="6437630" cy="630936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431"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headerReference w:type="even" r:id="rId162"/>
          <w:headerReference w:type="default" r:id="rId163"/>
          <w:footerReference w:type="even" r:id="rId164"/>
          <w:footerReference w:type="default" r:id="rId165"/>
          <w:pgSz w:w="11900" w:h="16840"/>
          <w:pgMar w:top="985" w:right="210" w:bottom="823" w:left="1260" w:header="557" w:footer="395" w:gutter="0"/>
          <w:pgNumType w:start="116"/>
          <w:cols w:space="720"/>
          <w:noEndnote/>
          <w:docGrid w:linePitch="360"/>
        </w:sect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lastRenderedPageBreak/>
        <w:drawing>
          <wp:anchor distT="0" distB="0" distL="0" distR="0" simplePos="0" relativeHeight="251809792" behindDoc="1" locked="0" layoutInCell="1" allowOverlap="1" wp14:anchorId="05C1B9B5" wp14:editId="73FE0049">
            <wp:simplePos x="0" y="0"/>
            <wp:positionH relativeFrom="page">
              <wp:posOffset>803910</wp:posOffset>
            </wp:positionH>
            <wp:positionV relativeFrom="margin">
              <wp:posOffset>0</wp:posOffset>
            </wp:positionV>
            <wp:extent cx="6363970" cy="3023870"/>
            <wp:effectExtent l="0" t="0" r="0" b="0"/>
            <wp:wrapNone/>
            <wp:docPr id="190" name="Shape 787"/>
            <wp:cNvGraphicFramePr/>
            <a:graphic xmlns:a="http://schemas.openxmlformats.org/drawingml/2006/main">
              <a:graphicData uri="http://schemas.openxmlformats.org/drawingml/2006/picture">
                <pic:pic xmlns:pic="http://schemas.openxmlformats.org/drawingml/2006/picture">
                  <pic:nvPicPr>
                    <pic:cNvPr id="788" name="Picture box 788"/>
                    <pic:cNvPicPr/>
                  </pic:nvPicPr>
                  <pic:blipFill>
                    <a:blip r:embed="rId166"/>
                    <a:stretch/>
                  </pic:blipFill>
                  <pic:spPr>
                    <a:xfrm>
                      <a:off x="0" y="0"/>
                      <a:ext cx="6363970" cy="302387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0816" behindDoc="1" locked="0" layoutInCell="1" allowOverlap="1" wp14:anchorId="725DDED0" wp14:editId="1639B9CA">
            <wp:simplePos x="0" y="0"/>
            <wp:positionH relativeFrom="page">
              <wp:posOffset>1023620</wp:posOffset>
            </wp:positionH>
            <wp:positionV relativeFrom="margin">
              <wp:posOffset>3224530</wp:posOffset>
            </wp:positionV>
            <wp:extent cx="5779135" cy="2706370"/>
            <wp:effectExtent l="0" t="0" r="0" b="0"/>
            <wp:wrapNone/>
            <wp:docPr id="192" name="Shape 789"/>
            <wp:cNvGraphicFramePr/>
            <a:graphic xmlns:a="http://schemas.openxmlformats.org/drawingml/2006/main">
              <a:graphicData uri="http://schemas.openxmlformats.org/drawingml/2006/picture">
                <pic:pic xmlns:pic="http://schemas.openxmlformats.org/drawingml/2006/picture">
                  <pic:nvPicPr>
                    <pic:cNvPr id="790" name="Picture box 790"/>
                    <pic:cNvPicPr/>
                  </pic:nvPicPr>
                  <pic:blipFill>
                    <a:blip r:embed="rId167"/>
                    <a:stretch/>
                  </pic:blipFill>
                  <pic:spPr>
                    <a:xfrm>
                      <a:off x="0" y="0"/>
                      <a:ext cx="5779135" cy="270637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700"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headerReference w:type="even" r:id="rId168"/>
          <w:headerReference w:type="default" r:id="rId169"/>
          <w:footerReference w:type="even" r:id="rId170"/>
          <w:footerReference w:type="default" r:id="rId171"/>
          <w:pgSz w:w="11900" w:h="16840"/>
          <w:pgMar w:top="990" w:right="616" w:bottom="1375" w:left="1266" w:header="562" w:footer="3" w:gutter="0"/>
          <w:pgNumType w:start="20"/>
          <w:cols w:space="720"/>
          <w:noEndnote/>
          <w:docGrid w:linePitch="360"/>
        </w:sectPr>
      </w:pPr>
    </w:p>
    <w:p w:rsidR="00A3798C" w:rsidRPr="00A3798C" w:rsidRDefault="00A3798C" w:rsidP="00A3798C">
      <w:pPr>
        <w:widowControl w:val="0"/>
        <w:pBdr>
          <w:top w:val="single" w:sz="0" w:space="2" w:color="ECECEC"/>
          <w:left w:val="single" w:sz="0" w:space="0" w:color="ECECEC"/>
          <w:bottom w:val="single" w:sz="0" w:space="0" w:color="ECECEC"/>
          <w:right w:val="single" w:sz="0" w:space="0" w:color="ECECEC"/>
        </w:pBdr>
        <w:shd w:val="clear" w:color="auto" w:fill="ECECEC"/>
        <w:ind w:firstLine="0"/>
        <w:jc w:val="center"/>
        <w:rPr>
          <w:rFonts w:eastAsia="Arial" w:cs="Arial"/>
          <w:b/>
          <w:bCs/>
          <w:color w:val="1D1D1D"/>
          <w:sz w:val="20"/>
          <w:szCs w:val="20"/>
          <w:lang w:bidi="ru-RU"/>
        </w:rPr>
      </w:pPr>
      <w:r w:rsidRPr="00A3798C">
        <w:rPr>
          <w:rFonts w:eastAsia="Arial" w:cs="Arial"/>
          <w:color w:val="292929"/>
          <w:w w:val="80"/>
          <w:sz w:val="20"/>
          <w:szCs w:val="20"/>
          <w:lang w:bidi="ru-RU"/>
        </w:rPr>
        <w:lastRenderedPageBreak/>
        <w:t xml:space="preserve">Ведомость </w:t>
      </w:r>
      <w:proofErr w:type="spellStart"/>
      <w:r w:rsidRPr="00A3798C">
        <w:rPr>
          <w:rFonts w:eastAsia="Arial" w:cs="Arial"/>
          <w:color w:val="292929"/>
          <w:w w:val="80"/>
          <w:sz w:val="20"/>
          <w:szCs w:val="20"/>
          <w:lang w:bidi="ru-RU"/>
        </w:rPr>
        <w:t>отЭелочных</w:t>
      </w:r>
      <w:proofErr w:type="spellEnd"/>
      <w:r w:rsidRPr="00A3798C">
        <w:rPr>
          <w:rFonts w:eastAsia="Arial" w:cs="Arial"/>
          <w:color w:val="292929"/>
          <w:w w:val="80"/>
          <w:sz w:val="20"/>
          <w:szCs w:val="20"/>
          <w:lang w:bidi="ru-RU"/>
        </w:rPr>
        <w:t xml:space="preserve"> материалов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413"/>
        <w:gridCol w:w="883"/>
        <w:gridCol w:w="1550"/>
        <w:gridCol w:w="2160"/>
      </w:tblGrid>
      <w:tr w:rsidR="00A3798C" w:rsidRPr="00A3798C" w:rsidTr="00A3798C">
        <w:trPr>
          <w:trHeight w:hRule="exact" w:val="634"/>
          <w:jc w:val="center"/>
        </w:trPr>
        <w:tc>
          <w:tcPr>
            <w:tcW w:w="1834"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 xml:space="preserve">Элементы </w:t>
            </w:r>
            <w:proofErr w:type="spellStart"/>
            <w:r w:rsidRPr="00A3798C">
              <w:rPr>
                <w:rFonts w:eastAsia="Arial" w:cs="Arial"/>
                <w:color w:val="292929"/>
                <w:sz w:val="13"/>
                <w:szCs w:val="13"/>
                <w:lang w:bidi="ru-RU"/>
              </w:rPr>
              <w:t>Зетали</w:t>
            </w:r>
            <w:proofErr w:type="spellEnd"/>
          </w:p>
        </w:tc>
        <w:tc>
          <w:tcPr>
            <w:tcW w:w="413" w:type="dxa"/>
            <w:tcBorders>
              <w:top w:val="single" w:sz="4" w:space="0" w:color="auto"/>
              <w:lef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sz w:val="12"/>
                <w:szCs w:val="12"/>
                <w:lang w:bidi="ru-RU"/>
              </w:rPr>
            </w:pPr>
            <w:r w:rsidRPr="00A3798C">
              <w:rPr>
                <w:rFonts w:eastAsia="Arial" w:cs="Arial"/>
                <w:b/>
                <w:bCs/>
                <w:color w:val="292929"/>
                <w:sz w:val="12"/>
                <w:szCs w:val="12"/>
                <w:lang w:bidi="ru-RU"/>
              </w:rPr>
              <w:t>№</w:t>
            </w:r>
          </w:p>
          <w:p w:rsidR="00A3798C" w:rsidRPr="00A3798C" w:rsidRDefault="00A3798C" w:rsidP="00A3798C">
            <w:pPr>
              <w:widowControl w:val="0"/>
              <w:spacing w:line="312" w:lineRule="auto"/>
              <w:ind w:firstLine="0"/>
              <w:jc w:val="center"/>
              <w:rPr>
                <w:rFonts w:ascii="Times New Roman" w:hAnsi="Times New Roman"/>
                <w:color w:val="000000"/>
                <w:sz w:val="9"/>
                <w:szCs w:val="9"/>
                <w:lang w:bidi="ru-RU"/>
              </w:rPr>
            </w:pPr>
            <w:r w:rsidRPr="00A3798C">
              <w:rPr>
                <w:rFonts w:eastAsia="Arial" w:cs="Arial"/>
                <w:b/>
                <w:bCs/>
                <w:color w:val="292929"/>
                <w:sz w:val="9"/>
                <w:szCs w:val="9"/>
                <w:lang w:bidi="ru-RU"/>
              </w:rPr>
              <w:t>поз по</w:t>
            </w:r>
          </w:p>
          <w:p w:rsidR="00A3798C" w:rsidRPr="00A3798C" w:rsidRDefault="00A3798C" w:rsidP="00A3798C">
            <w:pPr>
              <w:widowControl w:val="0"/>
              <w:spacing w:line="312" w:lineRule="auto"/>
              <w:ind w:firstLine="0"/>
              <w:jc w:val="center"/>
              <w:rPr>
                <w:rFonts w:ascii="Times New Roman" w:hAnsi="Times New Roman"/>
                <w:color w:val="000000"/>
                <w:sz w:val="9"/>
                <w:szCs w:val="9"/>
                <w:lang w:bidi="ru-RU"/>
              </w:rPr>
            </w:pPr>
            <w:proofErr w:type="spellStart"/>
            <w:r w:rsidRPr="00A3798C">
              <w:rPr>
                <w:rFonts w:eastAsia="Arial" w:cs="Arial"/>
                <w:b/>
                <w:bCs/>
                <w:color w:val="292929"/>
                <w:sz w:val="9"/>
                <w:szCs w:val="9"/>
                <w:lang w:val="en-US" w:eastAsia="en-US" w:bidi="en-US"/>
              </w:rPr>
              <w:t>HJTTP.n</w:t>
            </w:r>
            <w:proofErr w:type="spellEnd"/>
          </w:p>
        </w:tc>
        <w:tc>
          <w:tcPr>
            <w:tcW w:w="883"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317" w:lineRule="auto"/>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 колера</w:t>
            </w:r>
          </w:p>
        </w:tc>
        <w:tc>
          <w:tcPr>
            <w:tcW w:w="1550"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Цвет колера</w:t>
            </w:r>
          </w:p>
        </w:tc>
        <w:tc>
          <w:tcPr>
            <w:tcW w:w="2160"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760"/>
              <w:jc w:val="left"/>
              <w:rPr>
                <w:rFonts w:ascii="Times New Roman" w:hAnsi="Times New Roman"/>
                <w:color w:val="000000"/>
                <w:sz w:val="13"/>
                <w:szCs w:val="13"/>
                <w:lang w:bidi="ru-RU"/>
              </w:rPr>
            </w:pPr>
            <w:r w:rsidRPr="00A3798C">
              <w:rPr>
                <w:rFonts w:eastAsia="Arial" w:cs="Arial"/>
                <w:color w:val="292929"/>
                <w:sz w:val="13"/>
                <w:szCs w:val="13"/>
                <w:lang w:bidi="ru-RU"/>
              </w:rPr>
              <w:t xml:space="preserve">Материал </w:t>
            </w:r>
            <w:proofErr w:type="spellStart"/>
            <w:r w:rsidRPr="00A3798C">
              <w:rPr>
                <w:rFonts w:eastAsia="Arial" w:cs="Arial"/>
                <w:color w:val="292929"/>
                <w:sz w:val="13"/>
                <w:szCs w:val="13"/>
                <w:lang w:bidi="ru-RU"/>
              </w:rPr>
              <w:t>отЗелки</w:t>
            </w:r>
            <w:proofErr w:type="spellEnd"/>
          </w:p>
        </w:tc>
      </w:tr>
      <w:tr w:rsidR="00A3798C" w:rsidRPr="00A3798C" w:rsidTr="00A3798C">
        <w:trPr>
          <w:trHeight w:hRule="exact" w:val="509"/>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 xml:space="preserve">Фриз, </w:t>
            </w:r>
            <w:proofErr w:type="spellStart"/>
            <w:r w:rsidRPr="00A3798C">
              <w:rPr>
                <w:rFonts w:eastAsia="Arial" w:cs="Arial"/>
                <w:color w:val="292929"/>
                <w:sz w:val="13"/>
                <w:szCs w:val="13"/>
                <w:lang w:bidi="ru-RU"/>
              </w:rPr>
              <w:t>фасаЗ</w:t>
            </w:r>
            <w:proofErr w:type="spellEnd"/>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bidi="ru-RU"/>
              </w:rPr>
              <w:t>1</w:t>
            </w:r>
          </w:p>
        </w:tc>
        <w:tc>
          <w:tcPr>
            <w:tcW w:w="883" w:type="dxa"/>
            <w:tcBorders>
              <w:top w:val="single" w:sz="4" w:space="0" w:color="auto"/>
              <w:left w:val="single" w:sz="4" w:space="0" w:color="auto"/>
            </w:tcBorders>
            <w:shd w:val="clear" w:color="auto" w:fill="DDDDE4"/>
            <w:vAlign w:val="center"/>
          </w:tcPr>
          <w:p w:rsidR="00A3798C" w:rsidRPr="00A3798C" w:rsidRDefault="00A3798C" w:rsidP="00A3798C">
            <w:pPr>
              <w:widowControl w:val="0"/>
              <w:spacing w:line="276" w:lineRule="auto"/>
              <w:ind w:firstLine="0"/>
              <w:jc w:val="center"/>
              <w:rPr>
                <w:rFonts w:ascii="Times New Roman" w:hAnsi="Times New Roman"/>
                <w:color w:val="000000"/>
                <w:sz w:val="10"/>
                <w:szCs w:val="10"/>
                <w:lang w:bidi="ru-RU"/>
              </w:rPr>
            </w:pPr>
            <w:r w:rsidRPr="00A3798C">
              <w:rPr>
                <w:rFonts w:eastAsia="Arial" w:cs="Arial"/>
                <w:color w:val="292929"/>
                <w:sz w:val="10"/>
                <w:szCs w:val="10"/>
                <w:lang w:bidi="ru-RU"/>
              </w:rPr>
              <w:t xml:space="preserve">АЛ 203 </w:t>
            </w:r>
            <w:proofErr w:type="spellStart"/>
            <w:r w:rsidRPr="00A3798C">
              <w:rPr>
                <w:rFonts w:eastAsia="Arial" w:cs="Arial"/>
                <w:color w:val="292929"/>
                <w:sz w:val="10"/>
                <w:szCs w:val="10"/>
                <w:lang w:bidi="ru-RU"/>
              </w:rPr>
              <w:t>Сейрхто-еый</w:t>
            </w:r>
            <w:proofErr w:type="spellEnd"/>
          </w:p>
        </w:tc>
        <w:tc>
          <w:tcPr>
            <w:tcW w:w="1550" w:type="dxa"/>
            <w:tcBorders>
              <w:top w:val="single" w:sz="4" w:space="0" w:color="auto"/>
              <w:left w:val="single" w:sz="4" w:space="0" w:color="auto"/>
            </w:tcBorders>
            <w:shd w:val="clear" w:color="auto" w:fill="97979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left w:val="single" w:sz="4" w:space="0" w:color="auto"/>
              <w:right w:val="single" w:sz="4" w:space="0" w:color="auto"/>
            </w:tcBorders>
            <w:shd w:val="clear" w:color="auto" w:fill="DDDDE4"/>
            <w:vAlign w:val="center"/>
          </w:tcPr>
          <w:p w:rsidR="00A3798C" w:rsidRPr="00A3798C" w:rsidRDefault="00A3798C" w:rsidP="00A3798C">
            <w:pPr>
              <w:widowControl w:val="0"/>
              <w:spacing w:line="382" w:lineRule="auto"/>
              <w:ind w:left="160" w:firstLine="20"/>
              <w:jc w:val="left"/>
              <w:rPr>
                <w:rFonts w:ascii="Times New Roman" w:hAnsi="Times New Roman"/>
                <w:color w:val="000000"/>
                <w:sz w:val="10"/>
                <w:szCs w:val="10"/>
                <w:lang w:bidi="ru-RU"/>
              </w:rPr>
            </w:pPr>
            <w:r w:rsidRPr="00A3798C">
              <w:rPr>
                <w:rFonts w:eastAsia="Arial" w:cs="Arial"/>
                <w:color w:val="292929"/>
                <w:sz w:val="10"/>
                <w:szCs w:val="10"/>
                <w:lang w:bidi="ru-RU"/>
              </w:rPr>
              <w:t xml:space="preserve">АКП </w:t>
            </w:r>
            <w:proofErr w:type="spellStart"/>
            <w:r w:rsidRPr="00A3798C">
              <w:rPr>
                <w:rFonts w:eastAsia="Arial" w:cs="Arial"/>
                <w:color w:val="292929"/>
                <w:sz w:val="10"/>
                <w:szCs w:val="10"/>
                <w:lang w:bidi="ru-RU"/>
              </w:rPr>
              <w:t>аломиниеЬая</w:t>
            </w:r>
            <w:proofErr w:type="spellEnd"/>
            <w:r w:rsidRPr="00A3798C">
              <w:rPr>
                <w:rFonts w:eastAsia="Arial" w:cs="Arial"/>
                <w:color w:val="292929"/>
                <w:sz w:val="10"/>
                <w:szCs w:val="10"/>
                <w:lang w:bidi="ru-RU"/>
              </w:rPr>
              <w:t xml:space="preserve"> композитная панель</w:t>
            </w:r>
          </w:p>
        </w:tc>
      </w:tr>
      <w:tr w:rsidR="00A3798C" w:rsidRPr="00A3798C" w:rsidTr="00A3798C">
        <w:trPr>
          <w:trHeight w:hRule="exact" w:val="485"/>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Декоративная Вставка</w:t>
            </w:r>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2</w:t>
            </w:r>
          </w:p>
        </w:tc>
        <w:tc>
          <w:tcPr>
            <w:tcW w:w="883" w:type="dxa"/>
            <w:tcBorders>
              <w:top w:val="single" w:sz="4" w:space="0" w:color="auto"/>
              <w:left w:val="single" w:sz="4" w:space="0" w:color="auto"/>
            </w:tcBorders>
            <w:shd w:val="clear" w:color="auto" w:fill="DDDDE4"/>
            <w:vAlign w:val="center"/>
          </w:tcPr>
          <w:p w:rsidR="00A3798C" w:rsidRPr="00A3798C" w:rsidRDefault="00A3798C" w:rsidP="00A3798C">
            <w:pPr>
              <w:widowControl w:val="0"/>
              <w:spacing w:line="372" w:lineRule="auto"/>
              <w:ind w:firstLine="0"/>
              <w:jc w:val="center"/>
              <w:rPr>
                <w:rFonts w:ascii="Times New Roman" w:hAnsi="Times New Roman"/>
                <w:color w:val="000000"/>
                <w:sz w:val="10"/>
                <w:szCs w:val="10"/>
                <w:lang w:bidi="ru-RU"/>
              </w:rPr>
            </w:pPr>
            <w:proofErr w:type="spellStart"/>
            <w:r w:rsidRPr="00A3798C">
              <w:rPr>
                <w:rFonts w:eastAsia="Arial" w:cs="Arial"/>
                <w:color w:val="292929"/>
                <w:sz w:val="10"/>
                <w:szCs w:val="10"/>
                <w:lang w:bidi="ru-RU"/>
              </w:rPr>
              <w:t>Нерж</w:t>
            </w:r>
            <w:proofErr w:type="spellEnd"/>
            <w:r w:rsidRPr="00A3798C">
              <w:rPr>
                <w:rFonts w:eastAsia="Arial" w:cs="Arial"/>
                <w:color w:val="292929"/>
                <w:sz w:val="10"/>
                <w:szCs w:val="10"/>
                <w:lang w:bidi="ru-RU"/>
              </w:rPr>
              <w:t xml:space="preserve"> обе </w:t>
            </w:r>
            <w:proofErr w:type="spellStart"/>
            <w:r w:rsidRPr="00A3798C">
              <w:rPr>
                <w:rFonts w:eastAsia="Arial" w:cs="Arial"/>
                <w:color w:val="292929"/>
                <w:sz w:val="10"/>
                <w:szCs w:val="10"/>
                <w:lang w:bidi="ru-RU"/>
              </w:rPr>
              <w:t>юи^Е^я</w:t>
            </w:r>
            <w:proofErr w:type="spellEnd"/>
            <w:r w:rsidRPr="00A3798C">
              <w:rPr>
                <w:rFonts w:eastAsia="Arial" w:cs="Arial"/>
                <w:color w:val="292929"/>
                <w:sz w:val="10"/>
                <w:szCs w:val="10"/>
                <w:lang w:bidi="ru-RU"/>
              </w:rPr>
              <w:t xml:space="preserve"> -толь</w:t>
            </w:r>
          </w:p>
        </w:tc>
        <w:tc>
          <w:tcPr>
            <w:tcW w:w="1550" w:type="dxa"/>
            <w:tcBorders>
              <w:top w:val="single" w:sz="4" w:space="0" w:color="auto"/>
              <w:left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left w:val="single" w:sz="4" w:space="0" w:color="auto"/>
              <w:right w:val="single" w:sz="4" w:space="0" w:color="auto"/>
            </w:tcBorders>
            <w:shd w:val="clear" w:color="auto" w:fill="DDDDE4"/>
            <w:vAlign w:val="center"/>
          </w:tcPr>
          <w:p w:rsidR="00A3798C" w:rsidRPr="00A3798C" w:rsidRDefault="00A3798C" w:rsidP="00A3798C">
            <w:pPr>
              <w:widowControl w:val="0"/>
              <w:ind w:firstLine="160"/>
              <w:jc w:val="left"/>
              <w:rPr>
                <w:rFonts w:ascii="Times New Roman" w:hAnsi="Times New Roman"/>
                <w:color w:val="000000"/>
                <w:sz w:val="13"/>
                <w:szCs w:val="13"/>
                <w:lang w:bidi="ru-RU"/>
              </w:rPr>
            </w:pPr>
            <w:proofErr w:type="spellStart"/>
            <w:r w:rsidRPr="00A3798C">
              <w:rPr>
                <w:rFonts w:eastAsia="Arial" w:cs="Arial"/>
                <w:color w:val="292929"/>
                <w:sz w:val="13"/>
                <w:szCs w:val="13"/>
                <w:lang w:bidi="ru-RU"/>
              </w:rPr>
              <w:t>Метолл</w:t>
            </w:r>
            <w:proofErr w:type="spellEnd"/>
            <w:r w:rsidRPr="00A3798C">
              <w:rPr>
                <w:rFonts w:eastAsia="Arial" w:cs="Arial"/>
                <w:color w:val="292929"/>
                <w:sz w:val="13"/>
                <w:szCs w:val="13"/>
                <w:lang w:bidi="ru-RU"/>
              </w:rPr>
              <w:t>. профиль</w:t>
            </w:r>
          </w:p>
        </w:tc>
      </w:tr>
      <w:tr w:rsidR="00A3798C" w:rsidRPr="00A3798C" w:rsidTr="00A3798C">
        <w:trPr>
          <w:trHeight w:hRule="exact" w:val="490"/>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Стенка</w:t>
            </w:r>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60"/>
              <w:rPr>
                <w:rFonts w:ascii="Times New Roman" w:hAnsi="Times New Roman"/>
                <w:color w:val="000000"/>
                <w:sz w:val="13"/>
                <w:szCs w:val="13"/>
                <w:lang w:bidi="ru-RU"/>
              </w:rPr>
            </w:pPr>
            <w:r w:rsidRPr="00A3798C">
              <w:rPr>
                <w:rFonts w:eastAsia="Arial" w:cs="Arial"/>
                <w:color w:val="292929"/>
                <w:sz w:val="13"/>
                <w:szCs w:val="13"/>
                <w:lang w:bidi="ru-RU"/>
              </w:rPr>
              <w:t>3</w:t>
            </w:r>
          </w:p>
        </w:tc>
        <w:tc>
          <w:tcPr>
            <w:tcW w:w="883" w:type="dxa"/>
            <w:tcBorders>
              <w:top w:val="single" w:sz="4" w:space="0" w:color="auto"/>
              <w:left w:val="single" w:sz="4" w:space="0" w:color="auto"/>
            </w:tcBorders>
            <w:shd w:val="clear" w:color="auto" w:fill="DDDDE4"/>
            <w:vAlign w:val="bottom"/>
          </w:tcPr>
          <w:p w:rsidR="00A3798C" w:rsidRPr="00A3798C" w:rsidRDefault="00A3798C" w:rsidP="00A3798C">
            <w:pPr>
              <w:widowControl w:val="0"/>
              <w:spacing w:after="60"/>
              <w:ind w:firstLine="0"/>
              <w:jc w:val="center"/>
              <w:rPr>
                <w:rFonts w:ascii="Times New Roman" w:hAnsi="Times New Roman"/>
                <w:color w:val="000000"/>
                <w:sz w:val="10"/>
                <w:szCs w:val="10"/>
                <w:lang w:bidi="ru-RU"/>
              </w:rPr>
            </w:pPr>
            <w:r w:rsidRPr="00A3798C">
              <w:rPr>
                <w:rFonts w:eastAsia="Arial" w:cs="Arial"/>
                <w:color w:val="292929"/>
                <w:sz w:val="10"/>
                <w:szCs w:val="10"/>
                <w:lang w:bidi="ru-RU"/>
              </w:rPr>
              <w:t>[текло</w:t>
            </w:r>
          </w:p>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bidi="ru-RU"/>
              </w:rPr>
              <w:t>прозрачное</w:t>
            </w:r>
          </w:p>
        </w:tc>
        <w:tc>
          <w:tcPr>
            <w:tcW w:w="1550" w:type="dxa"/>
            <w:tcBorders>
              <w:top w:val="single" w:sz="4" w:space="0" w:color="auto"/>
              <w:left w:val="single" w:sz="4" w:space="0" w:color="auto"/>
            </w:tcBorders>
            <w:shd w:val="clear" w:color="auto" w:fill="9ACCCC"/>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left w:val="single" w:sz="4" w:space="0" w:color="auto"/>
              <w:right w:val="single" w:sz="4" w:space="0" w:color="auto"/>
            </w:tcBorders>
            <w:shd w:val="clear" w:color="auto" w:fill="DDDDE4"/>
            <w:vAlign w:val="bottom"/>
          </w:tcPr>
          <w:p w:rsidR="00A3798C" w:rsidRPr="00A3798C" w:rsidRDefault="00A3798C" w:rsidP="00A3798C">
            <w:pPr>
              <w:widowControl w:val="0"/>
              <w:spacing w:line="310" w:lineRule="auto"/>
              <w:ind w:left="160" w:firstLine="20"/>
              <w:jc w:val="left"/>
              <w:rPr>
                <w:rFonts w:ascii="Times New Roman" w:hAnsi="Times New Roman"/>
                <w:color w:val="000000"/>
                <w:sz w:val="13"/>
                <w:szCs w:val="13"/>
                <w:lang w:bidi="ru-RU"/>
              </w:rPr>
            </w:pPr>
            <w:proofErr w:type="spellStart"/>
            <w:r w:rsidRPr="00A3798C">
              <w:rPr>
                <w:rFonts w:eastAsia="Arial" w:cs="Arial"/>
                <w:color w:val="292929"/>
                <w:sz w:val="13"/>
                <w:szCs w:val="13"/>
                <w:lang w:bidi="ru-RU"/>
              </w:rPr>
              <w:t>УВоропрочное</w:t>
            </w:r>
            <w:proofErr w:type="spellEnd"/>
            <w:r w:rsidRPr="00A3798C">
              <w:rPr>
                <w:rFonts w:eastAsia="Arial" w:cs="Arial"/>
                <w:color w:val="292929"/>
                <w:sz w:val="13"/>
                <w:szCs w:val="13"/>
                <w:lang w:bidi="ru-RU"/>
              </w:rPr>
              <w:t xml:space="preserve"> -текло в </w:t>
            </w:r>
            <w:proofErr w:type="spellStart"/>
            <w:r w:rsidRPr="00A3798C">
              <w:rPr>
                <w:rFonts w:eastAsia="Arial" w:cs="Arial"/>
                <w:color w:val="292929"/>
                <w:sz w:val="13"/>
                <w:szCs w:val="13"/>
                <w:lang w:bidi="ru-RU"/>
              </w:rPr>
              <w:t>метолличе</w:t>
            </w:r>
            <w:proofErr w:type="spellEnd"/>
            <w:r w:rsidRPr="00A3798C">
              <w:rPr>
                <w:rFonts w:eastAsia="Arial" w:cs="Arial"/>
                <w:color w:val="292929"/>
                <w:sz w:val="13"/>
                <w:szCs w:val="13"/>
                <w:lang w:bidi="ru-RU"/>
              </w:rPr>
              <w:t>-кой обойме</w:t>
            </w:r>
          </w:p>
        </w:tc>
      </w:tr>
      <w:tr w:rsidR="00A3798C" w:rsidRPr="00A3798C" w:rsidTr="00A3798C">
        <w:trPr>
          <w:trHeight w:hRule="exact" w:val="499"/>
          <w:jc w:val="center"/>
        </w:trPr>
        <w:tc>
          <w:tcPr>
            <w:tcW w:w="1834" w:type="dxa"/>
            <w:tcBorders>
              <w:top w:val="single" w:sz="4" w:space="0" w:color="auto"/>
              <w:left w:val="single" w:sz="4" w:space="0" w:color="auto"/>
            </w:tcBorders>
            <w:shd w:val="clear" w:color="auto" w:fill="DDDDE4"/>
          </w:tcPr>
          <w:p w:rsidR="00A3798C" w:rsidRPr="00A3798C" w:rsidRDefault="00A3798C" w:rsidP="00A3798C">
            <w:pPr>
              <w:widowControl w:val="0"/>
              <w:spacing w:before="80" w:line="317" w:lineRule="auto"/>
              <w:ind w:firstLine="140"/>
              <w:jc w:val="left"/>
              <w:rPr>
                <w:rFonts w:ascii="Times New Roman" w:hAnsi="Times New Roman"/>
                <w:color w:val="000000"/>
                <w:sz w:val="13"/>
                <w:szCs w:val="13"/>
                <w:lang w:bidi="ru-RU"/>
              </w:rPr>
            </w:pPr>
            <w:r w:rsidRPr="00A3798C">
              <w:rPr>
                <w:rFonts w:eastAsia="Arial" w:cs="Arial"/>
                <w:color w:val="292929"/>
                <w:sz w:val="13"/>
                <w:szCs w:val="13"/>
                <w:lang w:bidi="ru-RU"/>
              </w:rPr>
              <w:t xml:space="preserve">Декоративная </w:t>
            </w:r>
            <w:proofErr w:type="spellStart"/>
            <w:r w:rsidRPr="00A3798C">
              <w:rPr>
                <w:rFonts w:eastAsia="Arial" w:cs="Arial"/>
                <w:color w:val="292929"/>
                <w:sz w:val="13"/>
                <w:szCs w:val="13"/>
                <w:lang w:bidi="ru-RU"/>
              </w:rPr>
              <w:t>отЗелка</w:t>
            </w:r>
            <w:proofErr w:type="spellEnd"/>
            <w:r w:rsidRPr="00A3798C">
              <w:rPr>
                <w:rFonts w:eastAsia="Arial" w:cs="Arial"/>
                <w:color w:val="292929"/>
                <w:sz w:val="13"/>
                <w:szCs w:val="13"/>
                <w:lang w:bidi="ru-RU"/>
              </w:rPr>
              <w:t>, цоколь</w:t>
            </w:r>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4</w:t>
            </w:r>
          </w:p>
        </w:tc>
        <w:tc>
          <w:tcPr>
            <w:tcW w:w="88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val="en-US" w:eastAsia="en-US" w:bidi="en-US"/>
              </w:rPr>
              <w:t xml:space="preserve">RAL </w:t>
            </w:r>
            <w:r w:rsidRPr="00A3798C">
              <w:rPr>
                <w:rFonts w:eastAsia="Arial" w:cs="Arial"/>
                <w:color w:val="292929"/>
                <w:sz w:val="10"/>
                <w:szCs w:val="10"/>
                <w:lang w:bidi="ru-RU"/>
              </w:rPr>
              <w:t>9005</w:t>
            </w:r>
          </w:p>
        </w:tc>
        <w:tc>
          <w:tcPr>
            <w:tcW w:w="1550"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right w:val="single" w:sz="4" w:space="0" w:color="auto"/>
            </w:tcBorders>
            <w:shd w:val="clear" w:color="auto" w:fill="DDDDE4"/>
          </w:tcPr>
          <w:p w:rsidR="00A3798C" w:rsidRPr="00A3798C" w:rsidRDefault="00A3798C" w:rsidP="00A3798C">
            <w:pPr>
              <w:widowControl w:val="0"/>
              <w:spacing w:before="80" w:line="403" w:lineRule="auto"/>
              <w:ind w:left="160" w:firstLine="20"/>
              <w:jc w:val="left"/>
              <w:rPr>
                <w:rFonts w:ascii="Times New Roman" w:hAnsi="Times New Roman"/>
                <w:color w:val="000000"/>
                <w:sz w:val="10"/>
                <w:szCs w:val="10"/>
                <w:lang w:bidi="ru-RU"/>
              </w:rPr>
            </w:pPr>
            <w:r w:rsidRPr="00A3798C">
              <w:rPr>
                <w:rFonts w:eastAsia="Arial" w:cs="Arial"/>
                <w:color w:val="292929"/>
                <w:sz w:val="10"/>
                <w:szCs w:val="10"/>
                <w:lang w:bidi="ru-RU"/>
              </w:rPr>
              <w:t xml:space="preserve">АКП, </w:t>
            </w:r>
            <w:proofErr w:type="spellStart"/>
            <w:r w:rsidRPr="00A3798C">
              <w:rPr>
                <w:rFonts w:eastAsia="Arial" w:cs="Arial"/>
                <w:color w:val="292929"/>
                <w:sz w:val="10"/>
                <w:szCs w:val="10"/>
                <w:lang w:bidi="ru-RU"/>
              </w:rPr>
              <w:t>аломиниеЬая</w:t>
            </w:r>
            <w:proofErr w:type="spellEnd"/>
            <w:r w:rsidRPr="00A3798C">
              <w:rPr>
                <w:rFonts w:eastAsia="Arial" w:cs="Arial"/>
                <w:color w:val="292929"/>
                <w:sz w:val="10"/>
                <w:szCs w:val="10"/>
                <w:lang w:bidi="ru-RU"/>
              </w:rPr>
              <w:t xml:space="preserve"> композитная панель</w:t>
            </w:r>
          </w:p>
        </w:tc>
      </w:tr>
      <w:tr w:rsidR="00A3798C" w:rsidRPr="00A3798C" w:rsidTr="00A3798C">
        <w:trPr>
          <w:trHeight w:hRule="exact" w:val="490"/>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Скамья</w:t>
            </w:r>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5</w:t>
            </w:r>
          </w:p>
        </w:tc>
        <w:tc>
          <w:tcPr>
            <w:tcW w:w="88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val="en-US" w:eastAsia="en-US" w:bidi="en-US"/>
              </w:rPr>
              <w:t xml:space="preserve">RAL </w:t>
            </w:r>
            <w:r w:rsidRPr="00A3798C">
              <w:rPr>
                <w:rFonts w:eastAsia="Arial" w:cs="Arial"/>
                <w:color w:val="292929"/>
                <w:sz w:val="10"/>
                <w:szCs w:val="10"/>
                <w:lang w:bidi="ru-RU"/>
              </w:rPr>
              <w:t>9005</w:t>
            </w:r>
          </w:p>
        </w:tc>
        <w:tc>
          <w:tcPr>
            <w:tcW w:w="1550"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right w:val="single" w:sz="4" w:space="0" w:color="auto"/>
            </w:tcBorders>
            <w:shd w:val="clear" w:color="auto" w:fill="DDDDE4"/>
            <w:vAlign w:val="bottom"/>
          </w:tcPr>
          <w:p w:rsidR="00A3798C" w:rsidRPr="00A3798C" w:rsidRDefault="00A3798C" w:rsidP="00A3798C">
            <w:pPr>
              <w:widowControl w:val="0"/>
              <w:spacing w:line="310" w:lineRule="auto"/>
              <w:ind w:left="160" w:firstLine="20"/>
              <w:jc w:val="left"/>
              <w:rPr>
                <w:rFonts w:ascii="Times New Roman" w:hAnsi="Times New Roman"/>
                <w:color w:val="000000"/>
                <w:sz w:val="13"/>
                <w:szCs w:val="13"/>
                <w:lang w:bidi="ru-RU"/>
              </w:rPr>
            </w:pPr>
            <w:proofErr w:type="spellStart"/>
            <w:r w:rsidRPr="00A3798C">
              <w:rPr>
                <w:rFonts w:eastAsia="Arial" w:cs="Arial"/>
                <w:color w:val="292929"/>
                <w:sz w:val="13"/>
                <w:szCs w:val="13"/>
                <w:lang w:bidi="ru-RU"/>
              </w:rPr>
              <w:t>Бру</w:t>
            </w:r>
            <w:proofErr w:type="spellEnd"/>
            <w:r w:rsidRPr="00A3798C">
              <w:rPr>
                <w:rFonts w:eastAsia="Arial" w:cs="Arial"/>
                <w:color w:val="292929"/>
                <w:sz w:val="13"/>
                <w:szCs w:val="13"/>
                <w:lang w:bidi="ru-RU"/>
              </w:rPr>
              <w:t>- из хвойных поров, пропитка</w:t>
            </w:r>
          </w:p>
        </w:tc>
      </w:tr>
      <w:tr w:rsidR="00A3798C" w:rsidRPr="00A3798C" w:rsidTr="00A3798C">
        <w:trPr>
          <w:trHeight w:hRule="exact" w:val="475"/>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Поручень</w:t>
            </w:r>
          </w:p>
        </w:tc>
        <w:tc>
          <w:tcPr>
            <w:tcW w:w="413" w:type="dxa"/>
            <w:tcBorders>
              <w:top w:val="single" w:sz="4" w:space="0" w:color="auto"/>
              <w:left w:val="single" w:sz="4" w:space="0" w:color="auto"/>
            </w:tcBorders>
            <w:shd w:val="clear" w:color="auto" w:fill="DDDDE4"/>
            <w:vAlign w:val="bottom"/>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6</w:t>
            </w:r>
          </w:p>
        </w:tc>
        <w:tc>
          <w:tcPr>
            <w:tcW w:w="883" w:type="dxa"/>
            <w:tcBorders>
              <w:top w:val="single" w:sz="4" w:space="0" w:color="auto"/>
              <w:left w:val="single" w:sz="4" w:space="0" w:color="auto"/>
            </w:tcBorders>
            <w:shd w:val="clear" w:color="auto" w:fill="DDDDE4"/>
          </w:tcPr>
          <w:p w:rsidR="00A3798C" w:rsidRPr="00A3798C" w:rsidRDefault="00A3798C" w:rsidP="00A3798C">
            <w:pPr>
              <w:widowControl w:val="0"/>
              <w:spacing w:after="40"/>
              <w:ind w:firstLine="0"/>
              <w:jc w:val="center"/>
              <w:rPr>
                <w:rFonts w:ascii="Times New Roman" w:hAnsi="Times New Roman"/>
                <w:color w:val="000000"/>
                <w:sz w:val="10"/>
                <w:szCs w:val="10"/>
                <w:lang w:bidi="ru-RU"/>
              </w:rPr>
            </w:pPr>
            <w:proofErr w:type="spellStart"/>
            <w:r w:rsidRPr="00A3798C">
              <w:rPr>
                <w:rFonts w:eastAsia="Arial" w:cs="Arial"/>
                <w:color w:val="292929"/>
                <w:sz w:val="10"/>
                <w:szCs w:val="10"/>
                <w:lang w:bidi="ru-RU"/>
              </w:rPr>
              <w:t>Нерж</w:t>
            </w:r>
            <w:proofErr w:type="spellEnd"/>
            <w:r w:rsidRPr="00A3798C">
              <w:rPr>
                <w:rFonts w:eastAsia="Arial" w:cs="Arial"/>
                <w:color w:val="292929"/>
                <w:sz w:val="10"/>
                <w:szCs w:val="10"/>
                <w:lang w:bidi="ru-RU"/>
              </w:rPr>
              <w:t xml:space="preserve"> о </w:t>
            </w:r>
            <w:r w:rsidRPr="00A3798C">
              <w:rPr>
                <w:rFonts w:eastAsia="Arial" w:cs="Arial"/>
                <w:color w:val="292929"/>
                <w:sz w:val="10"/>
                <w:szCs w:val="10"/>
                <w:lang w:val="en-US" w:eastAsia="en-US" w:bidi="en-US"/>
              </w:rPr>
              <w:t>be</w:t>
            </w:r>
            <w:r w:rsidRPr="00A3798C">
              <w:rPr>
                <w:rFonts w:eastAsia="Arial" w:cs="Arial"/>
                <w:color w:val="292929"/>
                <w:sz w:val="10"/>
                <w:szCs w:val="10"/>
                <w:lang w:eastAsia="en-US" w:bidi="en-US"/>
              </w:rPr>
              <w:t xml:space="preserve"> </w:t>
            </w:r>
            <w:proofErr w:type="spellStart"/>
            <w:r w:rsidRPr="00A3798C">
              <w:rPr>
                <w:rFonts w:eastAsia="Arial" w:cs="Arial"/>
                <w:color w:val="292929"/>
                <w:sz w:val="10"/>
                <w:szCs w:val="10"/>
                <w:lang w:bidi="ru-RU"/>
              </w:rPr>
              <w:t>ощая</w:t>
            </w:r>
            <w:proofErr w:type="spellEnd"/>
          </w:p>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bidi="ru-RU"/>
              </w:rPr>
              <w:t>-толь</w:t>
            </w:r>
          </w:p>
        </w:tc>
        <w:tc>
          <w:tcPr>
            <w:tcW w:w="1550" w:type="dxa"/>
            <w:shd w:val="clear" w:color="auto" w:fill="AFAFA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left w:val="single" w:sz="4" w:space="0" w:color="auto"/>
              <w:right w:val="single" w:sz="4" w:space="0" w:color="auto"/>
            </w:tcBorders>
            <w:shd w:val="clear" w:color="auto" w:fill="DDDDE4"/>
            <w:vAlign w:val="center"/>
          </w:tcPr>
          <w:p w:rsidR="00A3798C" w:rsidRPr="00A3798C" w:rsidRDefault="00A3798C" w:rsidP="00A3798C">
            <w:pPr>
              <w:widowControl w:val="0"/>
              <w:ind w:firstLine="160"/>
              <w:jc w:val="left"/>
              <w:rPr>
                <w:rFonts w:ascii="Times New Roman" w:hAnsi="Times New Roman"/>
                <w:color w:val="000000"/>
                <w:sz w:val="13"/>
                <w:szCs w:val="13"/>
                <w:lang w:bidi="ru-RU"/>
              </w:rPr>
            </w:pPr>
            <w:proofErr w:type="spellStart"/>
            <w:r w:rsidRPr="00A3798C">
              <w:rPr>
                <w:rFonts w:eastAsia="Arial" w:cs="Arial"/>
                <w:color w:val="292929"/>
                <w:sz w:val="13"/>
                <w:szCs w:val="13"/>
                <w:lang w:bidi="ru-RU"/>
              </w:rPr>
              <w:t>Метолл</w:t>
            </w:r>
            <w:proofErr w:type="spellEnd"/>
            <w:r w:rsidRPr="00A3798C">
              <w:rPr>
                <w:rFonts w:eastAsia="Arial" w:cs="Arial"/>
                <w:color w:val="292929"/>
                <w:sz w:val="13"/>
                <w:szCs w:val="13"/>
                <w:lang w:bidi="ru-RU"/>
              </w:rPr>
              <w:t>. труба</w:t>
            </w:r>
          </w:p>
        </w:tc>
      </w:tr>
      <w:tr w:rsidR="00A3798C" w:rsidRPr="00A3798C" w:rsidTr="00A3798C">
        <w:trPr>
          <w:trHeight w:hRule="exact" w:val="499"/>
          <w:jc w:val="center"/>
        </w:trPr>
        <w:tc>
          <w:tcPr>
            <w:tcW w:w="1834"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Двери, витражи</w:t>
            </w:r>
          </w:p>
        </w:tc>
        <w:tc>
          <w:tcPr>
            <w:tcW w:w="41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3"/>
                <w:szCs w:val="13"/>
                <w:lang w:bidi="ru-RU"/>
              </w:rPr>
            </w:pPr>
            <w:r w:rsidRPr="00A3798C">
              <w:rPr>
                <w:rFonts w:eastAsia="Arial" w:cs="Arial"/>
                <w:color w:val="292929"/>
                <w:sz w:val="13"/>
                <w:szCs w:val="13"/>
                <w:lang w:bidi="ru-RU"/>
              </w:rPr>
              <w:t>7</w:t>
            </w:r>
          </w:p>
        </w:tc>
        <w:tc>
          <w:tcPr>
            <w:tcW w:w="883"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val="en-US" w:eastAsia="en-US" w:bidi="en-US"/>
              </w:rPr>
              <w:t>RAL 9OD5</w:t>
            </w:r>
          </w:p>
        </w:tc>
        <w:tc>
          <w:tcPr>
            <w:tcW w:w="1550" w:type="dxa"/>
            <w:tcBorders>
              <w:top w:val="single" w:sz="4" w:space="0" w:color="auto"/>
            </w:tcBorders>
            <w:shd w:val="clear" w:color="auto" w:fill="D3CCCA"/>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right w:val="single" w:sz="4" w:space="0" w:color="auto"/>
            </w:tcBorders>
            <w:shd w:val="clear" w:color="auto" w:fill="DDDDE4"/>
            <w:vAlign w:val="bottom"/>
          </w:tcPr>
          <w:p w:rsidR="00A3798C" w:rsidRPr="00A3798C" w:rsidRDefault="00A3798C" w:rsidP="00A3798C">
            <w:pPr>
              <w:widowControl w:val="0"/>
              <w:spacing w:line="324" w:lineRule="auto"/>
              <w:ind w:firstLine="0"/>
              <w:jc w:val="left"/>
              <w:rPr>
                <w:rFonts w:ascii="Times New Roman" w:hAnsi="Times New Roman"/>
                <w:color w:val="000000"/>
                <w:sz w:val="13"/>
                <w:szCs w:val="13"/>
                <w:lang w:bidi="ru-RU"/>
              </w:rPr>
            </w:pPr>
            <w:r w:rsidRPr="00A3798C">
              <w:rPr>
                <w:rFonts w:eastAsia="Arial" w:cs="Arial"/>
                <w:color w:val="292929"/>
                <w:sz w:val="13"/>
                <w:szCs w:val="13"/>
                <w:lang w:bidi="ru-RU"/>
              </w:rPr>
              <w:t xml:space="preserve">Стеклопакет, </w:t>
            </w:r>
            <w:proofErr w:type="spellStart"/>
            <w:r w:rsidRPr="00A3798C">
              <w:rPr>
                <w:rFonts w:eastAsia="Arial" w:cs="Arial"/>
                <w:color w:val="292929"/>
                <w:sz w:val="13"/>
                <w:szCs w:val="13"/>
                <w:lang w:bidi="ru-RU"/>
              </w:rPr>
              <w:t>алпминиевый</w:t>
            </w:r>
            <w:proofErr w:type="spellEnd"/>
            <w:r w:rsidRPr="00A3798C">
              <w:rPr>
                <w:rFonts w:eastAsia="Arial" w:cs="Arial"/>
                <w:color w:val="292929"/>
                <w:sz w:val="13"/>
                <w:szCs w:val="13"/>
                <w:lang w:bidi="ru-RU"/>
              </w:rPr>
              <w:t xml:space="preserve"> или ПХВ профиль</w:t>
            </w:r>
          </w:p>
        </w:tc>
      </w:tr>
      <w:tr w:rsidR="00A3798C" w:rsidRPr="00A3798C" w:rsidTr="00A3798C">
        <w:trPr>
          <w:trHeight w:hRule="exact" w:val="523"/>
          <w:jc w:val="center"/>
        </w:trPr>
        <w:tc>
          <w:tcPr>
            <w:tcW w:w="1834" w:type="dxa"/>
            <w:tcBorders>
              <w:top w:val="single" w:sz="4" w:space="0" w:color="auto"/>
              <w:left w:val="single" w:sz="4" w:space="0" w:color="auto"/>
              <w:bottom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3"/>
                <w:szCs w:val="13"/>
                <w:lang w:bidi="ru-RU"/>
              </w:rPr>
            </w:pPr>
            <w:r w:rsidRPr="00A3798C">
              <w:rPr>
                <w:rFonts w:eastAsia="Arial" w:cs="Arial"/>
                <w:color w:val="292929"/>
                <w:sz w:val="13"/>
                <w:szCs w:val="13"/>
                <w:lang w:bidi="ru-RU"/>
              </w:rPr>
              <w:t xml:space="preserve">Декоративная </w:t>
            </w:r>
            <w:proofErr w:type="spellStart"/>
            <w:r w:rsidRPr="00A3798C">
              <w:rPr>
                <w:rFonts w:eastAsia="Arial" w:cs="Arial"/>
                <w:color w:val="292929"/>
                <w:sz w:val="13"/>
                <w:szCs w:val="13"/>
                <w:lang w:bidi="ru-RU"/>
              </w:rPr>
              <w:t>отЗелка</w:t>
            </w:r>
            <w:proofErr w:type="spellEnd"/>
          </w:p>
        </w:tc>
        <w:tc>
          <w:tcPr>
            <w:tcW w:w="413" w:type="dxa"/>
            <w:tcBorders>
              <w:top w:val="single" w:sz="4" w:space="0" w:color="auto"/>
              <w:left w:val="single" w:sz="4" w:space="0" w:color="auto"/>
              <w:bottom w:val="single" w:sz="4" w:space="0" w:color="auto"/>
            </w:tcBorders>
            <w:shd w:val="clear" w:color="auto" w:fill="DDDDE4"/>
            <w:vAlign w:val="center"/>
          </w:tcPr>
          <w:p w:rsidR="00A3798C" w:rsidRPr="00A3798C" w:rsidRDefault="00A3798C" w:rsidP="00A3798C">
            <w:pPr>
              <w:widowControl w:val="0"/>
              <w:ind w:firstLine="160"/>
              <w:rPr>
                <w:rFonts w:ascii="Times New Roman" w:hAnsi="Times New Roman"/>
                <w:color w:val="000000"/>
                <w:sz w:val="13"/>
                <w:szCs w:val="13"/>
                <w:lang w:bidi="ru-RU"/>
              </w:rPr>
            </w:pPr>
            <w:r w:rsidRPr="00A3798C">
              <w:rPr>
                <w:rFonts w:eastAsia="Arial" w:cs="Arial"/>
                <w:color w:val="292929"/>
                <w:sz w:val="13"/>
                <w:szCs w:val="13"/>
                <w:lang w:bidi="ru-RU"/>
              </w:rPr>
              <w:t>8</w:t>
            </w:r>
          </w:p>
        </w:tc>
        <w:tc>
          <w:tcPr>
            <w:tcW w:w="883" w:type="dxa"/>
            <w:tcBorders>
              <w:top w:val="single" w:sz="4" w:space="0" w:color="auto"/>
              <w:left w:val="single" w:sz="4" w:space="0" w:color="auto"/>
              <w:bottom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92929"/>
                <w:sz w:val="10"/>
                <w:szCs w:val="10"/>
                <w:lang w:val="en-US" w:eastAsia="en-US" w:bidi="en-US"/>
              </w:rPr>
              <w:t xml:space="preserve">RAL </w:t>
            </w:r>
            <w:r w:rsidRPr="00A3798C">
              <w:rPr>
                <w:rFonts w:eastAsia="Arial" w:cs="Arial"/>
                <w:color w:val="292929"/>
                <w:sz w:val="10"/>
                <w:szCs w:val="10"/>
                <w:lang w:bidi="ru-RU"/>
              </w:rPr>
              <w:t>9005</w:t>
            </w:r>
          </w:p>
        </w:tc>
        <w:tc>
          <w:tcPr>
            <w:tcW w:w="1550" w:type="dxa"/>
            <w:tcBorders>
              <w:bottom w:val="single" w:sz="4" w:space="0" w:color="auto"/>
            </w:tcBorders>
            <w:shd w:val="clear" w:color="auto" w:fill="AFAFA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60" w:type="dxa"/>
            <w:tcBorders>
              <w:top w:val="single" w:sz="4" w:space="0" w:color="auto"/>
              <w:bottom w:val="single" w:sz="4" w:space="0" w:color="auto"/>
              <w:right w:val="single" w:sz="4" w:space="0" w:color="auto"/>
            </w:tcBorders>
            <w:shd w:val="clear" w:color="auto" w:fill="DDDDE4"/>
            <w:vAlign w:val="center"/>
          </w:tcPr>
          <w:p w:rsidR="00A3798C" w:rsidRPr="00A3798C" w:rsidRDefault="00A3798C" w:rsidP="00A3798C">
            <w:pPr>
              <w:widowControl w:val="0"/>
              <w:spacing w:line="360" w:lineRule="auto"/>
              <w:ind w:left="160" w:firstLine="20"/>
              <w:jc w:val="left"/>
              <w:rPr>
                <w:rFonts w:ascii="Times New Roman" w:hAnsi="Times New Roman"/>
                <w:color w:val="000000"/>
                <w:sz w:val="10"/>
                <w:szCs w:val="10"/>
                <w:lang w:bidi="ru-RU"/>
              </w:rPr>
            </w:pPr>
            <w:r w:rsidRPr="00A3798C">
              <w:rPr>
                <w:rFonts w:eastAsia="Arial" w:cs="Arial"/>
                <w:color w:val="292929"/>
                <w:sz w:val="10"/>
                <w:szCs w:val="10"/>
                <w:lang w:bidi="ru-RU"/>
              </w:rPr>
              <w:t xml:space="preserve">АКП </w:t>
            </w:r>
            <w:proofErr w:type="spellStart"/>
            <w:r w:rsidRPr="00A3798C">
              <w:rPr>
                <w:rFonts w:eastAsia="Arial" w:cs="Arial"/>
                <w:color w:val="292929"/>
                <w:sz w:val="10"/>
                <w:szCs w:val="10"/>
                <w:lang w:bidi="ru-RU"/>
              </w:rPr>
              <w:t>аломиниеЬая</w:t>
            </w:r>
            <w:proofErr w:type="spellEnd"/>
            <w:r w:rsidRPr="00A3798C">
              <w:rPr>
                <w:rFonts w:eastAsia="Arial" w:cs="Arial"/>
                <w:color w:val="292929"/>
                <w:sz w:val="10"/>
                <w:szCs w:val="10"/>
                <w:lang w:bidi="ru-RU"/>
              </w:rPr>
              <w:t xml:space="preserve"> композитная панель</w:t>
            </w:r>
          </w:p>
        </w:tc>
      </w:tr>
    </w:tbl>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990" w:right="2320" w:bottom="1395" w:left="2418" w:header="0" w:footer="3" w:gutter="0"/>
          <w:cols w:space="720"/>
          <w:noEndnote/>
          <w:docGrid w:linePitch="360"/>
        </w:sectPr>
      </w:pPr>
    </w:p>
    <w:p w:rsidR="00A3798C" w:rsidRPr="00A3798C" w:rsidRDefault="00A3798C" w:rsidP="00A3798C">
      <w:pPr>
        <w:keepNext/>
        <w:keepLines/>
        <w:framePr w:w="5275" w:h="245" w:wrap="none" w:hAnchor="page" w:x="3557" w:y="1"/>
        <w:widowControl w:val="0"/>
        <w:ind w:firstLine="0"/>
        <w:jc w:val="center"/>
        <w:outlineLvl w:val="3"/>
        <w:rPr>
          <w:rFonts w:ascii="Times New Roman" w:hAnsi="Times New Roman"/>
          <w:b/>
          <w:bCs/>
          <w:color w:val="000000"/>
          <w:lang w:bidi="ru-RU"/>
        </w:rPr>
      </w:pPr>
      <w:bookmarkStart w:id="31" w:name="bookmark78"/>
      <w:bookmarkStart w:id="32" w:name="bookmark79"/>
      <w:r w:rsidRPr="00A3798C">
        <w:rPr>
          <w:rFonts w:eastAsia="Arial" w:cs="Arial"/>
          <w:b/>
          <w:bCs/>
          <w:color w:val="000000"/>
          <w:lang w:bidi="ru-RU"/>
        </w:rPr>
        <w:lastRenderedPageBreak/>
        <w:t>Павильон 4,5м2 с остановочным навесом</w:t>
      </w:r>
      <w:bookmarkEnd w:id="31"/>
      <w:bookmarkEnd w:id="32"/>
    </w:p>
    <w:p w:rsidR="00A3798C" w:rsidRPr="00A3798C" w:rsidRDefault="00A3798C" w:rsidP="00A3798C">
      <w:pPr>
        <w:framePr w:w="211" w:h="2026" w:hRule="exact" w:wrap="none" w:hAnchor="page" w:x="1719" w:y="789"/>
        <w:widowControl w:val="0"/>
        <w:tabs>
          <w:tab w:val="left" w:leader="underscore" w:pos="1325"/>
        </w:tabs>
        <w:ind w:firstLine="0"/>
        <w:jc w:val="left"/>
        <w:textDirection w:val="btLr"/>
        <w:rPr>
          <w:rFonts w:eastAsia="Arial" w:cs="Arial"/>
          <w:color w:val="000000"/>
          <w:sz w:val="11"/>
          <w:szCs w:val="11"/>
          <w:lang w:bidi="ru-RU"/>
        </w:rPr>
      </w:pPr>
      <w:r w:rsidRPr="00A3798C">
        <w:rPr>
          <w:rFonts w:eastAsia="Arial" w:cs="Arial"/>
          <w:i/>
          <w:iCs/>
          <w:color w:val="242424"/>
          <w:sz w:val="122"/>
          <w:szCs w:val="122"/>
          <w:u w:val="single"/>
          <w:lang w:bidi="ru-RU"/>
        </w:rPr>
        <w:t>2220</w:t>
      </w:r>
      <w:r w:rsidRPr="00A3798C">
        <w:rPr>
          <w:rFonts w:eastAsia="Arial" w:cs="Arial"/>
          <w:i/>
          <w:iCs/>
          <w:color w:val="414141"/>
          <w:sz w:val="122"/>
          <w:szCs w:val="122"/>
          <w:lang w:bidi="ru-RU"/>
        </w:rPr>
        <w:tab/>
      </w:r>
      <w:r w:rsidRPr="00A3798C">
        <w:rPr>
          <w:rFonts w:eastAsia="Arial" w:cs="Arial"/>
          <w:color w:val="000000"/>
          <w:sz w:val="11"/>
          <w:szCs w:val="11"/>
          <w:u w:val="single"/>
          <w:lang w:bidi="ru-RU"/>
        </w:rPr>
        <w:t xml:space="preserve">,, </w:t>
      </w:r>
      <w:r w:rsidRPr="00A3798C">
        <w:rPr>
          <w:rFonts w:eastAsia="Arial" w:cs="Arial"/>
          <w:color w:val="242424"/>
          <w:sz w:val="11"/>
          <w:szCs w:val="11"/>
          <w:u w:val="single"/>
          <w:lang w:bidi="ru-RU"/>
        </w:rPr>
        <w:t>400</w:t>
      </w:r>
      <w:r w:rsidRPr="00A3798C">
        <w:rPr>
          <w:rFonts w:eastAsia="Arial" w:cs="Arial"/>
          <w:color w:val="242424"/>
          <w:sz w:val="11"/>
          <w:szCs w:val="11"/>
          <w:lang w:bidi="ru-RU"/>
        </w:rPr>
        <w:t xml:space="preserve"> ,</w:t>
      </w:r>
      <w:r w:rsidRPr="00A3798C">
        <w:rPr>
          <w:rFonts w:eastAsia="Arial" w:cs="Arial"/>
          <w:color w:val="242424"/>
          <w:sz w:val="11"/>
          <w:szCs w:val="11"/>
          <w:u w:val="single"/>
          <w:lang w:bidi="ru-RU"/>
        </w:rPr>
        <w:t>180</w:t>
      </w:r>
    </w:p>
    <w:p w:rsidR="00A3798C" w:rsidRPr="00A3798C" w:rsidRDefault="00A3798C" w:rsidP="00A3798C">
      <w:pPr>
        <w:framePr w:w="5275" w:h="182" w:wrap="none" w:hAnchor="page" w:x="3558" w:y="510"/>
        <w:widowControl w:val="0"/>
        <w:ind w:left="2540" w:firstLine="0"/>
        <w:jc w:val="left"/>
        <w:rPr>
          <w:rFonts w:eastAsia="Arial" w:cs="Arial"/>
          <w:color w:val="000000"/>
          <w:sz w:val="15"/>
          <w:szCs w:val="15"/>
          <w:lang w:bidi="ru-RU"/>
        </w:rPr>
      </w:pPr>
      <w:proofErr w:type="spellStart"/>
      <w:r w:rsidRPr="00A3798C">
        <w:rPr>
          <w:rFonts w:eastAsia="Arial" w:cs="Arial"/>
          <w:color w:val="242424"/>
          <w:sz w:val="15"/>
          <w:szCs w:val="15"/>
          <w:lang w:bidi="ru-RU"/>
        </w:rPr>
        <w:t>ФосоЗ</w:t>
      </w:r>
      <w:proofErr w:type="spellEnd"/>
      <w:r w:rsidRPr="00A3798C">
        <w:rPr>
          <w:rFonts w:eastAsia="Arial" w:cs="Arial"/>
          <w:color w:val="242424"/>
          <w:sz w:val="15"/>
          <w:szCs w:val="15"/>
          <w:lang w:bidi="ru-RU"/>
        </w:rPr>
        <w:t xml:space="preserve"> </w:t>
      </w:r>
      <w:r w:rsidRPr="00A3798C">
        <w:rPr>
          <w:rFonts w:eastAsia="Arial" w:cs="Arial"/>
          <w:i/>
          <w:iCs/>
          <w:color w:val="242424"/>
          <w:sz w:val="15"/>
          <w:szCs w:val="15"/>
          <w:lang w:bidi="ru-RU"/>
        </w:rPr>
        <w:t>1-2</w:t>
      </w:r>
      <w:r w:rsidRPr="00A3798C">
        <w:rPr>
          <w:rFonts w:eastAsia="Arial" w:cs="Arial"/>
          <w:color w:val="242424"/>
          <w:sz w:val="15"/>
          <w:szCs w:val="15"/>
          <w:lang w:bidi="ru-RU"/>
        </w:rPr>
        <w:t xml:space="preserve"> по оси 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3"/>
        <w:gridCol w:w="1075"/>
        <w:gridCol w:w="1502"/>
        <w:gridCol w:w="830"/>
      </w:tblGrid>
      <w:tr w:rsidR="00A3798C" w:rsidRPr="00A3798C" w:rsidTr="00A3798C">
        <w:trPr>
          <w:trHeight w:hRule="exact" w:val="427"/>
        </w:trPr>
        <w:tc>
          <w:tcPr>
            <w:tcW w:w="403" w:type="dxa"/>
            <w:tcBorders>
              <w:left w:val="single" w:sz="4" w:space="0" w:color="auto"/>
            </w:tcBorders>
            <w:shd w:val="clear" w:color="auto" w:fill="FFFFFF"/>
            <w:vAlign w:val="bottom"/>
          </w:tcPr>
          <w:p w:rsidR="00A3798C" w:rsidRPr="00A3798C" w:rsidRDefault="00A3798C" w:rsidP="00A3798C">
            <w:pPr>
              <w:framePr w:w="3811" w:h="710" w:wrap="none" w:hAnchor="page" w:x="1839" w:y="9150"/>
              <w:widowControl w:val="0"/>
              <w:ind w:firstLine="0"/>
              <w:jc w:val="left"/>
              <w:rPr>
                <w:rFonts w:ascii="Times New Roman" w:hAnsi="Times New Roman"/>
                <w:color w:val="000000"/>
                <w:sz w:val="17"/>
                <w:szCs w:val="17"/>
                <w:lang w:bidi="ru-RU"/>
              </w:rPr>
            </w:pPr>
            <w:r w:rsidRPr="00A3798C">
              <w:rPr>
                <w:rFonts w:eastAsia="Arial" w:cs="Arial"/>
                <w:color w:val="000000"/>
                <w:sz w:val="17"/>
                <w:szCs w:val="17"/>
                <w:lang w:bidi="ru-RU"/>
              </w:rPr>
              <w:t>,300</w:t>
            </w:r>
          </w:p>
        </w:tc>
        <w:tc>
          <w:tcPr>
            <w:tcW w:w="1075" w:type="dxa"/>
            <w:tcBorders>
              <w:left w:val="single" w:sz="4" w:space="0" w:color="auto"/>
            </w:tcBorders>
            <w:shd w:val="clear" w:color="auto" w:fill="FFFFFF"/>
            <w:vAlign w:val="bottom"/>
          </w:tcPr>
          <w:p w:rsidR="00A3798C" w:rsidRPr="00A3798C" w:rsidRDefault="00A3798C" w:rsidP="00A3798C">
            <w:pPr>
              <w:framePr w:w="3811" w:h="710" w:wrap="none" w:hAnchor="page" w:x="1839" w:y="9150"/>
              <w:widowControl w:val="0"/>
              <w:ind w:firstLine="0"/>
              <w:jc w:val="left"/>
              <w:rPr>
                <w:rFonts w:ascii="Times New Roman" w:hAnsi="Times New Roman"/>
                <w:color w:val="000000"/>
                <w:sz w:val="17"/>
                <w:szCs w:val="17"/>
                <w:lang w:bidi="ru-RU"/>
              </w:rPr>
            </w:pPr>
            <w:r w:rsidRPr="00A3798C">
              <w:rPr>
                <w:rFonts w:eastAsia="Arial" w:cs="Arial"/>
                <w:color w:val="242424"/>
                <w:sz w:val="17"/>
                <w:szCs w:val="17"/>
                <w:lang w:bidi="ru-RU"/>
              </w:rPr>
              <w:t>. 800</w:t>
            </w:r>
          </w:p>
        </w:tc>
        <w:tc>
          <w:tcPr>
            <w:tcW w:w="1502" w:type="dxa"/>
            <w:tcBorders>
              <w:left w:val="single" w:sz="4" w:space="0" w:color="auto"/>
            </w:tcBorders>
            <w:shd w:val="clear" w:color="auto" w:fill="FFFFFF"/>
            <w:vAlign w:val="bottom"/>
          </w:tcPr>
          <w:p w:rsidR="00A3798C" w:rsidRPr="00A3798C" w:rsidRDefault="00A3798C" w:rsidP="00A3798C">
            <w:pPr>
              <w:framePr w:w="3811" w:h="710" w:wrap="none" w:hAnchor="page" w:x="1839" w:y="9150"/>
              <w:widowControl w:val="0"/>
              <w:ind w:firstLine="0"/>
              <w:jc w:val="left"/>
              <w:rPr>
                <w:rFonts w:ascii="Times New Roman" w:hAnsi="Times New Roman"/>
                <w:color w:val="000000"/>
                <w:sz w:val="17"/>
                <w:szCs w:val="17"/>
                <w:lang w:bidi="ru-RU"/>
              </w:rPr>
            </w:pPr>
            <w:r w:rsidRPr="00A3798C">
              <w:rPr>
                <w:rFonts w:eastAsia="Arial" w:cs="Arial"/>
                <w:color w:val="484848"/>
                <w:sz w:val="17"/>
                <w:szCs w:val="17"/>
                <w:lang w:bidi="ru-RU"/>
              </w:rPr>
              <w:t xml:space="preserve">, </w:t>
            </w:r>
            <w:r w:rsidRPr="00A3798C">
              <w:rPr>
                <w:rFonts w:eastAsia="Arial" w:cs="Arial"/>
                <w:color w:val="000000"/>
                <w:sz w:val="17"/>
                <w:szCs w:val="17"/>
                <w:lang w:bidi="ru-RU"/>
              </w:rPr>
              <w:t>1100</w:t>
            </w:r>
          </w:p>
        </w:tc>
        <w:tc>
          <w:tcPr>
            <w:tcW w:w="830" w:type="dxa"/>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framePr w:w="3811" w:h="710" w:wrap="none" w:hAnchor="page" w:x="1839" w:y="9150"/>
              <w:widowControl w:val="0"/>
              <w:ind w:firstLine="0"/>
              <w:jc w:val="left"/>
              <w:rPr>
                <w:rFonts w:ascii="Times New Roman" w:hAnsi="Times New Roman"/>
                <w:color w:val="000000"/>
                <w:sz w:val="17"/>
                <w:szCs w:val="17"/>
                <w:lang w:bidi="ru-RU"/>
              </w:rPr>
            </w:pPr>
            <w:r w:rsidRPr="00A3798C">
              <w:rPr>
                <w:rFonts w:eastAsia="Arial" w:cs="Arial"/>
                <w:color w:val="242424"/>
                <w:sz w:val="17"/>
                <w:szCs w:val="17"/>
                <w:lang w:bidi="ru-RU"/>
              </w:rPr>
              <w:t>, 600</w:t>
            </w:r>
          </w:p>
        </w:tc>
      </w:tr>
      <w:tr w:rsidR="00A3798C" w:rsidRPr="00A3798C" w:rsidTr="00A3798C">
        <w:trPr>
          <w:trHeight w:hRule="exact" w:val="283"/>
        </w:trPr>
        <w:tc>
          <w:tcPr>
            <w:tcW w:w="403" w:type="dxa"/>
            <w:tcBorders>
              <w:top w:val="single" w:sz="4" w:space="0" w:color="auto"/>
              <w:left w:val="single" w:sz="4" w:space="0" w:color="auto"/>
              <w:bottom w:val="single" w:sz="4" w:space="0" w:color="auto"/>
            </w:tcBorders>
            <w:shd w:val="clear" w:color="auto" w:fill="FFFFFF"/>
          </w:tcPr>
          <w:p w:rsidR="00A3798C" w:rsidRPr="00A3798C" w:rsidRDefault="00A3798C" w:rsidP="00A3798C">
            <w:pPr>
              <w:framePr w:w="3811" w:h="710" w:wrap="none" w:hAnchor="page" w:x="1839" w:y="9150"/>
              <w:widowControl w:val="0"/>
              <w:ind w:firstLine="0"/>
              <w:jc w:val="left"/>
              <w:rPr>
                <w:rFonts w:ascii="Microsoft Sans Serif" w:eastAsia="Microsoft Sans Serif" w:hAnsi="Microsoft Sans Serif" w:cs="Microsoft Sans Serif"/>
                <w:color w:val="000000"/>
                <w:sz w:val="10"/>
                <w:szCs w:val="10"/>
                <w:lang w:bidi="ru-RU"/>
              </w:rPr>
            </w:pPr>
          </w:p>
        </w:tc>
        <w:tc>
          <w:tcPr>
            <w:tcW w:w="1075" w:type="dxa"/>
            <w:tcBorders>
              <w:top w:val="single" w:sz="4" w:space="0" w:color="auto"/>
              <w:bottom w:val="single" w:sz="4" w:space="0" w:color="auto"/>
            </w:tcBorders>
            <w:shd w:val="clear" w:color="auto" w:fill="FFFFFF"/>
          </w:tcPr>
          <w:p w:rsidR="00A3798C" w:rsidRPr="00A3798C" w:rsidRDefault="00A3798C" w:rsidP="00A3798C">
            <w:pPr>
              <w:framePr w:w="3811" w:h="710" w:wrap="none" w:hAnchor="page" w:x="1839" w:y="9150"/>
              <w:widowControl w:val="0"/>
              <w:ind w:firstLine="0"/>
              <w:jc w:val="left"/>
              <w:rPr>
                <w:rFonts w:ascii="Microsoft Sans Serif" w:eastAsia="Microsoft Sans Serif" w:hAnsi="Microsoft Sans Serif" w:cs="Microsoft Sans Serif"/>
                <w:color w:val="000000"/>
                <w:sz w:val="10"/>
                <w:szCs w:val="10"/>
                <w:lang w:bidi="ru-RU"/>
              </w:rPr>
            </w:pPr>
          </w:p>
        </w:tc>
        <w:tc>
          <w:tcPr>
            <w:tcW w:w="1502" w:type="dxa"/>
            <w:tcBorders>
              <w:top w:val="single" w:sz="4" w:space="0" w:color="auto"/>
              <w:bottom w:val="single" w:sz="4" w:space="0" w:color="auto"/>
            </w:tcBorders>
            <w:shd w:val="clear" w:color="auto" w:fill="FFFFFF"/>
            <w:vAlign w:val="bottom"/>
          </w:tcPr>
          <w:p w:rsidR="00A3798C" w:rsidRPr="00A3798C" w:rsidRDefault="00A3798C" w:rsidP="00A3798C">
            <w:pPr>
              <w:framePr w:w="3811" w:h="710" w:wrap="none" w:hAnchor="page" w:x="1839" w:y="9150"/>
              <w:widowControl w:val="0"/>
              <w:ind w:firstLine="220"/>
              <w:jc w:val="left"/>
              <w:rPr>
                <w:rFonts w:ascii="Times New Roman" w:hAnsi="Times New Roman"/>
                <w:color w:val="000000"/>
                <w:sz w:val="17"/>
                <w:szCs w:val="17"/>
                <w:lang w:bidi="ru-RU"/>
              </w:rPr>
            </w:pPr>
            <w:r w:rsidRPr="00A3798C">
              <w:rPr>
                <w:rFonts w:eastAsia="Arial" w:cs="Arial"/>
                <w:color w:val="000000"/>
                <w:sz w:val="17"/>
                <w:szCs w:val="17"/>
                <w:lang w:bidi="ru-RU"/>
              </w:rPr>
              <w:t>2800</w:t>
            </w:r>
          </w:p>
        </w:tc>
        <w:tc>
          <w:tcPr>
            <w:tcW w:w="830" w:type="dxa"/>
            <w:tcBorders>
              <w:top w:val="single" w:sz="4" w:space="0" w:color="auto"/>
              <w:bottom w:val="single" w:sz="4" w:space="0" w:color="auto"/>
              <w:right w:val="single" w:sz="4" w:space="0" w:color="auto"/>
            </w:tcBorders>
            <w:shd w:val="clear" w:color="auto" w:fill="FFFFFF"/>
          </w:tcPr>
          <w:p w:rsidR="00A3798C" w:rsidRPr="00A3798C" w:rsidRDefault="00A3798C" w:rsidP="00A3798C">
            <w:pPr>
              <w:framePr w:w="3811" w:h="710" w:wrap="none" w:hAnchor="page" w:x="1839" w:y="9150"/>
              <w:widowControl w:val="0"/>
              <w:ind w:firstLine="0"/>
              <w:jc w:val="left"/>
              <w:rPr>
                <w:rFonts w:ascii="Microsoft Sans Serif" w:eastAsia="Microsoft Sans Serif" w:hAnsi="Microsoft Sans Serif" w:cs="Microsoft Sans Serif"/>
                <w:color w:val="000000"/>
                <w:sz w:val="10"/>
                <w:szCs w:val="10"/>
                <w:lang w:bidi="ru-RU"/>
              </w:rPr>
            </w:pPr>
          </w:p>
        </w:tc>
      </w:tr>
    </w:tbl>
    <w:p w:rsidR="00A3798C" w:rsidRPr="00A3798C" w:rsidRDefault="00A3798C" w:rsidP="00A3798C">
      <w:pPr>
        <w:framePr w:w="3811" w:h="710" w:wrap="none" w:hAnchor="page" w:x="1839" w:y="9150"/>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307975" distB="0" distL="0" distR="0" simplePos="0" relativeHeight="251811840" behindDoc="1" locked="0" layoutInCell="1" allowOverlap="1" wp14:anchorId="47B8C82D" wp14:editId="16E43480">
            <wp:simplePos x="0" y="0"/>
            <wp:positionH relativeFrom="page">
              <wp:posOffset>987425</wp:posOffset>
            </wp:positionH>
            <wp:positionV relativeFrom="margin">
              <wp:posOffset>631190</wp:posOffset>
            </wp:positionV>
            <wp:extent cx="5949950" cy="2663825"/>
            <wp:effectExtent l="0" t="0" r="0" b="0"/>
            <wp:wrapNone/>
            <wp:docPr id="194" name="Shape 795"/>
            <wp:cNvGraphicFramePr/>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172"/>
                    <a:stretch/>
                  </pic:blipFill>
                  <pic:spPr>
                    <a:xfrm>
                      <a:off x="0" y="0"/>
                      <a:ext cx="5949950" cy="266382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2864" behindDoc="1" locked="0" layoutInCell="1" allowOverlap="1" wp14:anchorId="4BBED749" wp14:editId="7355DB9D">
            <wp:simplePos x="0" y="0"/>
            <wp:positionH relativeFrom="page">
              <wp:posOffset>1060450</wp:posOffset>
            </wp:positionH>
            <wp:positionV relativeFrom="margin">
              <wp:posOffset>3420110</wp:posOffset>
            </wp:positionV>
            <wp:extent cx="2487295" cy="2432050"/>
            <wp:effectExtent l="0" t="0" r="0" b="0"/>
            <wp:wrapNone/>
            <wp:docPr id="197" name="Shape 797"/>
            <wp:cNvGraphicFramePr/>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173"/>
                    <a:stretch/>
                  </pic:blipFill>
                  <pic:spPr>
                    <a:xfrm>
                      <a:off x="0" y="0"/>
                      <a:ext cx="2487295" cy="243205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3888" behindDoc="1" locked="0" layoutInCell="1" allowOverlap="1" wp14:anchorId="3FD71CE8" wp14:editId="3A7CC853">
            <wp:simplePos x="0" y="0"/>
            <wp:positionH relativeFrom="page">
              <wp:posOffset>3769995</wp:posOffset>
            </wp:positionH>
            <wp:positionV relativeFrom="margin">
              <wp:posOffset>3389630</wp:posOffset>
            </wp:positionV>
            <wp:extent cx="3054350" cy="2944495"/>
            <wp:effectExtent l="0" t="0" r="0" b="0"/>
            <wp:wrapNone/>
            <wp:docPr id="208" name="Shape 799"/>
            <wp:cNvGraphicFramePr/>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174"/>
                    <a:stretch/>
                  </pic:blipFill>
                  <pic:spPr>
                    <a:xfrm>
                      <a:off x="0" y="0"/>
                      <a:ext cx="3054350" cy="294449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4912" behindDoc="1" locked="0" layoutInCell="1" allowOverlap="1" wp14:anchorId="601DDC09" wp14:editId="748F34D6">
            <wp:simplePos x="0" y="0"/>
            <wp:positionH relativeFrom="page">
              <wp:posOffset>880745</wp:posOffset>
            </wp:positionH>
            <wp:positionV relativeFrom="margin">
              <wp:posOffset>6577330</wp:posOffset>
            </wp:positionV>
            <wp:extent cx="6065520" cy="2529840"/>
            <wp:effectExtent l="0" t="0" r="0" b="0"/>
            <wp:wrapNone/>
            <wp:docPr id="249" name="Shape 801"/>
            <wp:cNvGraphicFramePr/>
            <a:graphic xmlns:a="http://schemas.openxmlformats.org/drawingml/2006/main">
              <a:graphicData uri="http://schemas.openxmlformats.org/drawingml/2006/picture">
                <pic:pic xmlns:pic="http://schemas.openxmlformats.org/drawingml/2006/picture">
                  <pic:nvPicPr>
                    <pic:cNvPr id="802" name="Picture box 802"/>
                    <pic:cNvPicPr/>
                  </pic:nvPicPr>
                  <pic:blipFill>
                    <a:blip r:embed="rId175"/>
                    <a:stretch/>
                  </pic:blipFill>
                  <pic:spPr>
                    <a:xfrm>
                      <a:off x="0" y="0"/>
                      <a:ext cx="6065520" cy="252984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657"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1057" w:right="875" w:bottom="1274" w:left="1387" w:header="629" w:footer="3" w:gutter="0"/>
          <w:cols w:space="720"/>
          <w:noEndnote/>
          <w:docGrid w:linePitch="360"/>
        </w:sectPr>
      </w:pPr>
    </w:p>
    <w:p w:rsidR="00A3798C" w:rsidRPr="00A3798C" w:rsidRDefault="00A3798C" w:rsidP="00A3798C">
      <w:pPr>
        <w:framePr w:w="5275" w:h="317" w:wrap="none" w:hAnchor="page" w:x="3558" w:y="68"/>
        <w:widowControl w:val="0"/>
        <w:ind w:firstLine="0"/>
        <w:jc w:val="center"/>
        <w:rPr>
          <w:rFonts w:eastAsia="Arial" w:cs="Arial"/>
          <w:color w:val="000000"/>
          <w:lang w:bidi="ru-RU"/>
        </w:rPr>
      </w:pPr>
      <w:r w:rsidRPr="00A3798C">
        <w:rPr>
          <w:rFonts w:eastAsia="Arial" w:cs="Arial"/>
          <w:b/>
          <w:bCs/>
          <w:color w:val="000000"/>
          <w:lang w:bidi="ru-RU"/>
        </w:rPr>
        <w:lastRenderedPageBreak/>
        <w:t>Павильон 4,5м2 с остановочным навесом</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lastRenderedPageBreak/>
        <w:drawing>
          <wp:anchor distT="0" distB="0" distL="0" distR="0" simplePos="0" relativeHeight="251815936" behindDoc="1" locked="0" layoutInCell="1" allowOverlap="1" wp14:anchorId="3B64FB76" wp14:editId="2C0FA98C">
            <wp:simplePos x="0" y="0"/>
            <wp:positionH relativeFrom="page">
              <wp:posOffset>804545</wp:posOffset>
            </wp:positionH>
            <wp:positionV relativeFrom="margin">
              <wp:posOffset>0</wp:posOffset>
            </wp:positionV>
            <wp:extent cx="6010910" cy="5736590"/>
            <wp:effectExtent l="0" t="0" r="0" b="0"/>
            <wp:wrapNone/>
            <wp:docPr id="261" name="Shape 803"/>
            <wp:cNvGraphicFramePr/>
            <a:graphic xmlns:a="http://schemas.openxmlformats.org/drawingml/2006/main">
              <a:graphicData uri="http://schemas.openxmlformats.org/drawingml/2006/picture">
                <pic:pic xmlns:pic="http://schemas.openxmlformats.org/drawingml/2006/picture">
                  <pic:nvPicPr>
                    <pic:cNvPr id="804" name="Picture box 804"/>
                    <pic:cNvPicPr/>
                  </pic:nvPicPr>
                  <pic:blipFill>
                    <a:blip r:embed="rId176"/>
                    <a:stretch/>
                  </pic:blipFill>
                  <pic:spPr>
                    <a:xfrm>
                      <a:off x="0" y="0"/>
                      <a:ext cx="6010910" cy="573659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93"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pgSz w:w="11900" w:h="16840"/>
          <w:pgMar w:top="990" w:right="856" w:bottom="1178" w:left="1267" w:header="562" w:footer="3" w:gutter="0"/>
          <w:cols w:space="720"/>
          <w:noEndnote/>
          <w:docGrid w:linePitch="360"/>
        </w:sectPr>
      </w:pPr>
    </w:p>
    <w:p w:rsidR="00A3798C" w:rsidRPr="00A3798C" w:rsidRDefault="00A3798C" w:rsidP="00A3798C">
      <w:pPr>
        <w:widowControl w:val="0"/>
        <w:pBdr>
          <w:top w:val="single" w:sz="0" w:space="3" w:color="EBECEC"/>
          <w:left w:val="single" w:sz="0" w:space="0" w:color="EBECEC"/>
          <w:bottom w:val="single" w:sz="0" w:space="0" w:color="EBECEC"/>
          <w:right w:val="single" w:sz="0" w:space="0" w:color="EBECEC"/>
        </w:pBdr>
        <w:shd w:val="clear" w:color="auto" w:fill="EBECEC"/>
        <w:ind w:firstLine="0"/>
        <w:jc w:val="center"/>
        <w:rPr>
          <w:rFonts w:eastAsia="Arial" w:cs="Arial"/>
          <w:b/>
          <w:bCs/>
          <w:color w:val="1D1D1D"/>
          <w:sz w:val="20"/>
          <w:szCs w:val="20"/>
          <w:lang w:bidi="ru-RU"/>
        </w:rPr>
      </w:pPr>
      <w:r w:rsidRPr="00A3798C">
        <w:rPr>
          <w:rFonts w:eastAsia="Arial" w:cs="Arial"/>
          <w:color w:val="2C2C2C"/>
          <w:w w:val="80"/>
          <w:sz w:val="20"/>
          <w:szCs w:val="20"/>
          <w:lang w:bidi="ru-RU"/>
        </w:rPr>
        <w:lastRenderedPageBreak/>
        <w:t>Ведомость отбелочных материалов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379"/>
        <w:gridCol w:w="816"/>
        <w:gridCol w:w="1421"/>
        <w:gridCol w:w="1963"/>
      </w:tblGrid>
      <w:tr w:rsidR="00A3798C" w:rsidRPr="00A3798C" w:rsidTr="00A3798C">
        <w:trPr>
          <w:trHeight w:hRule="exact" w:val="576"/>
          <w:jc w:val="center"/>
        </w:trPr>
        <w:tc>
          <w:tcPr>
            <w:tcW w:w="169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 xml:space="preserve">Элементы </w:t>
            </w:r>
            <w:proofErr w:type="spellStart"/>
            <w:r w:rsidRPr="00A3798C">
              <w:rPr>
                <w:rFonts w:eastAsia="Arial" w:cs="Arial"/>
                <w:color w:val="2C2C2C"/>
                <w:sz w:val="10"/>
                <w:szCs w:val="10"/>
                <w:lang w:bidi="ru-RU"/>
              </w:rPr>
              <w:t>Зетали</w:t>
            </w:r>
            <w:proofErr w:type="spellEnd"/>
          </w:p>
        </w:tc>
        <w:tc>
          <w:tcPr>
            <w:tcW w:w="37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8"/>
                <w:szCs w:val="8"/>
                <w:lang w:bidi="ru-RU"/>
              </w:rPr>
            </w:pPr>
            <w:r w:rsidRPr="00A3798C">
              <w:rPr>
                <w:rFonts w:eastAsia="Arial" w:cs="Arial"/>
                <w:b/>
                <w:bCs/>
                <w:color w:val="2C2C2C"/>
                <w:sz w:val="8"/>
                <w:szCs w:val="8"/>
                <w:lang w:val="en-US" w:eastAsia="en-US" w:bidi="en-US"/>
              </w:rPr>
              <w:t>If</w:t>
            </w:r>
          </w:p>
          <w:p w:rsidR="00A3798C" w:rsidRPr="00A3798C" w:rsidRDefault="00A3798C" w:rsidP="00A3798C">
            <w:pPr>
              <w:widowControl w:val="0"/>
              <w:ind w:firstLine="0"/>
              <w:jc w:val="center"/>
              <w:rPr>
                <w:rFonts w:ascii="Times New Roman" w:hAnsi="Times New Roman"/>
                <w:color w:val="000000"/>
                <w:sz w:val="8"/>
                <w:szCs w:val="8"/>
                <w:lang w:bidi="ru-RU"/>
              </w:rPr>
            </w:pPr>
            <w:r w:rsidRPr="00A3798C">
              <w:rPr>
                <w:rFonts w:eastAsia="Arial" w:cs="Arial"/>
                <w:b/>
                <w:bCs/>
                <w:color w:val="2C2C2C"/>
                <w:sz w:val="8"/>
                <w:szCs w:val="8"/>
                <w:lang w:bidi="ru-RU"/>
              </w:rPr>
              <w:t>ПО 5</w:t>
            </w:r>
          </w:p>
          <w:p w:rsidR="00A3798C" w:rsidRPr="00A3798C" w:rsidRDefault="00A3798C" w:rsidP="00A3798C">
            <w:pPr>
              <w:widowControl w:val="0"/>
              <w:ind w:firstLine="0"/>
              <w:jc w:val="center"/>
              <w:rPr>
                <w:rFonts w:ascii="Times New Roman" w:hAnsi="Times New Roman"/>
                <w:color w:val="000000"/>
                <w:sz w:val="8"/>
                <w:szCs w:val="8"/>
                <w:lang w:bidi="ru-RU"/>
              </w:rPr>
            </w:pPr>
            <w:r w:rsidRPr="00A3798C">
              <w:rPr>
                <w:rFonts w:eastAsia="Arial" w:cs="Arial"/>
                <w:b/>
                <w:bCs/>
                <w:color w:val="2C2C2C"/>
                <w:sz w:val="8"/>
                <w:szCs w:val="8"/>
                <w:lang w:bidi="ru-RU"/>
              </w:rPr>
              <w:t>ПО</w:t>
            </w:r>
          </w:p>
        </w:tc>
        <w:tc>
          <w:tcPr>
            <w:tcW w:w="816" w:type="dxa"/>
            <w:tcBorders>
              <w:top w:val="single" w:sz="4" w:space="0" w:color="auto"/>
              <w:left w:val="single" w:sz="4" w:space="0" w:color="auto"/>
            </w:tcBorders>
            <w:shd w:val="clear" w:color="auto" w:fill="FFFFFF"/>
            <w:vAlign w:val="center"/>
          </w:tcPr>
          <w:p w:rsidR="00A3798C" w:rsidRPr="00A3798C" w:rsidRDefault="00A3798C" w:rsidP="00A3798C">
            <w:pPr>
              <w:widowControl w:val="0"/>
              <w:spacing w:line="372" w:lineRule="auto"/>
              <w:ind w:firstLine="0"/>
              <w:jc w:val="center"/>
              <w:rPr>
                <w:rFonts w:ascii="Times New Roman" w:hAnsi="Times New Roman"/>
                <w:color w:val="000000"/>
                <w:sz w:val="10"/>
                <w:szCs w:val="10"/>
                <w:lang w:bidi="ru-RU"/>
              </w:rPr>
            </w:pPr>
            <w:r w:rsidRPr="00A3798C">
              <w:rPr>
                <w:rFonts w:eastAsia="Arial" w:cs="Arial"/>
                <w:color w:val="2C2C2C"/>
                <w:sz w:val="10"/>
                <w:szCs w:val="10"/>
                <w:lang w:bidi="ru-RU"/>
              </w:rPr>
              <w:t>№ колера</w:t>
            </w:r>
          </w:p>
        </w:tc>
        <w:tc>
          <w:tcPr>
            <w:tcW w:w="1421"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proofErr w:type="spellStart"/>
            <w:r w:rsidRPr="00A3798C">
              <w:rPr>
                <w:rFonts w:eastAsia="Arial" w:cs="Arial"/>
                <w:color w:val="2C2C2C"/>
                <w:sz w:val="10"/>
                <w:szCs w:val="10"/>
                <w:lang w:bidi="ru-RU"/>
              </w:rPr>
              <w:t>ЦОегт</w:t>
            </w:r>
            <w:proofErr w:type="spellEnd"/>
            <w:r w:rsidRPr="00A3798C">
              <w:rPr>
                <w:rFonts w:eastAsia="Arial" w:cs="Arial"/>
                <w:color w:val="2C2C2C"/>
                <w:sz w:val="10"/>
                <w:szCs w:val="10"/>
                <w:lang w:bidi="ru-RU"/>
              </w:rPr>
              <w:t xml:space="preserve"> колера</w:t>
            </w:r>
          </w:p>
        </w:tc>
        <w:tc>
          <w:tcPr>
            <w:tcW w:w="1963"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680"/>
              <w:jc w:val="left"/>
              <w:rPr>
                <w:rFonts w:ascii="Times New Roman" w:hAnsi="Times New Roman"/>
                <w:color w:val="000000"/>
                <w:sz w:val="10"/>
                <w:szCs w:val="10"/>
                <w:lang w:bidi="ru-RU"/>
              </w:rPr>
            </w:pPr>
            <w:r w:rsidRPr="00A3798C">
              <w:rPr>
                <w:rFonts w:eastAsia="Arial" w:cs="Arial"/>
                <w:color w:val="2C2C2C"/>
                <w:sz w:val="10"/>
                <w:szCs w:val="10"/>
                <w:lang w:bidi="ru-RU"/>
              </w:rPr>
              <w:t>Материал отбелки</w:t>
            </w:r>
          </w:p>
        </w:tc>
      </w:tr>
      <w:tr w:rsidR="00A3798C" w:rsidRPr="00A3798C" w:rsidTr="00A3798C">
        <w:trPr>
          <w:trHeight w:hRule="exact" w:val="475"/>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Фриз</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rPr>
                <w:rFonts w:ascii="Times New Roman" w:hAnsi="Times New Roman"/>
                <w:color w:val="000000"/>
                <w:sz w:val="10"/>
                <w:szCs w:val="10"/>
                <w:lang w:bidi="ru-RU"/>
              </w:rPr>
            </w:pPr>
            <w:r w:rsidRPr="00A3798C">
              <w:rPr>
                <w:rFonts w:eastAsia="Arial" w:cs="Arial"/>
                <w:color w:val="494949"/>
                <w:sz w:val="10"/>
                <w:szCs w:val="10"/>
                <w:lang w:bidi="ru-RU"/>
              </w:rPr>
              <w:t>1</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60"/>
              <w:jc w:val="left"/>
              <w:rPr>
                <w:rFonts w:ascii="Times New Roman" w:hAnsi="Times New Roman"/>
                <w:color w:val="000000"/>
                <w:sz w:val="11"/>
                <w:szCs w:val="11"/>
                <w:lang w:bidi="ru-RU"/>
              </w:rPr>
            </w:pPr>
            <w:r w:rsidRPr="00A3798C">
              <w:rPr>
                <w:rFonts w:eastAsia="Arial" w:cs="Arial"/>
                <w:color w:val="2C2C2C"/>
                <w:sz w:val="11"/>
                <w:szCs w:val="11"/>
                <w:lang w:bidi="ru-RU"/>
              </w:rPr>
              <w:t>АЛ 203</w:t>
            </w:r>
          </w:p>
        </w:tc>
        <w:tc>
          <w:tcPr>
            <w:tcW w:w="1421" w:type="dxa"/>
            <w:shd w:val="clear" w:color="auto" w:fill="97979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right w:val="single" w:sz="4" w:space="0" w:color="auto"/>
            </w:tcBorders>
            <w:shd w:val="clear" w:color="auto" w:fill="DDDDE4"/>
            <w:vAlign w:val="center"/>
          </w:tcPr>
          <w:p w:rsidR="00A3798C" w:rsidRPr="00A3798C" w:rsidRDefault="00A3798C" w:rsidP="00A3798C">
            <w:pPr>
              <w:widowControl w:val="0"/>
              <w:spacing w:line="341" w:lineRule="auto"/>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АКП </w:t>
            </w:r>
            <w:proofErr w:type="spellStart"/>
            <w:r w:rsidRPr="00A3798C">
              <w:rPr>
                <w:rFonts w:eastAsia="Arial" w:cs="Arial"/>
                <w:color w:val="2C2C2C"/>
                <w:sz w:val="10"/>
                <w:szCs w:val="10"/>
                <w:lang w:bidi="ru-RU"/>
              </w:rPr>
              <w:t>олсминиейая</w:t>
            </w:r>
            <w:proofErr w:type="spellEnd"/>
            <w:r w:rsidRPr="00A3798C">
              <w:rPr>
                <w:rFonts w:eastAsia="Arial" w:cs="Arial"/>
                <w:color w:val="2C2C2C"/>
                <w:sz w:val="10"/>
                <w:szCs w:val="10"/>
                <w:lang w:bidi="ru-RU"/>
              </w:rPr>
              <w:t xml:space="preserve"> композитная панель</w:t>
            </w:r>
          </w:p>
        </w:tc>
      </w:tr>
      <w:tr w:rsidR="00A3798C" w:rsidRPr="00A3798C" w:rsidTr="00A3798C">
        <w:trPr>
          <w:trHeight w:hRule="exact" w:val="442"/>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Декоративная Вставка</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494949"/>
                <w:sz w:val="10"/>
                <w:szCs w:val="10"/>
                <w:lang w:bidi="ru-RU"/>
              </w:rPr>
              <w:t>2</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spacing w:line="338" w:lineRule="auto"/>
              <w:ind w:firstLine="0"/>
              <w:jc w:val="center"/>
              <w:rPr>
                <w:rFonts w:ascii="Times New Roman" w:hAnsi="Times New Roman"/>
                <w:color w:val="000000"/>
                <w:sz w:val="11"/>
                <w:szCs w:val="11"/>
                <w:lang w:bidi="ru-RU"/>
              </w:rPr>
            </w:pPr>
            <w:proofErr w:type="spellStart"/>
            <w:r w:rsidRPr="00A3798C">
              <w:rPr>
                <w:rFonts w:eastAsia="Arial" w:cs="Arial"/>
                <w:color w:val="2C2C2C"/>
                <w:sz w:val="11"/>
                <w:szCs w:val="11"/>
                <w:lang w:bidi="ru-RU"/>
              </w:rPr>
              <w:t>Нерж</w:t>
            </w:r>
            <w:proofErr w:type="spellEnd"/>
            <w:r w:rsidRPr="00A3798C">
              <w:rPr>
                <w:rFonts w:eastAsia="Arial" w:cs="Arial"/>
                <w:color w:val="2C2C2C"/>
                <w:sz w:val="11"/>
                <w:szCs w:val="11"/>
                <w:lang w:bidi="ru-RU"/>
              </w:rPr>
              <w:t xml:space="preserve"> о </w:t>
            </w:r>
            <w:proofErr w:type="spellStart"/>
            <w:r w:rsidRPr="00A3798C">
              <w:rPr>
                <w:rFonts w:eastAsia="Arial" w:cs="Arial"/>
                <w:color w:val="2C2C2C"/>
                <w:sz w:val="11"/>
                <w:szCs w:val="11"/>
                <w:lang w:bidi="ru-RU"/>
              </w:rPr>
              <w:t>Ье</w:t>
            </w:r>
            <w:proofErr w:type="spellEnd"/>
            <w:r w:rsidRPr="00A3798C">
              <w:rPr>
                <w:rFonts w:eastAsia="Arial" w:cs="Arial"/>
                <w:color w:val="2C2C2C"/>
                <w:sz w:val="11"/>
                <w:szCs w:val="11"/>
                <w:lang w:bidi="ru-RU"/>
              </w:rPr>
              <w:t xml:space="preserve"> стоя СТ^Е^Г^Ь</w:t>
            </w:r>
          </w:p>
        </w:tc>
        <w:tc>
          <w:tcPr>
            <w:tcW w:w="1421" w:type="dxa"/>
            <w:shd w:val="clear" w:color="auto" w:fill="494949"/>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left w:val="single" w:sz="4" w:space="0" w:color="auto"/>
              <w:righ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0"/>
                <w:szCs w:val="10"/>
                <w:lang w:bidi="ru-RU"/>
              </w:rPr>
            </w:pPr>
            <w:r w:rsidRPr="00A3798C">
              <w:rPr>
                <w:rFonts w:eastAsia="Arial" w:cs="Arial"/>
                <w:color w:val="2C2C2C"/>
                <w:sz w:val="10"/>
                <w:szCs w:val="10"/>
                <w:lang w:bidi="ru-RU"/>
              </w:rPr>
              <w:t>Метола, профиль</w:t>
            </w:r>
          </w:p>
        </w:tc>
      </w:tr>
      <w:tr w:rsidR="00A3798C" w:rsidRPr="00A3798C" w:rsidTr="00A3798C">
        <w:trPr>
          <w:trHeight w:hRule="exact" w:val="461"/>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Стенка</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C2C2C"/>
                <w:sz w:val="10"/>
                <w:szCs w:val="10"/>
                <w:lang w:bidi="ru-RU"/>
              </w:rPr>
              <w:t>3</w:t>
            </w:r>
          </w:p>
        </w:tc>
        <w:tc>
          <w:tcPr>
            <w:tcW w:w="816" w:type="dxa"/>
            <w:tcBorders>
              <w:top w:val="single" w:sz="4" w:space="0" w:color="auto"/>
              <w:left w:val="single" w:sz="4" w:space="0" w:color="auto"/>
            </w:tcBorders>
            <w:shd w:val="clear" w:color="auto" w:fill="DDDDE4"/>
            <w:vAlign w:val="bottom"/>
          </w:tcPr>
          <w:p w:rsidR="00A3798C" w:rsidRPr="00A3798C" w:rsidRDefault="00A3798C" w:rsidP="00A3798C">
            <w:pPr>
              <w:widowControl w:val="0"/>
              <w:spacing w:line="319" w:lineRule="auto"/>
              <w:ind w:firstLine="0"/>
              <w:jc w:val="center"/>
              <w:rPr>
                <w:rFonts w:ascii="Times New Roman" w:hAnsi="Times New Roman"/>
                <w:color w:val="000000"/>
                <w:sz w:val="11"/>
                <w:szCs w:val="11"/>
                <w:lang w:bidi="ru-RU"/>
              </w:rPr>
            </w:pPr>
            <w:r w:rsidRPr="00A3798C">
              <w:rPr>
                <w:rFonts w:eastAsia="Arial" w:cs="Arial"/>
                <w:color w:val="2C2C2C"/>
                <w:sz w:val="11"/>
                <w:szCs w:val="11"/>
                <w:lang w:bidi="ru-RU"/>
              </w:rPr>
              <w:t>□пекло прозрачное</w:t>
            </w:r>
          </w:p>
        </w:tc>
        <w:tc>
          <w:tcPr>
            <w:tcW w:w="1421" w:type="dxa"/>
            <w:tcBorders>
              <w:top w:val="single" w:sz="4" w:space="0" w:color="auto"/>
              <w:left w:val="single" w:sz="4" w:space="0" w:color="auto"/>
            </w:tcBorders>
            <w:shd w:val="clear" w:color="auto" w:fill="9ACCCC"/>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left w:val="single" w:sz="4" w:space="0" w:color="auto"/>
              <w:right w:val="single" w:sz="4" w:space="0" w:color="auto"/>
            </w:tcBorders>
            <w:shd w:val="clear" w:color="auto" w:fill="DDDDE4"/>
            <w:vAlign w:val="bottom"/>
          </w:tcPr>
          <w:p w:rsidR="00A3798C" w:rsidRPr="00A3798C" w:rsidRDefault="00A3798C" w:rsidP="00A3798C">
            <w:pPr>
              <w:widowControl w:val="0"/>
              <w:spacing w:line="360" w:lineRule="auto"/>
              <w:ind w:firstLine="140"/>
              <w:jc w:val="left"/>
              <w:rPr>
                <w:rFonts w:ascii="Times New Roman" w:hAnsi="Times New Roman"/>
                <w:color w:val="000000"/>
                <w:sz w:val="10"/>
                <w:szCs w:val="10"/>
                <w:lang w:bidi="ru-RU"/>
              </w:rPr>
            </w:pPr>
            <w:proofErr w:type="spellStart"/>
            <w:r w:rsidRPr="00A3798C">
              <w:rPr>
                <w:rFonts w:eastAsia="Arial" w:cs="Arial"/>
                <w:color w:val="2C2C2C"/>
                <w:sz w:val="10"/>
                <w:szCs w:val="10"/>
                <w:lang w:bidi="ru-RU"/>
              </w:rPr>
              <w:t>ЧЗирилричние</w:t>
            </w:r>
            <w:proofErr w:type="spellEnd"/>
            <w:r w:rsidRPr="00A3798C">
              <w:rPr>
                <w:rFonts w:eastAsia="Arial" w:cs="Arial"/>
                <w:color w:val="2C2C2C"/>
                <w:sz w:val="10"/>
                <w:szCs w:val="10"/>
                <w:lang w:bidi="ru-RU"/>
              </w:rPr>
              <w:t xml:space="preserve"> стекло Ь мет </w:t>
            </w:r>
            <w:proofErr w:type="spellStart"/>
            <w:r w:rsidRPr="00A3798C">
              <w:rPr>
                <w:rFonts w:eastAsia="Arial" w:cs="Arial"/>
                <w:color w:val="2C2C2C"/>
                <w:sz w:val="10"/>
                <w:szCs w:val="10"/>
                <w:lang w:bidi="ru-RU"/>
              </w:rPr>
              <w:t>иллuчеcкий</w:t>
            </w:r>
            <w:proofErr w:type="spellEnd"/>
            <w:r w:rsidRPr="00A3798C">
              <w:rPr>
                <w:rFonts w:eastAsia="Arial" w:cs="Arial"/>
                <w:color w:val="2C2C2C"/>
                <w:sz w:val="10"/>
                <w:szCs w:val="10"/>
                <w:lang w:bidi="ru-RU"/>
              </w:rPr>
              <w:t xml:space="preserve"> обойме</w:t>
            </w:r>
          </w:p>
        </w:tc>
      </w:tr>
      <w:tr w:rsidR="00A3798C" w:rsidRPr="00A3798C" w:rsidTr="00A3798C">
        <w:trPr>
          <w:trHeight w:hRule="exact" w:val="442"/>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Декоративная </w:t>
            </w:r>
            <w:proofErr w:type="spellStart"/>
            <w:r w:rsidRPr="00A3798C">
              <w:rPr>
                <w:rFonts w:eastAsia="Arial" w:cs="Arial"/>
                <w:color w:val="2C2C2C"/>
                <w:sz w:val="10"/>
                <w:szCs w:val="10"/>
                <w:lang w:bidi="ru-RU"/>
              </w:rPr>
              <w:t>отЗелка</w:t>
            </w:r>
            <w:proofErr w:type="spellEnd"/>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rPr>
                <w:rFonts w:ascii="Times New Roman" w:hAnsi="Times New Roman"/>
                <w:color w:val="000000"/>
                <w:sz w:val="10"/>
                <w:szCs w:val="10"/>
                <w:lang w:bidi="ru-RU"/>
              </w:rPr>
            </w:pPr>
            <w:r w:rsidRPr="00A3798C">
              <w:rPr>
                <w:rFonts w:eastAsia="Arial" w:cs="Arial"/>
                <w:color w:val="2C2C2C"/>
                <w:sz w:val="10"/>
                <w:szCs w:val="10"/>
                <w:lang w:bidi="ru-RU"/>
              </w:rPr>
              <w:t>4</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1"/>
                <w:szCs w:val="11"/>
                <w:lang w:bidi="ru-RU"/>
              </w:rPr>
            </w:pPr>
            <w:r w:rsidRPr="00A3798C">
              <w:rPr>
                <w:rFonts w:eastAsia="Arial" w:cs="Arial"/>
                <w:color w:val="2C2C2C"/>
                <w:sz w:val="11"/>
                <w:szCs w:val="11"/>
                <w:lang w:val="en-US" w:eastAsia="en-US" w:bidi="en-US"/>
              </w:rPr>
              <w:t>RAL 9005</w:t>
            </w:r>
          </w:p>
        </w:tc>
        <w:tc>
          <w:tcPr>
            <w:tcW w:w="1421" w:type="dxa"/>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right w:val="single" w:sz="4" w:space="0" w:color="auto"/>
            </w:tcBorders>
            <w:shd w:val="clear" w:color="auto" w:fill="DDDDE4"/>
          </w:tcPr>
          <w:p w:rsidR="00A3798C" w:rsidRPr="00A3798C" w:rsidRDefault="00A3798C" w:rsidP="00A3798C">
            <w:pPr>
              <w:widowControl w:val="0"/>
              <w:spacing w:line="353" w:lineRule="auto"/>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АКП, </w:t>
            </w:r>
            <w:proofErr w:type="spellStart"/>
            <w:r w:rsidRPr="00A3798C">
              <w:rPr>
                <w:rFonts w:eastAsia="Arial" w:cs="Arial"/>
                <w:color w:val="2C2C2C"/>
                <w:sz w:val="10"/>
                <w:szCs w:val="10"/>
                <w:lang w:bidi="ru-RU"/>
              </w:rPr>
              <w:t>алиоиниеfiая</w:t>
            </w:r>
            <w:proofErr w:type="spellEnd"/>
            <w:r w:rsidRPr="00A3798C">
              <w:rPr>
                <w:rFonts w:eastAsia="Arial" w:cs="Arial"/>
                <w:color w:val="2C2C2C"/>
                <w:sz w:val="10"/>
                <w:szCs w:val="10"/>
                <w:lang w:bidi="ru-RU"/>
              </w:rPr>
              <w:t xml:space="preserve"> композитная панель</w:t>
            </w:r>
          </w:p>
        </w:tc>
      </w:tr>
      <w:tr w:rsidR="00A3798C" w:rsidRPr="00A3798C" w:rsidTr="00A3798C">
        <w:trPr>
          <w:trHeight w:hRule="exact" w:val="451"/>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Скамья</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C2C2C"/>
                <w:sz w:val="10"/>
                <w:szCs w:val="10"/>
                <w:lang w:bidi="ru-RU"/>
              </w:rPr>
              <w:t>5</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1"/>
                <w:szCs w:val="11"/>
                <w:lang w:bidi="ru-RU"/>
              </w:rPr>
            </w:pPr>
            <w:r w:rsidRPr="00A3798C">
              <w:rPr>
                <w:rFonts w:eastAsia="Arial" w:cs="Arial"/>
                <w:color w:val="2C2C2C"/>
                <w:sz w:val="11"/>
                <w:szCs w:val="11"/>
                <w:lang w:val="en-US" w:eastAsia="en-US" w:bidi="en-US"/>
              </w:rPr>
              <w:t xml:space="preserve">RAL </w:t>
            </w:r>
            <w:r w:rsidRPr="00A3798C">
              <w:rPr>
                <w:rFonts w:eastAsia="Arial" w:cs="Arial"/>
                <w:color w:val="2C2C2C"/>
                <w:sz w:val="11"/>
                <w:szCs w:val="11"/>
                <w:lang w:bidi="ru-RU"/>
              </w:rPr>
              <w:t>9005</w:t>
            </w:r>
          </w:p>
        </w:tc>
        <w:tc>
          <w:tcPr>
            <w:tcW w:w="1421" w:type="dxa"/>
            <w:shd w:val="clear" w:color="auto" w:fill="27282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right w:val="single" w:sz="4" w:space="0" w:color="auto"/>
            </w:tcBorders>
            <w:shd w:val="clear" w:color="auto" w:fill="DDDDE4"/>
            <w:vAlign w:val="bottom"/>
          </w:tcPr>
          <w:p w:rsidR="00A3798C" w:rsidRPr="00A3798C" w:rsidRDefault="00A3798C" w:rsidP="00A3798C">
            <w:pPr>
              <w:widowControl w:val="0"/>
              <w:spacing w:line="360" w:lineRule="auto"/>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Б</w:t>
            </w:r>
            <w:r w:rsidRPr="00A3798C">
              <w:rPr>
                <w:rFonts w:eastAsia="Arial" w:cs="Arial"/>
                <w:color w:val="2C2C2C"/>
                <w:sz w:val="10"/>
                <w:szCs w:val="10"/>
                <w:vertAlign w:val="superscript"/>
                <w:lang w:bidi="ru-RU"/>
              </w:rPr>
              <w:t>ру</w:t>
            </w:r>
            <w:r w:rsidRPr="00A3798C">
              <w:rPr>
                <w:rFonts w:eastAsia="Arial" w:cs="Arial"/>
                <w:color w:val="2C2C2C"/>
                <w:sz w:val="10"/>
                <w:szCs w:val="10"/>
                <w:lang w:bidi="ru-RU"/>
              </w:rPr>
              <w:t xml:space="preserve">с из </w:t>
            </w:r>
            <w:proofErr w:type="spellStart"/>
            <w:r w:rsidRPr="00A3798C">
              <w:rPr>
                <w:rFonts w:eastAsia="Arial" w:cs="Arial"/>
                <w:color w:val="2C2C2C"/>
                <w:sz w:val="10"/>
                <w:szCs w:val="10"/>
                <w:lang w:bidi="ru-RU"/>
              </w:rPr>
              <w:t>хЬоиных</w:t>
            </w:r>
            <w:proofErr w:type="spellEnd"/>
            <w:r w:rsidRPr="00A3798C">
              <w:rPr>
                <w:rFonts w:eastAsia="Arial" w:cs="Arial"/>
                <w:color w:val="2C2C2C"/>
                <w:sz w:val="10"/>
                <w:szCs w:val="10"/>
                <w:lang w:bidi="ru-RU"/>
              </w:rPr>
              <w:t xml:space="preserve"> по</w:t>
            </w:r>
            <w:r w:rsidRPr="00A3798C">
              <w:rPr>
                <w:rFonts w:eastAsia="Arial" w:cs="Arial"/>
                <w:color w:val="2C2C2C"/>
                <w:sz w:val="10"/>
                <w:szCs w:val="10"/>
                <w:vertAlign w:val="superscript"/>
                <w:lang w:bidi="ru-RU"/>
              </w:rPr>
              <w:t>р</w:t>
            </w:r>
            <w:r w:rsidRPr="00A3798C">
              <w:rPr>
                <w:rFonts w:eastAsia="Arial" w:cs="Arial"/>
                <w:color w:val="2C2C2C"/>
                <w:sz w:val="10"/>
                <w:szCs w:val="10"/>
                <w:lang w:bidi="ru-RU"/>
              </w:rPr>
              <w:t>о</w:t>
            </w:r>
            <w:r w:rsidRPr="00A3798C">
              <w:rPr>
                <w:rFonts w:eastAsia="Arial" w:cs="Arial"/>
                <w:color w:val="2C2C2C"/>
                <w:sz w:val="10"/>
                <w:szCs w:val="10"/>
                <w:vertAlign w:val="superscript"/>
                <w:lang w:bidi="ru-RU"/>
              </w:rPr>
              <w:t>й</w:t>
            </w:r>
            <w:r w:rsidRPr="00A3798C">
              <w:rPr>
                <w:rFonts w:eastAsia="Arial" w:cs="Arial"/>
                <w:color w:val="2C2C2C"/>
                <w:sz w:val="10"/>
                <w:szCs w:val="10"/>
                <w:lang w:bidi="ru-RU"/>
              </w:rPr>
              <w:t xml:space="preserve">, </w:t>
            </w:r>
            <w:proofErr w:type="spellStart"/>
            <w:r w:rsidRPr="00A3798C">
              <w:rPr>
                <w:rFonts w:eastAsia="Arial" w:cs="Arial"/>
                <w:color w:val="2C2C2C"/>
                <w:sz w:val="10"/>
                <w:szCs w:val="10"/>
                <w:lang w:bidi="ru-RU"/>
              </w:rPr>
              <w:t>лрогн^глка</w:t>
            </w:r>
            <w:proofErr w:type="spellEnd"/>
          </w:p>
        </w:tc>
      </w:tr>
      <w:tr w:rsidR="00A3798C" w:rsidRPr="00A3798C" w:rsidTr="00A3798C">
        <w:trPr>
          <w:trHeight w:hRule="exact" w:val="442"/>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Поручень</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494949"/>
                <w:sz w:val="10"/>
                <w:szCs w:val="10"/>
                <w:lang w:bidi="ru-RU"/>
              </w:rPr>
              <w:t>6</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spacing w:line="310" w:lineRule="auto"/>
              <w:ind w:firstLine="0"/>
              <w:jc w:val="center"/>
              <w:rPr>
                <w:rFonts w:ascii="Times New Roman" w:hAnsi="Times New Roman"/>
                <w:color w:val="000000"/>
                <w:sz w:val="11"/>
                <w:szCs w:val="11"/>
                <w:lang w:bidi="ru-RU"/>
              </w:rPr>
            </w:pPr>
            <w:proofErr w:type="spellStart"/>
            <w:r w:rsidRPr="00A3798C">
              <w:rPr>
                <w:rFonts w:eastAsia="Arial" w:cs="Arial"/>
                <w:color w:val="2C2C2C"/>
                <w:sz w:val="11"/>
                <w:szCs w:val="11"/>
                <w:lang w:bidi="ru-RU"/>
              </w:rPr>
              <w:t>Не</w:t>
            </w:r>
            <w:r w:rsidRPr="00A3798C">
              <w:rPr>
                <w:rFonts w:eastAsia="Arial" w:cs="Arial"/>
                <w:b/>
                <w:bCs/>
                <w:color w:val="2C2C2C"/>
                <w:sz w:val="9"/>
                <w:szCs w:val="9"/>
                <w:vertAlign w:val="superscript"/>
                <w:lang w:bidi="ru-RU"/>
              </w:rPr>
              <w:t>р</w:t>
            </w:r>
            <w:r w:rsidRPr="00A3798C">
              <w:rPr>
                <w:rFonts w:eastAsia="Arial" w:cs="Arial"/>
                <w:color w:val="2C2C2C"/>
                <w:sz w:val="11"/>
                <w:szCs w:val="11"/>
                <w:lang w:bidi="ru-RU"/>
              </w:rPr>
              <w:t>жа</w:t>
            </w:r>
            <w:r w:rsidRPr="00A3798C">
              <w:rPr>
                <w:rFonts w:eastAsia="Arial" w:cs="Arial"/>
                <w:b/>
                <w:bCs/>
                <w:color w:val="2C2C2C"/>
                <w:sz w:val="9"/>
                <w:szCs w:val="9"/>
                <w:vertAlign w:val="superscript"/>
                <w:lang w:bidi="ru-RU"/>
              </w:rPr>
              <w:t>в</w:t>
            </w:r>
            <w:r w:rsidRPr="00A3798C">
              <w:rPr>
                <w:rFonts w:eastAsia="Arial" w:cs="Arial"/>
                <w:color w:val="2C2C2C"/>
                <w:sz w:val="11"/>
                <w:szCs w:val="11"/>
                <w:lang w:bidi="ru-RU"/>
              </w:rPr>
              <w:t>еющоя</w:t>
            </w:r>
            <w:proofErr w:type="spellEnd"/>
            <w:r w:rsidRPr="00A3798C">
              <w:rPr>
                <w:rFonts w:eastAsia="Arial" w:cs="Arial"/>
                <w:color w:val="2C2C2C"/>
                <w:sz w:val="11"/>
                <w:szCs w:val="11"/>
                <w:lang w:bidi="ru-RU"/>
              </w:rPr>
              <w:t xml:space="preserve"> СТ^Е^Г^Ь</w:t>
            </w:r>
          </w:p>
        </w:tc>
        <w:tc>
          <w:tcPr>
            <w:tcW w:w="1421" w:type="dxa"/>
            <w:shd w:val="clear" w:color="auto" w:fill="000000"/>
            <w:vAlign w:val="bottom"/>
          </w:tcPr>
          <w:p w:rsidR="00A3798C" w:rsidRPr="00A3798C" w:rsidRDefault="00A3798C" w:rsidP="00A3798C">
            <w:pPr>
              <w:widowControl w:val="0"/>
              <w:pBdr>
                <w:top w:val="single" w:sz="0" w:space="0" w:color="040404"/>
                <w:left w:val="single" w:sz="0" w:space="0" w:color="040404"/>
                <w:bottom w:val="single" w:sz="0" w:space="0" w:color="040404"/>
                <w:right w:val="single" w:sz="0" w:space="0" w:color="040404"/>
              </w:pBdr>
              <w:shd w:val="clear" w:color="auto" w:fill="040404"/>
              <w:ind w:firstLine="0"/>
              <w:jc w:val="center"/>
              <w:rPr>
                <w:rFonts w:ascii="Times New Roman" w:hAnsi="Times New Roman"/>
                <w:color w:val="000000"/>
                <w:sz w:val="36"/>
                <w:szCs w:val="36"/>
                <w:lang w:bidi="ru-RU"/>
              </w:rPr>
            </w:pPr>
            <w:r w:rsidRPr="00A3798C">
              <w:rPr>
                <w:rFonts w:eastAsia="Arial" w:cs="Arial"/>
                <w:b/>
                <w:bCs/>
                <w:color w:val="9A9A97"/>
                <w:sz w:val="46"/>
                <w:szCs w:val="46"/>
                <w:lang w:bidi="ru-RU"/>
              </w:rPr>
              <w:t xml:space="preserve">к . </w:t>
            </w:r>
            <w:r w:rsidRPr="00A3798C">
              <w:rPr>
                <w:rFonts w:eastAsia="Arial" w:cs="Arial"/>
                <w:b/>
                <w:bCs/>
                <w:color w:val="C7C8C9"/>
                <w:sz w:val="46"/>
                <w:szCs w:val="46"/>
                <w:lang w:bidi="ru-RU"/>
              </w:rPr>
              <w:t xml:space="preserve">З </w:t>
            </w:r>
            <w:r w:rsidRPr="00A3798C">
              <w:rPr>
                <w:rFonts w:ascii="Times New Roman" w:hAnsi="Times New Roman"/>
                <w:i/>
                <w:iCs/>
                <w:color w:val="9A9A97"/>
                <w:sz w:val="36"/>
                <w:szCs w:val="36"/>
                <w:lang w:bidi="ru-RU"/>
              </w:rPr>
              <w:t>ь/ЛЛ\</w:t>
            </w:r>
          </w:p>
        </w:tc>
        <w:tc>
          <w:tcPr>
            <w:tcW w:w="1963" w:type="dxa"/>
            <w:tcBorders>
              <w:top w:val="single" w:sz="4" w:space="0" w:color="auto"/>
              <w:righ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0"/>
                <w:szCs w:val="10"/>
                <w:lang w:bidi="ru-RU"/>
              </w:rPr>
            </w:pPr>
            <w:r w:rsidRPr="00A3798C">
              <w:rPr>
                <w:rFonts w:eastAsia="Arial" w:cs="Arial"/>
                <w:color w:val="2C2C2C"/>
                <w:sz w:val="10"/>
                <w:szCs w:val="10"/>
                <w:lang w:bidi="ru-RU"/>
              </w:rPr>
              <w:t>Металл . труба</w:t>
            </w:r>
          </w:p>
        </w:tc>
      </w:tr>
      <w:tr w:rsidR="00A3798C" w:rsidRPr="00A3798C" w:rsidTr="00A3798C">
        <w:trPr>
          <w:trHeight w:hRule="exact" w:val="461"/>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200"/>
              <w:jc w:val="left"/>
              <w:rPr>
                <w:rFonts w:ascii="Times New Roman" w:hAnsi="Times New Roman"/>
                <w:color w:val="000000"/>
                <w:sz w:val="10"/>
                <w:szCs w:val="10"/>
                <w:lang w:bidi="ru-RU"/>
              </w:rPr>
            </w:pPr>
            <w:r w:rsidRPr="00A3798C">
              <w:rPr>
                <w:rFonts w:eastAsia="Arial" w:cs="Arial"/>
                <w:color w:val="2C2C2C"/>
                <w:sz w:val="10"/>
                <w:szCs w:val="10"/>
                <w:lang w:bidi="ru-RU"/>
              </w:rPr>
              <w:t>Двери, Витражи</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rPr>
                <w:rFonts w:ascii="Times New Roman" w:hAnsi="Times New Roman"/>
                <w:color w:val="000000"/>
                <w:sz w:val="10"/>
                <w:szCs w:val="10"/>
                <w:lang w:bidi="ru-RU"/>
              </w:rPr>
            </w:pPr>
            <w:r w:rsidRPr="00A3798C">
              <w:rPr>
                <w:rFonts w:eastAsia="Arial" w:cs="Arial"/>
                <w:color w:val="494949"/>
                <w:sz w:val="10"/>
                <w:szCs w:val="10"/>
                <w:lang w:bidi="ru-RU"/>
              </w:rPr>
              <w:t>7</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1"/>
                <w:szCs w:val="11"/>
                <w:lang w:bidi="ru-RU"/>
              </w:rPr>
            </w:pPr>
            <w:r w:rsidRPr="00A3798C">
              <w:rPr>
                <w:rFonts w:eastAsia="Arial" w:cs="Arial"/>
                <w:color w:val="2C2C2C"/>
                <w:sz w:val="11"/>
                <w:szCs w:val="11"/>
                <w:lang w:val="en-US" w:eastAsia="en-US" w:bidi="en-US"/>
              </w:rPr>
              <w:t xml:space="preserve">RAL </w:t>
            </w:r>
            <w:r w:rsidRPr="00A3798C">
              <w:rPr>
                <w:rFonts w:eastAsia="Arial" w:cs="Arial"/>
                <w:color w:val="2C2C2C"/>
                <w:sz w:val="11"/>
                <w:szCs w:val="11"/>
                <w:lang w:bidi="ru-RU"/>
              </w:rPr>
              <w:t>9005</w:t>
            </w:r>
          </w:p>
        </w:tc>
        <w:tc>
          <w:tcPr>
            <w:tcW w:w="1421" w:type="dxa"/>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right w:val="single" w:sz="4" w:space="0" w:color="auto"/>
            </w:tcBorders>
            <w:shd w:val="clear" w:color="auto" w:fill="DDDDE4"/>
          </w:tcPr>
          <w:p w:rsidR="00A3798C" w:rsidRPr="00A3798C" w:rsidRDefault="00A3798C" w:rsidP="00A3798C">
            <w:pPr>
              <w:widowControl w:val="0"/>
              <w:spacing w:line="382" w:lineRule="auto"/>
              <w:ind w:firstLine="0"/>
              <w:jc w:val="left"/>
              <w:rPr>
                <w:rFonts w:ascii="Times New Roman" w:hAnsi="Times New Roman"/>
                <w:color w:val="000000"/>
                <w:sz w:val="10"/>
                <w:szCs w:val="10"/>
                <w:lang w:bidi="ru-RU"/>
              </w:rPr>
            </w:pPr>
            <w:r w:rsidRPr="00A3798C">
              <w:rPr>
                <w:rFonts w:eastAsia="Arial" w:cs="Arial"/>
                <w:color w:val="2C2C2C"/>
                <w:sz w:val="10"/>
                <w:szCs w:val="10"/>
                <w:lang w:bidi="ru-RU"/>
              </w:rPr>
              <w:t xml:space="preserve">Стеклопакет, алюминиевый или </w:t>
            </w:r>
            <w:r w:rsidRPr="00A3798C">
              <w:rPr>
                <w:rFonts w:eastAsia="Arial" w:cs="Arial"/>
                <w:color w:val="2C2C2C"/>
                <w:sz w:val="10"/>
                <w:szCs w:val="10"/>
                <w:vertAlign w:val="superscript"/>
                <w:lang w:bidi="ru-RU"/>
              </w:rPr>
              <w:t>ПХВ</w:t>
            </w:r>
            <w:r w:rsidRPr="00A3798C">
              <w:rPr>
                <w:rFonts w:eastAsia="Arial" w:cs="Arial"/>
                <w:color w:val="2C2C2C"/>
                <w:sz w:val="10"/>
                <w:szCs w:val="10"/>
                <w:lang w:bidi="ru-RU"/>
              </w:rPr>
              <w:t xml:space="preserve"> профиль</w:t>
            </w:r>
          </w:p>
        </w:tc>
      </w:tr>
      <w:tr w:rsidR="00A3798C" w:rsidRPr="00A3798C" w:rsidTr="00A3798C">
        <w:trPr>
          <w:trHeight w:hRule="exact" w:val="442"/>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20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Декоративная </w:t>
            </w:r>
            <w:proofErr w:type="spellStart"/>
            <w:r w:rsidRPr="00A3798C">
              <w:rPr>
                <w:rFonts w:eastAsia="Arial" w:cs="Arial"/>
                <w:color w:val="2C2C2C"/>
                <w:sz w:val="10"/>
                <w:szCs w:val="10"/>
                <w:lang w:bidi="ru-RU"/>
              </w:rPr>
              <w:t>опЗелка</w:t>
            </w:r>
            <w:proofErr w:type="spellEnd"/>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494949"/>
                <w:sz w:val="10"/>
                <w:szCs w:val="10"/>
                <w:lang w:bidi="ru-RU"/>
              </w:rPr>
              <w:t>В</w:t>
            </w:r>
          </w:p>
        </w:tc>
        <w:tc>
          <w:tcPr>
            <w:tcW w:w="816"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0"/>
              <w:jc w:val="center"/>
              <w:rPr>
                <w:rFonts w:ascii="Times New Roman" w:hAnsi="Times New Roman"/>
                <w:color w:val="000000"/>
                <w:sz w:val="11"/>
                <w:szCs w:val="11"/>
                <w:lang w:bidi="ru-RU"/>
              </w:rPr>
            </w:pPr>
            <w:r w:rsidRPr="00A3798C">
              <w:rPr>
                <w:rFonts w:eastAsia="Arial" w:cs="Arial"/>
                <w:color w:val="2C2C2C"/>
                <w:sz w:val="11"/>
                <w:szCs w:val="11"/>
                <w:lang w:val="en-US" w:eastAsia="en-US" w:bidi="en-US"/>
              </w:rPr>
              <w:t xml:space="preserve">RAL </w:t>
            </w:r>
            <w:r w:rsidRPr="00A3798C">
              <w:rPr>
                <w:rFonts w:eastAsia="Arial" w:cs="Arial"/>
                <w:color w:val="2C2C2C"/>
                <w:sz w:val="11"/>
                <w:szCs w:val="11"/>
                <w:lang w:bidi="ru-RU"/>
              </w:rPr>
              <w:t>9005</w:t>
            </w:r>
          </w:p>
        </w:tc>
        <w:tc>
          <w:tcPr>
            <w:tcW w:w="1421" w:type="dxa"/>
            <w:tcBorders>
              <w:top w:val="single" w:sz="4" w:space="0" w:color="auto"/>
            </w:tcBorders>
            <w:shd w:val="clear" w:color="auto" w:fill="000000"/>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963" w:type="dxa"/>
            <w:tcBorders>
              <w:top w:val="single" w:sz="4" w:space="0" w:color="auto"/>
              <w:right w:val="single" w:sz="4" w:space="0" w:color="auto"/>
            </w:tcBorders>
            <w:shd w:val="clear" w:color="auto" w:fill="DDDDE4"/>
          </w:tcPr>
          <w:p w:rsidR="00A3798C" w:rsidRPr="00A3798C" w:rsidRDefault="00A3798C" w:rsidP="00A3798C">
            <w:pPr>
              <w:widowControl w:val="0"/>
              <w:spacing w:line="360" w:lineRule="auto"/>
              <w:ind w:firstLine="14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АКП, </w:t>
            </w:r>
            <w:proofErr w:type="spellStart"/>
            <w:r w:rsidRPr="00A3798C">
              <w:rPr>
                <w:rFonts w:eastAsia="Arial" w:cs="Arial"/>
                <w:color w:val="2C2C2C"/>
                <w:sz w:val="10"/>
                <w:szCs w:val="10"/>
                <w:lang w:bidi="ru-RU"/>
              </w:rPr>
              <w:t>аломиниеЬая</w:t>
            </w:r>
            <w:proofErr w:type="spellEnd"/>
            <w:r w:rsidRPr="00A3798C">
              <w:rPr>
                <w:rFonts w:eastAsia="Arial" w:cs="Arial"/>
                <w:color w:val="2C2C2C"/>
                <w:sz w:val="10"/>
                <w:szCs w:val="10"/>
                <w:lang w:bidi="ru-RU"/>
              </w:rPr>
              <w:t xml:space="preserve"> композитная панель</w:t>
            </w:r>
          </w:p>
        </w:tc>
      </w:tr>
      <w:tr w:rsidR="00A3798C" w:rsidRPr="00A3798C" w:rsidTr="00A3798C">
        <w:trPr>
          <w:trHeight w:hRule="exact" w:val="451"/>
          <w:jc w:val="center"/>
        </w:trPr>
        <w:tc>
          <w:tcPr>
            <w:tcW w:w="169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200"/>
              <w:jc w:val="left"/>
              <w:rPr>
                <w:rFonts w:ascii="Times New Roman" w:hAnsi="Times New Roman"/>
                <w:color w:val="000000"/>
                <w:sz w:val="10"/>
                <w:szCs w:val="10"/>
                <w:lang w:bidi="ru-RU"/>
              </w:rPr>
            </w:pPr>
            <w:r w:rsidRPr="00A3798C">
              <w:rPr>
                <w:rFonts w:eastAsia="Arial" w:cs="Arial"/>
                <w:color w:val="2C2C2C"/>
                <w:sz w:val="10"/>
                <w:szCs w:val="10"/>
                <w:lang w:bidi="ru-RU"/>
              </w:rPr>
              <w:t>Сигнальный к</w:t>
            </w:r>
            <w:r w:rsidRPr="00A3798C">
              <w:rPr>
                <w:rFonts w:eastAsia="Arial" w:cs="Arial"/>
                <w:color w:val="2C2C2C"/>
                <w:sz w:val="10"/>
                <w:szCs w:val="10"/>
                <w:vertAlign w:val="superscript"/>
                <w:lang w:bidi="ru-RU"/>
              </w:rPr>
              <w:t>ру</w:t>
            </w:r>
            <w:r w:rsidRPr="00A3798C">
              <w:rPr>
                <w:rFonts w:eastAsia="Arial" w:cs="Arial"/>
                <w:color w:val="2C2C2C"/>
                <w:sz w:val="10"/>
                <w:szCs w:val="10"/>
                <w:lang w:bidi="ru-RU"/>
              </w:rPr>
              <w:t xml:space="preserve">г </w:t>
            </w:r>
            <w:r w:rsidRPr="00A3798C">
              <w:rPr>
                <w:rFonts w:eastAsia="Arial" w:cs="Arial"/>
                <w:color w:val="2C2C2C"/>
                <w:sz w:val="10"/>
                <w:szCs w:val="10"/>
                <w:vertAlign w:val="superscript"/>
                <w:lang w:bidi="ru-RU"/>
              </w:rPr>
              <w:t>З</w:t>
            </w:r>
            <w:r w:rsidRPr="00A3798C">
              <w:rPr>
                <w:rFonts w:eastAsia="Arial" w:cs="Arial"/>
                <w:color w:val="2C2C2C"/>
                <w:sz w:val="10"/>
                <w:szCs w:val="10"/>
                <w:lang w:bidi="ru-RU"/>
              </w:rPr>
              <w:t>ля МГ1</w:t>
            </w:r>
          </w:p>
        </w:tc>
        <w:tc>
          <w:tcPr>
            <w:tcW w:w="379" w:type="dxa"/>
            <w:tcBorders>
              <w:top w:val="single" w:sz="4" w:space="0" w:color="auto"/>
              <w:left w:val="single" w:sz="4" w:space="0" w:color="auto"/>
            </w:tcBorders>
            <w:shd w:val="clear" w:color="auto" w:fill="DDDDE4"/>
            <w:vAlign w:val="center"/>
          </w:tcPr>
          <w:p w:rsidR="00A3798C" w:rsidRPr="00A3798C" w:rsidRDefault="00A3798C" w:rsidP="00A3798C">
            <w:pPr>
              <w:widowControl w:val="0"/>
              <w:ind w:firstLine="140"/>
              <w:rPr>
                <w:rFonts w:ascii="Times New Roman" w:hAnsi="Times New Roman"/>
                <w:color w:val="000000"/>
                <w:sz w:val="10"/>
                <w:szCs w:val="10"/>
                <w:lang w:bidi="ru-RU"/>
              </w:rPr>
            </w:pPr>
            <w:r w:rsidRPr="00A3798C">
              <w:rPr>
                <w:rFonts w:eastAsia="Arial" w:cs="Arial"/>
                <w:color w:val="2C2C2C"/>
                <w:sz w:val="10"/>
                <w:szCs w:val="10"/>
                <w:lang w:bidi="ru-RU"/>
              </w:rPr>
              <w:t>9</w:t>
            </w:r>
          </w:p>
        </w:tc>
        <w:tc>
          <w:tcPr>
            <w:tcW w:w="2237" w:type="dxa"/>
            <w:gridSpan w:val="2"/>
            <w:tcBorders>
              <w:top w:val="single" w:sz="4" w:space="0" w:color="auto"/>
              <w:left w:val="single" w:sz="4" w:space="0" w:color="auto"/>
            </w:tcBorders>
            <w:shd w:val="clear" w:color="auto" w:fill="FEFE04"/>
            <w:vAlign w:val="center"/>
          </w:tcPr>
          <w:p w:rsidR="00A3798C" w:rsidRPr="00A3798C" w:rsidRDefault="00A3798C" w:rsidP="00A3798C">
            <w:pPr>
              <w:widowControl w:val="0"/>
              <w:ind w:firstLine="140"/>
              <w:jc w:val="left"/>
              <w:rPr>
                <w:rFonts w:ascii="Times New Roman" w:hAnsi="Times New Roman"/>
                <w:color w:val="000000"/>
                <w:sz w:val="11"/>
                <w:szCs w:val="11"/>
                <w:lang w:bidi="ru-RU"/>
              </w:rPr>
            </w:pPr>
            <w:r w:rsidRPr="00A3798C">
              <w:rPr>
                <w:rFonts w:eastAsia="Arial" w:cs="Arial"/>
                <w:color w:val="2C2C2C"/>
                <w:sz w:val="11"/>
                <w:szCs w:val="11"/>
                <w:lang w:val="en-US" w:eastAsia="en-US" w:bidi="en-US"/>
              </w:rPr>
              <w:t xml:space="preserve">RAL </w:t>
            </w:r>
            <w:r w:rsidRPr="00A3798C">
              <w:rPr>
                <w:rFonts w:eastAsia="Arial" w:cs="Arial"/>
                <w:color w:val="2C2C2C"/>
                <w:sz w:val="11"/>
                <w:szCs w:val="11"/>
                <w:lang w:bidi="ru-RU"/>
              </w:rPr>
              <w:t>Ю2Ь</w:t>
            </w:r>
          </w:p>
        </w:tc>
        <w:tc>
          <w:tcPr>
            <w:tcW w:w="1963" w:type="dxa"/>
            <w:tcBorders>
              <w:top w:val="single" w:sz="4" w:space="0" w:color="auto"/>
              <w:left w:val="single" w:sz="4" w:space="0" w:color="auto"/>
              <w:righ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0"/>
                <w:szCs w:val="10"/>
                <w:lang w:bidi="ru-RU"/>
              </w:rPr>
            </w:pPr>
            <w:proofErr w:type="spellStart"/>
            <w:r w:rsidRPr="00A3798C">
              <w:rPr>
                <w:rFonts w:eastAsia="Arial" w:cs="Arial"/>
                <w:color w:val="2C2C2C"/>
                <w:sz w:val="10"/>
                <w:szCs w:val="10"/>
                <w:lang w:bidi="ru-RU"/>
              </w:rPr>
              <w:t>Самошвка</w:t>
            </w:r>
            <w:proofErr w:type="spellEnd"/>
            <w:r w:rsidRPr="00A3798C">
              <w:rPr>
                <w:rFonts w:eastAsia="Arial" w:cs="Arial"/>
                <w:color w:val="2C2C2C"/>
                <w:sz w:val="10"/>
                <w:szCs w:val="10"/>
                <w:lang w:bidi="ru-RU"/>
              </w:rPr>
              <w:t xml:space="preserve"> ПХВ пленка</w:t>
            </w:r>
          </w:p>
        </w:tc>
      </w:tr>
      <w:tr w:rsidR="00A3798C" w:rsidRPr="00A3798C" w:rsidTr="00A3798C">
        <w:trPr>
          <w:trHeight w:hRule="exact" w:val="461"/>
          <w:jc w:val="center"/>
        </w:trPr>
        <w:tc>
          <w:tcPr>
            <w:tcW w:w="1699" w:type="dxa"/>
            <w:tcBorders>
              <w:top w:val="single" w:sz="4" w:space="0" w:color="auto"/>
              <w:left w:val="single" w:sz="4" w:space="0" w:color="auto"/>
              <w:bottom w:val="single" w:sz="4" w:space="0" w:color="auto"/>
            </w:tcBorders>
            <w:shd w:val="clear" w:color="auto" w:fill="DDDDE4"/>
          </w:tcPr>
          <w:p w:rsidR="00A3798C" w:rsidRPr="00A3798C" w:rsidRDefault="00A3798C" w:rsidP="00A3798C">
            <w:pPr>
              <w:widowControl w:val="0"/>
              <w:spacing w:line="382" w:lineRule="auto"/>
              <w:ind w:left="200" w:firstLine="0"/>
              <w:jc w:val="left"/>
              <w:rPr>
                <w:rFonts w:ascii="Times New Roman" w:hAnsi="Times New Roman"/>
                <w:color w:val="000000"/>
                <w:sz w:val="10"/>
                <w:szCs w:val="10"/>
                <w:lang w:bidi="ru-RU"/>
              </w:rPr>
            </w:pPr>
            <w:r w:rsidRPr="00A3798C">
              <w:rPr>
                <w:rFonts w:eastAsia="Arial" w:cs="Arial"/>
                <w:color w:val="2C2C2C"/>
                <w:sz w:val="10"/>
                <w:szCs w:val="10"/>
                <w:lang w:bidi="ru-RU"/>
              </w:rPr>
              <w:t>Сигнальная клейкая лента</w:t>
            </w:r>
          </w:p>
        </w:tc>
        <w:tc>
          <w:tcPr>
            <w:tcW w:w="379" w:type="dxa"/>
            <w:tcBorders>
              <w:top w:val="single" w:sz="4" w:space="0" w:color="auto"/>
              <w:left w:val="single" w:sz="4" w:space="0" w:color="auto"/>
              <w:bottom w:val="single" w:sz="4" w:space="0" w:color="auto"/>
            </w:tcBorders>
            <w:shd w:val="clear" w:color="auto" w:fill="DDDDE4"/>
            <w:vAlign w:val="center"/>
          </w:tcPr>
          <w:p w:rsidR="00A3798C" w:rsidRPr="00A3798C" w:rsidRDefault="00A3798C" w:rsidP="00A3798C">
            <w:pPr>
              <w:widowControl w:val="0"/>
              <w:ind w:firstLine="140"/>
              <w:rPr>
                <w:rFonts w:ascii="Times New Roman" w:hAnsi="Times New Roman"/>
                <w:color w:val="000000"/>
                <w:sz w:val="10"/>
                <w:szCs w:val="10"/>
                <w:lang w:bidi="ru-RU"/>
              </w:rPr>
            </w:pPr>
            <w:r w:rsidRPr="00A3798C">
              <w:rPr>
                <w:rFonts w:eastAsia="Arial" w:cs="Arial"/>
                <w:color w:val="2C2C2C"/>
                <w:sz w:val="10"/>
                <w:szCs w:val="10"/>
                <w:lang w:bidi="ru-RU"/>
              </w:rPr>
              <w:t>10</w:t>
            </w:r>
          </w:p>
        </w:tc>
        <w:tc>
          <w:tcPr>
            <w:tcW w:w="2237" w:type="dxa"/>
            <w:gridSpan w:val="2"/>
            <w:tcBorders>
              <w:top w:val="single" w:sz="4" w:space="0" w:color="auto"/>
              <w:left w:val="single" w:sz="4" w:space="0" w:color="auto"/>
              <w:bottom w:val="single" w:sz="4" w:space="0" w:color="auto"/>
            </w:tcBorders>
            <w:shd w:val="clear" w:color="auto" w:fill="FEFE04"/>
            <w:vAlign w:val="center"/>
          </w:tcPr>
          <w:p w:rsidR="00A3798C" w:rsidRPr="00A3798C" w:rsidRDefault="00A3798C" w:rsidP="00A3798C">
            <w:pPr>
              <w:widowControl w:val="0"/>
              <w:ind w:firstLine="140"/>
              <w:jc w:val="left"/>
              <w:rPr>
                <w:rFonts w:ascii="Times New Roman" w:hAnsi="Times New Roman"/>
                <w:color w:val="000000"/>
                <w:sz w:val="11"/>
                <w:szCs w:val="11"/>
                <w:lang w:bidi="ru-RU"/>
              </w:rPr>
            </w:pPr>
            <w:r w:rsidRPr="00A3798C">
              <w:rPr>
                <w:rFonts w:eastAsia="Arial" w:cs="Arial"/>
                <w:color w:val="2C2C2C"/>
                <w:sz w:val="11"/>
                <w:szCs w:val="11"/>
                <w:lang w:val="en-US" w:eastAsia="en-US" w:bidi="en-US"/>
              </w:rPr>
              <w:t xml:space="preserve">RAL </w:t>
            </w:r>
            <w:r w:rsidRPr="00A3798C">
              <w:rPr>
                <w:rFonts w:eastAsia="Arial" w:cs="Arial"/>
                <w:color w:val="2C2C2C"/>
                <w:sz w:val="11"/>
                <w:szCs w:val="11"/>
                <w:lang w:bidi="ru-RU"/>
              </w:rPr>
              <w:t>Ю2Ь</w:t>
            </w:r>
          </w:p>
        </w:tc>
        <w:tc>
          <w:tcPr>
            <w:tcW w:w="1963" w:type="dxa"/>
            <w:tcBorders>
              <w:top w:val="single" w:sz="4" w:space="0" w:color="auto"/>
              <w:left w:val="single" w:sz="4" w:space="0" w:color="auto"/>
              <w:bottom w:val="single" w:sz="4" w:space="0" w:color="auto"/>
              <w:right w:val="single" w:sz="4" w:space="0" w:color="auto"/>
            </w:tcBorders>
            <w:shd w:val="clear" w:color="auto" w:fill="DDDDE4"/>
            <w:vAlign w:val="center"/>
          </w:tcPr>
          <w:p w:rsidR="00A3798C" w:rsidRPr="00A3798C" w:rsidRDefault="00A3798C" w:rsidP="00A3798C">
            <w:pPr>
              <w:widowControl w:val="0"/>
              <w:ind w:firstLine="0"/>
              <w:jc w:val="left"/>
              <w:rPr>
                <w:rFonts w:ascii="Times New Roman" w:hAnsi="Times New Roman"/>
                <w:color w:val="000000"/>
                <w:sz w:val="10"/>
                <w:szCs w:val="10"/>
                <w:lang w:bidi="ru-RU"/>
              </w:rPr>
            </w:pPr>
            <w:r w:rsidRPr="00A3798C">
              <w:rPr>
                <w:rFonts w:eastAsia="Arial" w:cs="Arial"/>
                <w:color w:val="2C2C2C"/>
                <w:sz w:val="10"/>
                <w:szCs w:val="10"/>
                <w:lang w:bidi="ru-RU"/>
              </w:rPr>
              <w:t xml:space="preserve">ПВХ </w:t>
            </w:r>
            <w:proofErr w:type="spellStart"/>
            <w:r w:rsidRPr="00A3798C">
              <w:rPr>
                <w:rFonts w:eastAsia="Arial" w:cs="Arial"/>
                <w:color w:val="2C2C2C"/>
                <w:sz w:val="10"/>
                <w:szCs w:val="10"/>
                <w:lang w:bidi="ru-RU"/>
              </w:rPr>
              <w:t>ленгта</w:t>
            </w:r>
            <w:proofErr w:type="spellEnd"/>
            <w:r w:rsidRPr="00A3798C">
              <w:rPr>
                <w:rFonts w:eastAsia="Arial" w:cs="Arial"/>
                <w:color w:val="2C2C2C"/>
                <w:sz w:val="10"/>
                <w:szCs w:val="10"/>
                <w:lang w:bidi="ru-RU"/>
              </w:rPr>
              <w:t xml:space="preserve"> или краска</w:t>
            </w:r>
          </w:p>
        </w:tc>
      </w:tr>
    </w:tbl>
    <w:p w:rsidR="00A3798C" w:rsidRPr="00A3798C" w:rsidRDefault="00A3798C" w:rsidP="00A3798C">
      <w:pPr>
        <w:widowControl w:val="0"/>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990" w:right="2588" w:bottom="1174" w:left="3033" w:header="0" w:footer="3" w:gutter="0"/>
          <w:cols w:space="720"/>
          <w:noEndnote/>
          <w:docGrid w:linePitch="360"/>
        </w:sectPr>
      </w:pPr>
    </w:p>
    <w:p w:rsidR="00A3798C" w:rsidRPr="00A3798C" w:rsidRDefault="00A3798C" w:rsidP="00A3798C">
      <w:pPr>
        <w:framePr w:w="1814" w:h="571" w:wrap="none" w:hAnchor="page" w:x="5288" w:y="1"/>
        <w:widowControl w:val="0"/>
        <w:ind w:firstLine="0"/>
        <w:jc w:val="center"/>
        <w:rPr>
          <w:rFonts w:eastAsia="Arial" w:cs="Arial"/>
          <w:b/>
          <w:bCs/>
          <w:color w:val="1D1D1D"/>
          <w:sz w:val="22"/>
          <w:szCs w:val="22"/>
          <w:lang w:bidi="ru-RU"/>
        </w:rPr>
      </w:pPr>
      <w:r w:rsidRPr="00A3798C">
        <w:rPr>
          <w:rFonts w:eastAsia="Arial" w:cs="Arial"/>
          <w:color w:val="000000"/>
          <w:sz w:val="22"/>
          <w:szCs w:val="22"/>
          <w:lang w:bidi="ru-RU"/>
        </w:rPr>
        <w:lastRenderedPageBreak/>
        <w:t>Елочный базар</w:t>
      </w:r>
    </w:p>
    <w:p w:rsidR="00A3798C" w:rsidRPr="00A3798C" w:rsidRDefault="00A3798C" w:rsidP="00A3798C">
      <w:pPr>
        <w:framePr w:w="1814" w:h="571" w:wrap="none" w:hAnchor="page" w:x="5288" w:y="1"/>
        <w:widowControl w:val="0"/>
        <w:ind w:firstLine="0"/>
        <w:jc w:val="center"/>
        <w:rPr>
          <w:rFonts w:eastAsia="Arial" w:cs="Arial"/>
          <w:b/>
          <w:bCs/>
          <w:color w:val="1D1D1D"/>
          <w:sz w:val="22"/>
          <w:szCs w:val="22"/>
          <w:lang w:bidi="ru-RU"/>
        </w:rPr>
      </w:pPr>
      <w:r w:rsidRPr="00A3798C">
        <w:rPr>
          <w:rFonts w:eastAsia="Arial" w:cs="Arial"/>
          <w:color w:val="000000"/>
          <w:sz w:val="22"/>
          <w:szCs w:val="22"/>
          <w:lang w:bidi="ru-RU"/>
        </w:rPr>
        <w:t>Вариант №1</w:t>
      </w:r>
    </w:p>
    <w:p w:rsidR="00A3798C" w:rsidRPr="00A3798C" w:rsidRDefault="00A3798C" w:rsidP="00A3798C">
      <w:pPr>
        <w:framePr w:w="178" w:h="341" w:hRule="exact" w:wrap="none" w:hAnchor="page" w:x="1645" w:y="2065"/>
        <w:widowControl w:val="0"/>
        <w:ind w:firstLine="0"/>
        <w:jc w:val="left"/>
        <w:textDirection w:val="btLr"/>
        <w:rPr>
          <w:rFonts w:eastAsia="Arial" w:cs="Arial"/>
          <w:color w:val="000000"/>
          <w:sz w:val="15"/>
          <w:szCs w:val="15"/>
          <w:lang w:bidi="ru-RU"/>
        </w:rPr>
      </w:pPr>
      <w:r w:rsidRPr="00A3798C">
        <w:rPr>
          <w:rFonts w:ascii="Times New Roman" w:hAnsi="Times New Roman"/>
          <w:color w:val="373737"/>
          <w:sz w:val="15"/>
          <w:szCs w:val="15"/>
          <w:lang w:bidi="ru-RU"/>
        </w:rPr>
        <w:t>1630</w:t>
      </w:r>
    </w:p>
    <w:p w:rsidR="00A3798C" w:rsidRPr="00A3798C" w:rsidRDefault="00A3798C" w:rsidP="00A3798C">
      <w:pPr>
        <w:framePr w:w="5870" w:h="158" w:wrap="none" w:hAnchor="page" w:x="3651" w:y="1009"/>
        <w:widowControl w:val="0"/>
        <w:tabs>
          <w:tab w:val="left" w:pos="5424"/>
        </w:tabs>
        <w:ind w:firstLine="0"/>
        <w:jc w:val="left"/>
        <w:rPr>
          <w:rFonts w:eastAsia="Arial" w:cs="Arial"/>
          <w:color w:val="000000"/>
          <w:sz w:val="10"/>
          <w:szCs w:val="10"/>
          <w:lang w:bidi="ru-RU"/>
        </w:rPr>
      </w:pPr>
      <w:r w:rsidRPr="00A3798C">
        <w:rPr>
          <w:rFonts w:eastAsia="Arial" w:cs="Arial"/>
          <w:color w:val="000000"/>
          <w:sz w:val="10"/>
          <w:szCs w:val="10"/>
          <w:lang w:bidi="ru-RU"/>
        </w:rPr>
        <w:t xml:space="preserve">6,7 </w:t>
      </w:r>
      <w:r w:rsidRPr="00A3798C">
        <w:rPr>
          <w:rFonts w:eastAsia="Arial" w:cs="Arial"/>
          <w:smallCaps/>
          <w:color w:val="000000"/>
          <w:sz w:val="10"/>
          <w:szCs w:val="10"/>
          <w:lang w:bidi="ru-RU"/>
        </w:rPr>
        <w:t>м2</w:t>
      </w:r>
      <w:r w:rsidRPr="00A3798C">
        <w:rPr>
          <w:rFonts w:eastAsia="Arial" w:cs="Arial"/>
          <w:color w:val="000000"/>
          <w:sz w:val="10"/>
          <w:szCs w:val="10"/>
          <w:lang w:bidi="ru-RU"/>
        </w:rPr>
        <w:tab/>
        <w:t xml:space="preserve">13,5 </w:t>
      </w:r>
      <w:r w:rsidRPr="00A3798C">
        <w:rPr>
          <w:rFonts w:eastAsia="Arial" w:cs="Arial"/>
          <w:smallCaps/>
          <w:color w:val="000000"/>
          <w:sz w:val="10"/>
          <w:szCs w:val="10"/>
          <w:lang w:bidi="ru-RU"/>
        </w:rPr>
        <w:t>м2</w:t>
      </w:r>
    </w:p>
    <w:p w:rsidR="00A3798C" w:rsidRPr="00A3798C" w:rsidRDefault="00A3798C" w:rsidP="00A3798C">
      <w:pPr>
        <w:framePr w:w="360" w:h="211" w:wrap="none" w:hAnchor="page" w:x="9056" w:y="3419"/>
        <w:widowControl w:val="0"/>
        <w:ind w:firstLine="0"/>
        <w:jc w:val="center"/>
        <w:rPr>
          <w:rFonts w:eastAsia="Arial" w:cs="Arial"/>
          <w:color w:val="000000"/>
          <w:sz w:val="15"/>
          <w:szCs w:val="15"/>
          <w:lang w:bidi="ru-RU"/>
        </w:rPr>
      </w:pPr>
      <w:r w:rsidRPr="00A3798C">
        <w:rPr>
          <w:rFonts w:ascii="Times New Roman" w:hAnsi="Times New Roman"/>
          <w:color w:val="373737"/>
          <w:sz w:val="15"/>
          <w:szCs w:val="15"/>
          <w:lang w:bidi="ru-RU"/>
        </w:rPr>
        <w:t>2600</w:t>
      </w:r>
    </w:p>
    <w:p w:rsidR="00A3798C" w:rsidRPr="00A3798C" w:rsidRDefault="00A3798C" w:rsidP="00A3798C">
      <w:pPr>
        <w:framePr w:w="1838" w:h="586" w:wrap="none" w:hAnchor="page" w:x="5096" w:y="6990"/>
        <w:widowControl w:val="0"/>
        <w:ind w:firstLine="0"/>
        <w:jc w:val="center"/>
        <w:rPr>
          <w:rFonts w:eastAsia="Arial" w:cs="Arial"/>
          <w:b/>
          <w:bCs/>
          <w:color w:val="1D1D1D"/>
          <w:sz w:val="22"/>
          <w:szCs w:val="22"/>
          <w:lang w:bidi="ru-RU"/>
        </w:rPr>
      </w:pPr>
      <w:r w:rsidRPr="00A3798C">
        <w:rPr>
          <w:rFonts w:eastAsia="Arial" w:cs="Arial"/>
          <w:color w:val="000000"/>
          <w:sz w:val="22"/>
          <w:szCs w:val="22"/>
          <w:lang w:bidi="ru-RU"/>
        </w:rPr>
        <w:t>Ёлочный базар</w:t>
      </w:r>
    </w:p>
    <w:p w:rsidR="00A3798C" w:rsidRPr="00A3798C" w:rsidRDefault="00A3798C" w:rsidP="00A3798C">
      <w:pPr>
        <w:framePr w:w="1838" w:h="586" w:wrap="none" w:hAnchor="page" w:x="5096" w:y="6990"/>
        <w:widowControl w:val="0"/>
        <w:ind w:firstLine="0"/>
        <w:jc w:val="center"/>
        <w:rPr>
          <w:rFonts w:eastAsia="Arial" w:cs="Arial"/>
          <w:b/>
          <w:bCs/>
          <w:color w:val="1D1D1D"/>
          <w:sz w:val="22"/>
          <w:szCs w:val="22"/>
          <w:lang w:bidi="ru-RU"/>
        </w:rPr>
      </w:pPr>
      <w:r w:rsidRPr="00A3798C">
        <w:rPr>
          <w:rFonts w:eastAsia="Arial" w:cs="Arial"/>
          <w:color w:val="000000"/>
          <w:sz w:val="22"/>
          <w:szCs w:val="22"/>
          <w:lang w:bidi="ru-RU"/>
        </w:rPr>
        <w:t>Вариант №2</w:t>
      </w:r>
    </w:p>
    <w:p w:rsidR="00A3798C" w:rsidRPr="00A3798C" w:rsidRDefault="00A3798C" w:rsidP="00A3798C">
      <w:pPr>
        <w:framePr w:w="1003" w:h="192" w:wrap="none" w:hAnchor="page" w:x="1367" w:y="11924"/>
        <w:widowControl w:val="0"/>
        <w:ind w:firstLine="0"/>
        <w:jc w:val="left"/>
        <w:rPr>
          <w:rFonts w:eastAsia="Arial" w:cs="Arial"/>
          <w:color w:val="000000"/>
          <w:sz w:val="8"/>
          <w:szCs w:val="8"/>
          <w:lang w:bidi="ru-RU"/>
        </w:rPr>
      </w:pPr>
      <w:r w:rsidRPr="00A3798C">
        <w:rPr>
          <w:rFonts w:eastAsia="Arial" w:cs="Arial"/>
          <w:color w:val="717576"/>
          <w:sz w:val="8"/>
          <w:szCs w:val="8"/>
          <w:lang w:val="en-US" w:eastAsia="en-US" w:bidi="en-US"/>
        </w:rPr>
        <w:t>'</w:t>
      </w:r>
      <w:proofErr w:type="spellStart"/>
      <w:r w:rsidRPr="00A3798C">
        <w:rPr>
          <w:rFonts w:eastAsia="Arial" w:cs="Arial"/>
          <w:color w:val="717576"/>
          <w:sz w:val="8"/>
          <w:szCs w:val="8"/>
          <w:lang w:val="en-US" w:eastAsia="en-US" w:bidi="en-US"/>
        </w:rPr>
        <w:t>Pigg</w:t>
      </w:r>
      <w:proofErr w:type="spellEnd"/>
      <w:r w:rsidRPr="00A3798C">
        <w:rPr>
          <w:rFonts w:eastAsia="Arial" w:cs="Arial"/>
          <w:color w:val="717576"/>
          <w:sz w:val="8"/>
          <w:szCs w:val="8"/>
          <w:lang w:val="en-US" w:eastAsia="en-US" w:bidi="en-US"/>
        </w:rPr>
        <w:t xml:space="preserve"> </w:t>
      </w:r>
      <w:proofErr w:type="spellStart"/>
      <w:r w:rsidRPr="00A3798C">
        <w:rPr>
          <w:rFonts w:eastAsia="Arial" w:cs="Arial"/>
          <w:color w:val="717576"/>
          <w:sz w:val="8"/>
          <w:szCs w:val="8"/>
          <w:lang w:bidi="ru-RU"/>
        </w:rPr>
        <w:t>гра-Щла</w:t>
      </w:r>
      <w:proofErr w:type="spellEnd"/>
      <w:r w:rsidRPr="00A3798C">
        <w:rPr>
          <w:rFonts w:eastAsia="Arial" w:cs="Arial"/>
          <w:color w:val="717576"/>
          <w:sz w:val="8"/>
          <w:szCs w:val="8"/>
          <w:lang w:bidi="ru-RU"/>
        </w:rPr>
        <w:t>-</w:t>
      </w:r>
      <w:r w:rsidRPr="00A3798C">
        <w:rPr>
          <w:rFonts w:eastAsia="Arial" w:cs="Arial"/>
          <w:color w:val="717576"/>
          <w:sz w:val="8"/>
          <w:szCs w:val="8"/>
          <w:lang w:val="en-US" w:eastAsia="en-US" w:bidi="en-US"/>
        </w:rPr>
        <w:t xml:space="preserve">Of </w:t>
      </w:r>
      <w:r w:rsidRPr="00A3798C">
        <w:rPr>
          <w:rFonts w:eastAsia="Arial" w:cs="Arial"/>
          <w:color w:val="8E9293"/>
          <w:sz w:val="8"/>
          <w:szCs w:val="8"/>
          <w:lang w:bidi="ru-RU"/>
        </w:rPr>
        <w:t>60&gt;:’0</w:t>
      </w:r>
    </w:p>
    <w:p w:rsidR="00A3798C" w:rsidRPr="00A3798C" w:rsidRDefault="00A3798C" w:rsidP="00A3798C">
      <w:pPr>
        <w:framePr w:w="4262" w:h="806" w:wrap="none" w:hAnchor="page" w:x="7136" w:y="11348"/>
        <w:widowControl w:val="0"/>
        <w:spacing w:after="60"/>
        <w:ind w:firstLine="0"/>
        <w:jc w:val="left"/>
        <w:rPr>
          <w:rFonts w:eastAsia="Arial" w:cs="Arial"/>
          <w:color w:val="000000"/>
          <w:sz w:val="12"/>
          <w:szCs w:val="12"/>
          <w:lang w:bidi="ru-RU"/>
        </w:rPr>
      </w:pPr>
      <w:r w:rsidRPr="00A3798C">
        <w:rPr>
          <w:rFonts w:eastAsia="Arial" w:cs="Arial"/>
          <w:color w:val="000000"/>
          <w:sz w:val="12"/>
          <w:szCs w:val="12"/>
          <w:lang w:bidi="ru-RU"/>
        </w:rPr>
        <w:t>Материалы:</w:t>
      </w:r>
    </w:p>
    <w:p w:rsidR="00A3798C" w:rsidRPr="00A3798C" w:rsidRDefault="00A3798C" w:rsidP="00A3798C">
      <w:pPr>
        <w:framePr w:w="4262" w:h="806" w:wrap="none" w:hAnchor="page" w:x="7136" w:y="11348"/>
        <w:widowControl w:val="0"/>
        <w:ind w:firstLine="0"/>
        <w:jc w:val="left"/>
        <w:rPr>
          <w:rFonts w:eastAsia="Arial" w:cs="Arial"/>
          <w:color w:val="000000"/>
          <w:sz w:val="12"/>
          <w:szCs w:val="12"/>
          <w:lang w:bidi="ru-RU"/>
        </w:rPr>
      </w:pPr>
      <w:r w:rsidRPr="00A3798C">
        <w:rPr>
          <w:rFonts w:eastAsia="Arial" w:cs="Arial"/>
          <w:color w:val="000000"/>
          <w:sz w:val="12"/>
          <w:szCs w:val="12"/>
          <w:lang w:bidi="ru-RU"/>
        </w:rPr>
        <w:t xml:space="preserve">Каркас - труба профильная </w:t>
      </w:r>
      <w:r w:rsidRPr="00A3798C">
        <w:rPr>
          <w:rFonts w:eastAsia="Arial" w:cs="Arial"/>
          <w:color w:val="000000"/>
          <w:sz w:val="12"/>
          <w:szCs w:val="12"/>
          <w:lang w:val="en-US" w:eastAsia="en-US" w:bidi="en-US"/>
        </w:rPr>
        <w:t xml:space="preserve">30x60x1,5 </w:t>
      </w:r>
      <w:r w:rsidRPr="00A3798C">
        <w:rPr>
          <w:rFonts w:eastAsia="Arial" w:cs="Arial"/>
          <w:color w:val="000000"/>
          <w:sz w:val="12"/>
          <w:szCs w:val="12"/>
          <w:lang w:bidi="ru-RU"/>
        </w:rPr>
        <w:t>мм</w:t>
      </w:r>
    </w:p>
    <w:p w:rsidR="00A3798C" w:rsidRPr="00A3798C" w:rsidRDefault="00A3798C" w:rsidP="00A3798C">
      <w:pPr>
        <w:framePr w:w="4262" w:h="806" w:wrap="none" w:hAnchor="page" w:x="7136" w:y="11348"/>
        <w:widowControl w:val="0"/>
        <w:ind w:firstLine="0"/>
        <w:jc w:val="left"/>
        <w:rPr>
          <w:rFonts w:eastAsia="Arial" w:cs="Arial"/>
          <w:color w:val="000000"/>
          <w:sz w:val="12"/>
          <w:szCs w:val="12"/>
          <w:lang w:bidi="ru-RU"/>
        </w:rPr>
      </w:pPr>
      <w:r w:rsidRPr="00A3798C">
        <w:rPr>
          <w:rFonts w:eastAsia="Arial" w:cs="Arial"/>
          <w:color w:val="000000"/>
          <w:sz w:val="12"/>
          <w:szCs w:val="12"/>
          <w:lang w:bidi="ru-RU"/>
        </w:rPr>
        <w:t xml:space="preserve">Обшивка - плаха деревянная </w:t>
      </w:r>
      <w:r w:rsidRPr="00A3798C">
        <w:rPr>
          <w:rFonts w:eastAsia="Arial" w:cs="Arial"/>
          <w:color w:val="000000"/>
          <w:sz w:val="12"/>
          <w:szCs w:val="12"/>
          <w:lang w:val="en-US" w:eastAsia="en-US" w:bidi="en-US"/>
        </w:rPr>
        <w:t xml:space="preserve">25x60 </w:t>
      </w:r>
      <w:r w:rsidRPr="00A3798C">
        <w:rPr>
          <w:rFonts w:eastAsia="Arial" w:cs="Arial"/>
          <w:color w:val="000000"/>
          <w:sz w:val="12"/>
          <w:szCs w:val="12"/>
          <w:lang w:bidi="ru-RU"/>
        </w:rPr>
        <w:t>мм</w:t>
      </w:r>
    </w:p>
    <w:p w:rsidR="00A3798C" w:rsidRPr="00A3798C" w:rsidRDefault="00A3798C" w:rsidP="00A3798C">
      <w:pPr>
        <w:framePr w:w="4262" w:h="806" w:wrap="none" w:hAnchor="page" w:x="7136" w:y="11348"/>
        <w:widowControl w:val="0"/>
        <w:ind w:firstLine="0"/>
        <w:jc w:val="left"/>
        <w:rPr>
          <w:rFonts w:eastAsia="Arial" w:cs="Arial"/>
          <w:color w:val="000000"/>
          <w:sz w:val="12"/>
          <w:szCs w:val="12"/>
          <w:lang w:bidi="ru-RU"/>
        </w:rPr>
      </w:pPr>
      <w:r w:rsidRPr="00A3798C">
        <w:rPr>
          <w:rFonts w:eastAsia="Arial" w:cs="Arial"/>
          <w:color w:val="000000"/>
          <w:sz w:val="12"/>
          <w:szCs w:val="12"/>
          <w:lang w:bidi="ru-RU"/>
        </w:rPr>
        <w:t>Цвет: Фактура дерева под прозрачный лак, тонировка под коричневый, зеленый, серебристый.</w:t>
      </w:r>
    </w:p>
    <w:p w:rsidR="00A3798C" w:rsidRPr="00A3798C" w:rsidRDefault="00A3798C" w:rsidP="00A3798C">
      <w:pPr>
        <w:framePr w:w="955" w:h="139" w:wrap="none" w:hAnchor="page" w:x="2308" w:y="13868"/>
        <w:widowControl w:val="0"/>
        <w:ind w:firstLine="0"/>
        <w:jc w:val="left"/>
        <w:rPr>
          <w:rFonts w:eastAsia="Arial" w:cs="Arial"/>
          <w:color w:val="000000"/>
          <w:sz w:val="8"/>
          <w:szCs w:val="8"/>
          <w:lang w:bidi="ru-RU"/>
        </w:rPr>
      </w:pPr>
      <w:r w:rsidRPr="00A3798C">
        <w:rPr>
          <w:rFonts w:eastAsia="Arial" w:cs="Arial"/>
          <w:color w:val="717576"/>
          <w:sz w:val="8"/>
          <w:szCs w:val="8"/>
          <w:lang w:bidi="ru-RU"/>
        </w:rPr>
        <w:t xml:space="preserve">I </w:t>
      </w:r>
      <w:r w:rsidRPr="00A3798C">
        <w:rPr>
          <w:rFonts w:eastAsia="Arial" w:cs="Arial"/>
          <w:color w:val="717576"/>
          <w:sz w:val="8"/>
          <w:szCs w:val="8"/>
          <w:lang w:val="en-US" w:eastAsia="en-US" w:bidi="en-US"/>
        </w:rPr>
        <w:t>i</w:t>
      </w:r>
      <w:r w:rsidRPr="00A3798C">
        <w:rPr>
          <w:rFonts w:eastAsia="Arial" w:cs="Arial"/>
          <w:color w:val="717576"/>
          <w:sz w:val="8"/>
          <w:szCs w:val="8"/>
          <w:lang w:eastAsia="en-US" w:bidi="en-US"/>
        </w:rPr>
        <w:t xml:space="preserve"> </w:t>
      </w:r>
      <w:r w:rsidRPr="00A3798C">
        <w:rPr>
          <w:rFonts w:eastAsia="Arial" w:cs="Arial"/>
          <w:color w:val="717576"/>
          <w:sz w:val="8"/>
          <w:szCs w:val="8"/>
          <w:lang w:bidi="ru-RU"/>
        </w:rPr>
        <w:t xml:space="preserve">-и:;- п.» 1 '-.С&lt; </w:t>
      </w:r>
      <w:r w:rsidRPr="00A3798C">
        <w:rPr>
          <w:rFonts w:eastAsia="Arial" w:cs="Arial"/>
          <w:color w:val="717576"/>
          <w:sz w:val="8"/>
          <w:szCs w:val="8"/>
          <w:lang w:val="en-US" w:eastAsia="en-US" w:bidi="en-US"/>
        </w:rPr>
        <w:t>C</w:t>
      </w:r>
    </w:p>
    <w:p w:rsidR="00A3798C" w:rsidRPr="00A3798C" w:rsidRDefault="00A3798C" w:rsidP="00A3798C">
      <w:pPr>
        <w:framePr w:w="955" w:h="139" w:wrap="none" w:hAnchor="page" w:x="2140" w:y="11506"/>
        <w:widowControl w:val="0"/>
        <w:ind w:firstLine="0"/>
        <w:jc w:val="left"/>
        <w:rPr>
          <w:rFonts w:eastAsia="Arial" w:cs="Arial"/>
          <w:color w:val="000000"/>
          <w:sz w:val="8"/>
          <w:szCs w:val="8"/>
          <w:lang w:bidi="ru-RU"/>
        </w:rPr>
      </w:pPr>
      <w:r w:rsidRPr="00A3798C">
        <w:rPr>
          <w:rFonts w:eastAsia="Arial" w:cs="Arial"/>
          <w:color w:val="717576"/>
          <w:sz w:val="8"/>
          <w:szCs w:val="8"/>
          <w:lang w:bidi="ru-RU"/>
        </w:rPr>
        <w:t xml:space="preserve">1ррЬ- 1ргф-.-1ц.'ч </w:t>
      </w:r>
      <w:r w:rsidRPr="00A3798C">
        <w:rPr>
          <w:rFonts w:eastAsia="Arial" w:cs="Arial"/>
          <w:color w:val="717576"/>
          <w:sz w:val="8"/>
          <w:szCs w:val="8"/>
          <w:lang w:eastAsia="en-US" w:bidi="en-US"/>
        </w:rPr>
        <w:t>30</w:t>
      </w:r>
      <w:r w:rsidRPr="00A3798C">
        <w:rPr>
          <w:rFonts w:eastAsia="Arial" w:cs="Arial"/>
          <w:color w:val="717576"/>
          <w:sz w:val="8"/>
          <w:szCs w:val="8"/>
          <w:lang w:val="en-US" w:eastAsia="en-US" w:bidi="en-US"/>
        </w:rPr>
        <w:t>x</w:t>
      </w:r>
      <w:r w:rsidRPr="00A3798C">
        <w:rPr>
          <w:rFonts w:eastAsia="Arial" w:cs="Arial"/>
          <w:color w:val="717576"/>
          <w:sz w:val="8"/>
          <w:szCs w:val="8"/>
          <w:lang w:eastAsia="en-US" w:bidi="en-US"/>
        </w:rPr>
        <w:t>30</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189230" distB="140335" distL="91440" distR="0" simplePos="0" relativeHeight="251816960" behindDoc="1" locked="0" layoutInCell="1" allowOverlap="1" wp14:anchorId="5DA83FC6" wp14:editId="1AA3768F">
            <wp:simplePos x="0" y="0"/>
            <wp:positionH relativeFrom="page">
              <wp:posOffset>1135380</wp:posOffset>
            </wp:positionH>
            <wp:positionV relativeFrom="margin">
              <wp:posOffset>829310</wp:posOffset>
            </wp:positionV>
            <wp:extent cx="5662930" cy="1334770"/>
            <wp:effectExtent l="0" t="0" r="0" b="0"/>
            <wp:wrapNone/>
            <wp:docPr id="269" name="Shape 805"/>
            <wp:cNvGraphicFramePr/>
            <a:graphic xmlns:a="http://schemas.openxmlformats.org/drawingml/2006/main">
              <a:graphicData uri="http://schemas.openxmlformats.org/drawingml/2006/picture">
                <pic:pic xmlns:pic="http://schemas.openxmlformats.org/drawingml/2006/picture">
                  <pic:nvPicPr>
                    <pic:cNvPr id="806" name="Picture box 806"/>
                    <pic:cNvPicPr/>
                  </pic:nvPicPr>
                  <pic:blipFill>
                    <a:blip r:embed="rId177"/>
                    <a:stretch/>
                  </pic:blipFill>
                  <pic:spPr>
                    <a:xfrm>
                      <a:off x="0" y="0"/>
                      <a:ext cx="5662930" cy="133477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7984" behindDoc="1" locked="0" layoutInCell="1" allowOverlap="1" wp14:anchorId="0C080772" wp14:editId="2B125C6F">
            <wp:simplePos x="0" y="0"/>
            <wp:positionH relativeFrom="page">
              <wp:posOffset>1028700</wp:posOffset>
            </wp:positionH>
            <wp:positionV relativeFrom="margin">
              <wp:posOffset>2502535</wp:posOffset>
            </wp:positionV>
            <wp:extent cx="5791200" cy="1517650"/>
            <wp:effectExtent l="0" t="0" r="0" b="0"/>
            <wp:wrapNone/>
            <wp:docPr id="292" name="Shape 807"/>
            <wp:cNvGraphicFramePr/>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178"/>
                    <a:stretch/>
                  </pic:blipFill>
                  <pic:spPr>
                    <a:xfrm>
                      <a:off x="0" y="0"/>
                      <a:ext cx="5791200" cy="151765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19008" behindDoc="1" locked="0" layoutInCell="1" allowOverlap="1" wp14:anchorId="7A70D4C1" wp14:editId="559EE66D">
            <wp:simplePos x="0" y="0"/>
            <wp:positionH relativeFrom="page">
              <wp:posOffset>1506855</wp:posOffset>
            </wp:positionH>
            <wp:positionV relativeFrom="margin">
              <wp:posOffset>4910455</wp:posOffset>
            </wp:positionV>
            <wp:extent cx="4834255" cy="1987550"/>
            <wp:effectExtent l="0" t="0" r="0" b="0"/>
            <wp:wrapNone/>
            <wp:docPr id="294" name="Shape 809"/>
            <wp:cNvGraphicFramePr/>
            <a:graphic xmlns:a="http://schemas.openxmlformats.org/drawingml/2006/main">
              <a:graphicData uri="http://schemas.openxmlformats.org/drawingml/2006/picture">
                <pic:pic xmlns:pic="http://schemas.openxmlformats.org/drawingml/2006/picture">
                  <pic:nvPicPr>
                    <pic:cNvPr id="810" name="Picture box 810"/>
                    <pic:cNvPicPr/>
                  </pic:nvPicPr>
                  <pic:blipFill>
                    <a:blip r:embed="rId179"/>
                    <a:stretch/>
                  </pic:blipFill>
                  <pic:spPr>
                    <a:xfrm>
                      <a:off x="0" y="0"/>
                      <a:ext cx="4834255" cy="198755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20032" behindDoc="1" locked="0" layoutInCell="1" allowOverlap="1" wp14:anchorId="4BFAB63E" wp14:editId="6C2E4FC6">
            <wp:simplePos x="0" y="0"/>
            <wp:positionH relativeFrom="page">
              <wp:posOffset>803275</wp:posOffset>
            </wp:positionH>
            <wp:positionV relativeFrom="margin">
              <wp:posOffset>7083425</wp:posOffset>
            </wp:positionV>
            <wp:extent cx="6595745" cy="2042160"/>
            <wp:effectExtent l="0" t="0" r="0" b="0"/>
            <wp:wrapNone/>
            <wp:docPr id="296" name="Shape 811"/>
            <wp:cNvGraphicFramePr/>
            <a:graphic xmlns:a="http://schemas.openxmlformats.org/drawingml/2006/main">
              <a:graphicData uri="http://schemas.openxmlformats.org/drawingml/2006/picture">
                <pic:pic xmlns:pic="http://schemas.openxmlformats.org/drawingml/2006/picture">
                  <pic:nvPicPr>
                    <pic:cNvPr id="812" name="Picture box 812"/>
                    <pic:cNvPicPr/>
                  </pic:nvPicPr>
                  <pic:blipFill>
                    <a:blip r:embed="rId180"/>
                    <a:stretch/>
                  </pic:blipFill>
                  <pic:spPr>
                    <a:xfrm>
                      <a:off x="0" y="0"/>
                      <a:ext cx="6595745" cy="204216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685"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headerReference w:type="even" r:id="rId181"/>
          <w:headerReference w:type="default" r:id="rId182"/>
          <w:footerReference w:type="even" r:id="rId183"/>
          <w:footerReference w:type="default" r:id="rId184"/>
          <w:pgSz w:w="11900" w:h="16840"/>
          <w:pgMar w:top="1095" w:right="253" w:bottom="1206" w:left="1265" w:header="667" w:footer="3" w:gutter="0"/>
          <w:pgNumType w:start="120"/>
          <w:cols w:space="720"/>
          <w:noEndnote/>
          <w:docGrid w:linePitch="360"/>
        </w:sectPr>
      </w:pPr>
    </w:p>
    <w:p w:rsidR="00A3798C" w:rsidRPr="00A3798C" w:rsidRDefault="00A3798C" w:rsidP="00A3798C">
      <w:pPr>
        <w:widowControl w:val="0"/>
        <w:ind w:left="2942" w:firstLine="0"/>
        <w:jc w:val="left"/>
        <w:rPr>
          <w:rFonts w:eastAsia="Arial" w:cs="Arial"/>
          <w:color w:val="000000"/>
          <w:lang w:bidi="ru-RU"/>
        </w:rPr>
      </w:pPr>
      <w:r w:rsidRPr="00A3798C">
        <w:rPr>
          <w:rFonts w:eastAsia="Arial" w:cs="Arial"/>
          <w:b/>
          <w:bCs/>
          <w:color w:val="000000"/>
          <w:lang w:bidi="ru-RU"/>
        </w:rPr>
        <w:lastRenderedPageBreak/>
        <w:t>Павильон парковый (беседка)</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6A25B51B" wp14:editId="43A1BBA1">
            <wp:extent cx="5980430" cy="2298065"/>
            <wp:effectExtent l="0" t="0" r="0" b="0"/>
            <wp:docPr id="298" name="Picut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85"/>
                    <a:stretch/>
                  </pic:blipFill>
                  <pic:spPr>
                    <a:xfrm>
                      <a:off x="0" y="0"/>
                      <a:ext cx="5980430" cy="2298065"/>
                    </a:xfrm>
                    <a:prstGeom prst="rect">
                      <a:avLst/>
                    </a:prstGeom>
                  </pic:spPr>
                </pic:pic>
              </a:graphicData>
            </a:graphic>
          </wp:inline>
        </w:drawing>
      </w:r>
    </w:p>
    <w:p w:rsidR="00A3798C" w:rsidRPr="00A3798C" w:rsidRDefault="00A3798C" w:rsidP="00A3798C">
      <w:pPr>
        <w:widowControl w:val="0"/>
        <w:tabs>
          <w:tab w:val="left" w:leader="hyphen" w:pos="710"/>
          <w:tab w:val="left" w:leader="hyphen" w:pos="4042"/>
          <w:tab w:val="left" w:leader="hyphen" w:pos="4675"/>
          <w:tab w:val="left" w:pos="5160"/>
          <w:tab w:val="left" w:leader="hyphen" w:pos="5750"/>
          <w:tab w:val="left" w:leader="hyphen" w:pos="8606"/>
          <w:tab w:val="left" w:leader="hyphen" w:pos="9178"/>
        </w:tabs>
        <w:ind w:left="106" w:firstLine="0"/>
        <w:jc w:val="left"/>
        <w:rPr>
          <w:rFonts w:eastAsia="Arial" w:cs="Arial"/>
          <w:color w:val="000000"/>
          <w:sz w:val="8"/>
          <w:szCs w:val="8"/>
          <w:lang w:bidi="ru-RU"/>
        </w:rPr>
      </w:pPr>
      <w:r w:rsidRPr="00A3798C">
        <w:rPr>
          <w:rFonts w:eastAsia="Arial" w:cs="Arial"/>
          <w:color w:val="2A2A2A"/>
          <w:sz w:val="8"/>
          <w:szCs w:val="8"/>
          <w:lang w:bidi="ru-RU"/>
        </w:rPr>
        <w:tab/>
        <w:t>7</w:t>
      </w:r>
      <w:r w:rsidRPr="00A3798C">
        <w:rPr>
          <w:rFonts w:eastAsia="Arial" w:cs="Arial"/>
          <w:color w:val="2A2A2A"/>
          <w:sz w:val="8"/>
          <w:szCs w:val="8"/>
          <w:lang w:bidi="ru-RU"/>
        </w:rPr>
        <w:tab/>
        <w:t xml:space="preserve">7 </w:t>
      </w:r>
      <w:r w:rsidRPr="00A3798C">
        <w:rPr>
          <w:rFonts w:eastAsia="Arial" w:cs="Arial"/>
          <w:color w:val="2A2A2A"/>
          <w:sz w:val="8"/>
          <w:szCs w:val="8"/>
          <w:lang w:bidi="ru-RU"/>
        </w:rPr>
        <w:tab/>
        <w:t>7 —</w:t>
      </w:r>
      <w:r w:rsidRPr="00A3798C">
        <w:rPr>
          <w:rFonts w:eastAsia="Arial" w:cs="Arial"/>
          <w:color w:val="2A2A2A"/>
          <w:sz w:val="8"/>
          <w:szCs w:val="8"/>
          <w:lang w:bidi="ru-RU"/>
        </w:rPr>
        <w:tab/>
      </w:r>
      <w:r w:rsidRPr="00A3798C">
        <w:rPr>
          <w:rFonts w:eastAsia="Arial" w:cs="Arial"/>
          <w:i/>
          <w:iCs/>
          <w:color w:val="2A2A2A"/>
          <w:sz w:val="8"/>
          <w:szCs w:val="8"/>
          <w:lang w:bidi="ru-RU"/>
        </w:rPr>
        <w:t>/</w:t>
      </w:r>
      <w:r w:rsidRPr="00A3798C">
        <w:rPr>
          <w:rFonts w:eastAsia="Arial" w:cs="Arial"/>
          <w:color w:val="2A2A2A"/>
          <w:sz w:val="8"/>
          <w:szCs w:val="8"/>
          <w:lang w:bidi="ru-RU"/>
        </w:rPr>
        <w:tab/>
        <w:t>7</w:t>
      </w:r>
      <w:r w:rsidRPr="00A3798C">
        <w:rPr>
          <w:rFonts w:eastAsia="Arial" w:cs="Arial"/>
          <w:color w:val="2A2A2A"/>
          <w:sz w:val="8"/>
          <w:szCs w:val="8"/>
          <w:lang w:bidi="ru-RU"/>
        </w:rPr>
        <w:tab/>
      </w:r>
      <w:r w:rsidRPr="00A3798C">
        <w:rPr>
          <w:rFonts w:eastAsia="Arial" w:cs="Arial"/>
          <w:i/>
          <w:iCs/>
          <w:color w:val="2A2A2A"/>
          <w:sz w:val="122"/>
          <w:szCs w:val="122"/>
          <w:lang w:bidi="ru-RU"/>
        </w:rPr>
        <w:t>7</w:t>
      </w:r>
      <w:r w:rsidRPr="00A3798C">
        <w:rPr>
          <w:rFonts w:eastAsia="Arial" w:cs="Arial"/>
          <w:color w:val="2A2A2A"/>
          <w:sz w:val="8"/>
          <w:szCs w:val="8"/>
          <w:lang w:bidi="ru-RU"/>
        </w:rPr>
        <w:t xml:space="preserve"> </w:t>
      </w:r>
      <w:r w:rsidRPr="00A3798C">
        <w:rPr>
          <w:rFonts w:eastAsia="Arial" w:cs="Arial"/>
          <w:color w:val="2A2A2A"/>
          <w:sz w:val="8"/>
          <w:szCs w:val="8"/>
          <w:lang w:bidi="ru-RU"/>
        </w:rPr>
        <w:tab/>
        <w:t>7</w:t>
      </w:r>
    </w:p>
    <w:p w:rsidR="00A3798C" w:rsidRPr="00A3798C" w:rsidRDefault="00A3798C" w:rsidP="00A3798C">
      <w:pPr>
        <w:widowControl w:val="0"/>
        <w:spacing w:after="19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4B12527D" wp14:editId="18F359B5">
            <wp:extent cx="3181985" cy="2005330"/>
            <wp:effectExtent l="0" t="0" r="0" b="0"/>
            <wp:docPr id="300" name="Picut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186"/>
                    <a:stretch/>
                  </pic:blipFill>
                  <pic:spPr>
                    <a:xfrm>
                      <a:off x="0" y="0"/>
                      <a:ext cx="3181985" cy="2005330"/>
                    </a:xfrm>
                    <a:prstGeom prst="rect">
                      <a:avLst/>
                    </a:prstGeom>
                  </pic:spPr>
                </pic:pic>
              </a:graphicData>
            </a:graphic>
          </wp:inline>
        </w:drawing>
      </w:r>
    </w:p>
    <w:p w:rsidR="00A3798C" w:rsidRPr="00A3798C" w:rsidRDefault="00A3798C" w:rsidP="00A3798C">
      <w:pPr>
        <w:widowControl w:val="0"/>
        <w:spacing w:after="29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sectPr w:rsidR="00A3798C" w:rsidRPr="00A3798C">
          <w:headerReference w:type="even" r:id="rId187"/>
          <w:headerReference w:type="default" r:id="rId188"/>
          <w:footerReference w:type="even" r:id="rId189"/>
          <w:footerReference w:type="default" r:id="rId190"/>
          <w:pgSz w:w="11900" w:h="16840"/>
          <w:pgMar w:top="2084" w:right="1024" w:bottom="2084" w:left="1463" w:header="1656" w:footer="3" w:gutter="0"/>
          <w:cols w:space="720"/>
          <w:noEndnote/>
          <w:docGrid w:linePitch="360"/>
        </w:sectPr>
      </w:pPr>
      <w:r w:rsidRPr="00A3798C">
        <w:rPr>
          <w:rFonts w:ascii="Microsoft Sans Serif" w:eastAsia="Microsoft Sans Serif" w:hAnsi="Microsoft Sans Serif" w:cs="Microsoft Sans Serif"/>
          <w:noProof/>
          <w:color w:val="000000"/>
        </w:rPr>
        <w:drawing>
          <wp:inline distT="0" distB="0" distL="0" distR="0" wp14:anchorId="07D990A5" wp14:editId="408ECC2E">
            <wp:extent cx="3108960" cy="1920240"/>
            <wp:effectExtent l="0" t="0" r="0" b="0"/>
            <wp:docPr id="302" name="Picut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191"/>
                    <a:stretch/>
                  </pic:blipFill>
                  <pic:spPr>
                    <a:xfrm>
                      <a:off x="0" y="0"/>
                      <a:ext cx="3108960" cy="1920240"/>
                    </a:xfrm>
                    <a:prstGeom prst="rect">
                      <a:avLst/>
                    </a:prstGeom>
                  </pic:spPr>
                </pic:pic>
              </a:graphicData>
            </a:graphic>
          </wp:inline>
        </w:drawing>
      </w:r>
    </w:p>
    <w:p w:rsidR="00A3798C" w:rsidRPr="00A3798C" w:rsidRDefault="00A3798C" w:rsidP="00A3798C">
      <w:pPr>
        <w:framePr w:w="2006" w:h="298" w:wrap="none" w:hAnchor="page" w:x="5108" w:y="1"/>
        <w:widowControl w:val="0"/>
        <w:ind w:firstLine="0"/>
        <w:jc w:val="left"/>
        <w:rPr>
          <w:rFonts w:eastAsia="Arial" w:cs="Arial"/>
          <w:b/>
          <w:bCs/>
          <w:color w:val="1D1D1D"/>
          <w:sz w:val="22"/>
          <w:szCs w:val="22"/>
          <w:lang w:bidi="ru-RU"/>
        </w:rPr>
      </w:pPr>
      <w:r w:rsidRPr="00A3798C">
        <w:rPr>
          <w:rFonts w:eastAsia="Arial" w:cs="Arial"/>
          <w:color w:val="000000"/>
          <w:sz w:val="22"/>
          <w:szCs w:val="22"/>
          <w:lang w:bidi="ru-RU"/>
        </w:rPr>
        <w:lastRenderedPageBreak/>
        <w:t>Торговая палатка</w:t>
      </w:r>
    </w:p>
    <w:p w:rsidR="00A3798C" w:rsidRPr="00A3798C" w:rsidRDefault="00A3798C" w:rsidP="00A3798C">
      <w:pPr>
        <w:framePr w:w="1315" w:h="274" w:wrap="none" w:hAnchor="page" w:x="5449" w:y="404"/>
        <w:widowControl w:val="0"/>
        <w:ind w:firstLine="0"/>
        <w:jc w:val="left"/>
        <w:rPr>
          <w:rFonts w:eastAsia="Arial" w:cs="Arial"/>
          <w:b/>
          <w:bCs/>
          <w:color w:val="1D1D1D"/>
          <w:sz w:val="20"/>
          <w:szCs w:val="20"/>
          <w:lang w:bidi="ru-RU"/>
        </w:rPr>
      </w:pPr>
      <w:r w:rsidRPr="00A3798C">
        <w:rPr>
          <w:rFonts w:eastAsia="Arial" w:cs="Arial"/>
          <w:color w:val="000000"/>
          <w:sz w:val="20"/>
          <w:szCs w:val="20"/>
          <w:lang w:bidi="ru-RU"/>
        </w:rPr>
        <w:t>Вариант №1</w:t>
      </w:r>
    </w:p>
    <w:p w:rsidR="00A3798C" w:rsidRPr="00A3798C" w:rsidRDefault="00A3798C" w:rsidP="00A3798C">
      <w:pPr>
        <w:widowControl w:val="0"/>
        <w:spacing w:after="676"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headerReference w:type="even" r:id="rId192"/>
          <w:headerReference w:type="default" r:id="rId193"/>
          <w:footerReference w:type="even" r:id="rId194"/>
          <w:footerReference w:type="default" r:id="rId195"/>
          <w:pgSz w:w="11900" w:h="16840"/>
          <w:pgMar w:top="1038" w:right="985" w:bottom="1432" w:left="1310" w:header="610" w:footer="3" w:gutter="0"/>
          <w:cols w:space="720"/>
          <w:noEndnote/>
          <w:docGrid w:linePitch="360"/>
        </w:sectPr>
      </w:pPr>
    </w:p>
    <w:p w:rsidR="00A3798C" w:rsidRPr="00A3798C" w:rsidRDefault="00A3798C" w:rsidP="00A3798C">
      <w:pPr>
        <w:widowControl w:val="0"/>
        <w:spacing w:after="80"/>
        <w:ind w:firstLine="0"/>
        <w:jc w:val="left"/>
        <w:rPr>
          <w:rFonts w:eastAsia="Arial" w:cs="Arial"/>
          <w:color w:val="000000"/>
          <w:sz w:val="19"/>
          <w:szCs w:val="19"/>
          <w:lang w:bidi="ru-RU"/>
        </w:rPr>
      </w:pPr>
      <w:r w:rsidRPr="00A3798C">
        <w:rPr>
          <w:rFonts w:eastAsia="Arial" w:cs="Arial"/>
          <w:color w:val="000000"/>
          <w:sz w:val="19"/>
          <w:szCs w:val="19"/>
          <w:lang w:bidi="ru-RU"/>
        </w:rPr>
        <w:lastRenderedPageBreak/>
        <w:t>ТЕХНИЧЕСКИЕ ХАРАКТЕРИСТИКИ:</w:t>
      </w:r>
    </w:p>
    <w:p w:rsidR="00A3798C" w:rsidRPr="00A3798C" w:rsidRDefault="00A3798C" w:rsidP="00A3798C">
      <w:pPr>
        <w:widowControl w:val="0"/>
        <w:spacing w:line="283" w:lineRule="auto"/>
        <w:ind w:firstLine="0"/>
        <w:jc w:val="left"/>
        <w:rPr>
          <w:rFonts w:eastAsia="Arial" w:cs="Arial"/>
          <w:color w:val="000000"/>
          <w:sz w:val="17"/>
          <w:szCs w:val="17"/>
          <w:lang w:bidi="ru-RU"/>
        </w:rPr>
      </w:pPr>
      <w:r w:rsidRPr="00A3798C">
        <w:rPr>
          <w:rFonts w:eastAsia="Arial" w:cs="Arial"/>
          <w:color w:val="000000"/>
          <w:sz w:val="17"/>
          <w:szCs w:val="17"/>
          <w:lang w:bidi="ru-RU"/>
        </w:rPr>
        <w:t>Высота торговой палатки составляет 2,3м, размер в плане - 1,</w:t>
      </w:r>
      <w:r w:rsidRPr="00A3798C">
        <w:rPr>
          <w:rFonts w:eastAsia="Arial" w:cs="Arial"/>
          <w:color w:val="000000"/>
          <w:sz w:val="17"/>
          <w:szCs w:val="17"/>
          <w:lang w:eastAsia="en-US" w:bidi="en-US"/>
        </w:rPr>
        <w:t>8</w:t>
      </w:r>
      <w:r w:rsidRPr="00A3798C">
        <w:rPr>
          <w:rFonts w:eastAsia="Arial" w:cs="Arial"/>
          <w:color w:val="000000"/>
          <w:sz w:val="17"/>
          <w:szCs w:val="17"/>
          <w:lang w:val="en-US" w:eastAsia="en-US" w:bidi="en-US"/>
        </w:rPr>
        <w:t>x</w:t>
      </w:r>
      <w:r w:rsidRPr="00A3798C">
        <w:rPr>
          <w:rFonts w:eastAsia="Arial" w:cs="Arial"/>
          <w:color w:val="000000"/>
          <w:sz w:val="17"/>
          <w:szCs w:val="17"/>
          <w:lang w:eastAsia="en-US" w:bidi="en-US"/>
        </w:rPr>
        <w:t>1,8.</w:t>
      </w:r>
    </w:p>
    <w:p w:rsidR="00A3798C" w:rsidRPr="00A3798C" w:rsidRDefault="00A3798C" w:rsidP="00A3798C">
      <w:pPr>
        <w:widowControl w:val="0"/>
        <w:spacing w:line="283" w:lineRule="auto"/>
        <w:ind w:firstLine="0"/>
        <w:jc w:val="left"/>
        <w:rPr>
          <w:rFonts w:eastAsia="Arial" w:cs="Arial"/>
          <w:color w:val="000000"/>
          <w:sz w:val="17"/>
          <w:szCs w:val="17"/>
          <w:lang w:bidi="ru-RU"/>
        </w:rPr>
      </w:pPr>
      <w:r w:rsidRPr="00A3798C">
        <w:rPr>
          <w:rFonts w:eastAsia="Arial" w:cs="Arial"/>
          <w:color w:val="000000"/>
          <w:sz w:val="17"/>
          <w:szCs w:val="17"/>
          <w:lang w:bidi="ru-RU"/>
        </w:rPr>
        <w:t xml:space="preserve">Каракас палатки изготавливается из деревянного бруса, обрабатывается </w:t>
      </w:r>
      <w:proofErr w:type="spellStart"/>
      <w:r w:rsidRPr="00A3798C">
        <w:rPr>
          <w:rFonts w:eastAsia="Arial" w:cs="Arial"/>
          <w:color w:val="000000"/>
          <w:sz w:val="17"/>
          <w:szCs w:val="17"/>
          <w:lang w:bidi="ru-RU"/>
        </w:rPr>
        <w:t>биозащитным</w:t>
      </w:r>
      <w:proofErr w:type="spellEnd"/>
      <w:r w:rsidRPr="00A3798C">
        <w:rPr>
          <w:rFonts w:eastAsia="Arial" w:cs="Arial"/>
          <w:color w:val="000000"/>
          <w:sz w:val="17"/>
          <w:szCs w:val="17"/>
          <w:lang w:bidi="ru-RU"/>
        </w:rPr>
        <w:t xml:space="preserve"> составом. Прилавок торговой палатки на высоте 1,0м от уровня земли.</w:t>
      </w:r>
    </w:p>
    <w:p w:rsidR="00A3798C" w:rsidRPr="00A3798C" w:rsidRDefault="00A3798C" w:rsidP="00A3798C">
      <w:pPr>
        <w:widowControl w:val="0"/>
        <w:spacing w:line="283" w:lineRule="auto"/>
        <w:ind w:firstLine="0"/>
        <w:jc w:val="left"/>
        <w:rPr>
          <w:rFonts w:eastAsia="Arial" w:cs="Arial"/>
          <w:color w:val="000000"/>
          <w:sz w:val="17"/>
          <w:szCs w:val="17"/>
          <w:lang w:bidi="ru-RU"/>
        </w:rPr>
      </w:pPr>
      <w:r w:rsidRPr="00A3798C">
        <w:rPr>
          <w:rFonts w:eastAsia="Arial" w:cs="Arial"/>
          <w:color w:val="000000"/>
          <w:sz w:val="17"/>
          <w:szCs w:val="17"/>
          <w:lang w:bidi="ru-RU"/>
        </w:rPr>
        <w:t>Кровля палатки односкатная, в сторону задней стенки.</w:t>
      </w:r>
    </w:p>
    <w:p w:rsidR="00A3798C" w:rsidRPr="00A3798C" w:rsidRDefault="00A3798C" w:rsidP="00A3798C">
      <w:pPr>
        <w:widowControl w:val="0"/>
        <w:spacing w:line="283" w:lineRule="auto"/>
        <w:ind w:firstLine="0"/>
        <w:jc w:val="left"/>
        <w:rPr>
          <w:rFonts w:eastAsia="Arial" w:cs="Arial"/>
          <w:color w:val="000000"/>
          <w:sz w:val="17"/>
          <w:szCs w:val="17"/>
          <w:lang w:bidi="ru-RU"/>
        </w:rPr>
      </w:pPr>
      <w:r w:rsidRPr="00A3798C">
        <w:rPr>
          <w:rFonts w:eastAsia="Arial" w:cs="Arial"/>
          <w:color w:val="000000"/>
          <w:sz w:val="17"/>
          <w:szCs w:val="17"/>
          <w:lang w:bidi="ru-RU"/>
        </w:rPr>
        <w:t>В палатке необходимо выполнить освещение рабочего места.</w:t>
      </w: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038" w:right="2247" w:bottom="1332" w:left="1310" w:header="0" w:footer="3" w:gutter="0"/>
          <w:cols w:space="720"/>
          <w:noEndnote/>
          <w:docGrid w:linePitch="360"/>
        </w:sectPr>
      </w:pPr>
      <w:r w:rsidRPr="00A3798C">
        <w:rPr>
          <w:rFonts w:ascii="Microsoft Sans Serif" w:eastAsia="Microsoft Sans Serif" w:hAnsi="Microsoft Sans Serif" w:cs="Microsoft Sans Serif"/>
          <w:noProof/>
          <w:color w:val="000000"/>
        </w:rPr>
        <w:drawing>
          <wp:anchor distT="44450" distB="36830" distL="0" distR="0" simplePos="0" relativeHeight="251851776" behindDoc="0" locked="0" layoutInCell="1" allowOverlap="1" wp14:anchorId="21A35317" wp14:editId="11B76B08">
            <wp:simplePos x="0" y="0"/>
            <wp:positionH relativeFrom="page">
              <wp:posOffset>1310640</wp:posOffset>
            </wp:positionH>
            <wp:positionV relativeFrom="paragraph">
              <wp:posOffset>44450</wp:posOffset>
            </wp:positionV>
            <wp:extent cx="1645920" cy="3285490"/>
            <wp:effectExtent l="0" t="0" r="0" b="0"/>
            <wp:wrapTopAndBottom/>
            <wp:docPr id="319" name="Shape 828"/>
            <wp:cNvGraphicFramePr/>
            <a:graphic xmlns:a="http://schemas.openxmlformats.org/drawingml/2006/main">
              <a:graphicData uri="http://schemas.openxmlformats.org/drawingml/2006/picture">
                <pic:pic xmlns:pic="http://schemas.openxmlformats.org/drawingml/2006/picture">
                  <pic:nvPicPr>
                    <pic:cNvPr id="829" name="Picture box 829"/>
                    <pic:cNvPicPr/>
                  </pic:nvPicPr>
                  <pic:blipFill>
                    <a:blip r:embed="rId196"/>
                    <a:stretch/>
                  </pic:blipFill>
                  <pic:spPr>
                    <a:xfrm>
                      <a:off x="0" y="0"/>
                      <a:ext cx="1645920" cy="328549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38100" distB="0" distL="0" distR="0" simplePos="0" relativeHeight="251852800" behindDoc="0" locked="0" layoutInCell="1" allowOverlap="1" wp14:anchorId="4491C4EF" wp14:editId="273CD30D">
            <wp:simplePos x="0" y="0"/>
            <wp:positionH relativeFrom="page">
              <wp:posOffset>3234055</wp:posOffset>
            </wp:positionH>
            <wp:positionV relativeFrom="paragraph">
              <wp:posOffset>38100</wp:posOffset>
            </wp:positionV>
            <wp:extent cx="3346450" cy="3328670"/>
            <wp:effectExtent l="0" t="0" r="0" b="0"/>
            <wp:wrapTopAndBottom/>
            <wp:docPr id="329" name="Shape 830"/>
            <wp:cNvGraphicFramePr/>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197"/>
                    <a:stretch/>
                  </pic:blipFill>
                  <pic:spPr>
                    <a:xfrm>
                      <a:off x="0" y="0"/>
                      <a:ext cx="3346450" cy="3328670"/>
                    </a:xfrm>
                    <a:prstGeom prst="rect">
                      <a:avLst/>
                    </a:prstGeom>
                  </pic:spPr>
                </pic:pic>
              </a:graphicData>
            </a:graphic>
          </wp:anchor>
        </w:drawing>
      </w:r>
    </w:p>
    <w:p w:rsidR="00A3798C" w:rsidRPr="00A3798C" w:rsidRDefault="00A3798C" w:rsidP="00A3798C">
      <w:pPr>
        <w:widowControl w:val="0"/>
        <w:spacing w:line="180" w:lineRule="exact"/>
        <w:ind w:firstLine="0"/>
        <w:jc w:val="left"/>
        <w:rPr>
          <w:rFonts w:ascii="Microsoft Sans Serif" w:eastAsia="Microsoft Sans Serif" w:hAnsi="Microsoft Sans Serif" w:cs="Microsoft Sans Serif"/>
          <w:color w:val="000000"/>
          <w:sz w:val="14"/>
          <w:szCs w:val="14"/>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038" w:right="0" w:bottom="1332" w:left="0" w:header="0" w:footer="3" w:gutter="0"/>
          <w:cols w:space="720"/>
          <w:noEndnote/>
          <w:docGrid w:linePitch="360"/>
        </w:sectPr>
      </w:pPr>
    </w:p>
    <w:p w:rsidR="00A3798C" w:rsidRPr="00A3798C" w:rsidRDefault="00A3798C" w:rsidP="00A3798C">
      <w:pPr>
        <w:widowControl w:val="0"/>
        <w:spacing w:after="160"/>
        <w:ind w:left="3700" w:firstLine="0"/>
        <w:jc w:val="left"/>
        <w:rPr>
          <w:rFonts w:eastAsia="Arial" w:cs="Arial"/>
          <w:color w:val="000000"/>
          <w:sz w:val="18"/>
          <w:szCs w:val="18"/>
          <w:lang w:bidi="ru-RU"/>
        </w:rPr>
      </w:pPr>
      <w:r w:rsidRPr="00A3798C">
        <w:rPr>
          <w:rFonts w:eastAsia="Arial" w:cs="Arial"/>
          <w:b/>
          <w:bCs/>
          <w:color w:val="000000"/>
          <w:sz w:val="18"/>
          <w:szCs w:val="18"/>
          <w:lang w:bidi="ru-RU"/>
        </w:rPr>
        <w:lastRenderedPageBreak/>
        <w:t>Торговая палатка</w:t>
      </w:r>
    </w:p>
    <w:p w:rsidR="00A3798C" w:rsidRPr="00A3798C" w:rsidRDefault="00A3798C" w:rsidP="00A3798C">
      <w:pPr>
        <w:widowControl w:val="0"/>
        <w:ind w:left="4040" w:firstLine="0"/>
        <w:jc w:val="left"/>
        <w:rPr>
          <w:rFonts w:eastAsia="Arial" w:cs="Arial"/>
          <w:color w:val="000000"/>
          <w:sz w:val="18"/>
          <w:szCs w:val="18"/>
          <w:lang w:bidi="ru-RU"/>
        </w:rPr>
        <w:sectPr w:rsidR="00A3798C" w:rsidRPr="00A3798C">
          <w:type w:val="continuous"/>
          <w:pgSz w:w="11900" w:h="16840"/>
          <w:pgMar w:top="1038" w:right="2247" w:bottom="1332" w:left="1310" w:header="0" w:footer="3" w:gutter="0"/>
          <w:cols w:space="720"/>
          <w:noEndnote/>
          <w:docGrid w:linePitch="360"/>
        </w:sectPr>
      </w:pPr>
      <w:r w:rsidRPr="00A3798C">
        <w:rPr>
          <w:rFonts w:eastAsia="Arial" w:cs="Arial"/>
          <w:color w:val="000000"/>
          <w:sz w:val="18"/>
          <w:szCs w:val="18"/>
          <w:lang w:bidi="ru-RU"/>
        </w:rPr>
        <w:t>Вариант №2</w:t>
      </w:r>
    </w:p>
    <w:p w:rsidR="00A3798C" w:rsidRPr="00A3798C" w:rsidRDefault="00A3798C" w:rsidP="00A3798C">
      <w:pPr>
        <w:widowControl w:val="0"/>
        <w:spacing w:line="219" w:lineRule="exact"/>
        <w:ind w:firstLine="0"/>
        <w:jc w:val="left"/>
        <w:rPr>
          <w:rFonts w:ascii="Microsoft Sans Serif" w:eastAsia="Microsoft Sans Serif" w:hAnsi="Microsoft Sans Serif" w:cs="Microsoft Sans Serif"/>
          <w:color w:val="000000"/>
          <w:sz w:val="18"/>
          <w:szCs w:val="18"/>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038" w:right="0" w:bottom="1432" w:left="0" w:header="0" w:footer="3" w:gutter="0"/>
          <w:cols w:space="720"/>
          <w:noEndnote/>
          <w:docGrid w:linePitch="360"/>
        </w:sectPr>
      </w:pPr>
    </w:p>
    <w:p w:rsidR="00A3798C" w:rsidRPr="00A3798C" w:rsidRDefault="00A3798C" w:rsidP="00A3798C">
      <w:pPr>
        <w:framePr w:w="662" w:h="154" w:wrap="none" w:vAnchor="text" w:hAnchor="page" w:x="6020" w:y="2819"/>
        <w:widowControl w:val="0"/>
        <w:ind w:firstLine="0"/>
        <w:jc w:val="left"/>
        <w:rPr>
          <w:rFonts w:eastAsia="Arial" w:cs="Arial"/>
          <w:color w:val="000000"/>
          <w:sz w:val="10"/>
          <w:szCs w:val="10"/>
          <w:lang w:bidi="ru-RU"/>
        </w:rPr>
      </w:pPr>
      <w:r w:rsidRPr="00A3798C">
        <w:rPr>
          <w:rFonts w:eastAsia="Arial" w:cs="Arial"/>
          <w:color w:val="373737"/>
          <w:sz w:val="10"/>
          <w:szCs w:val="10"/>
          <w:lang w:bidi="ru-RU"/>
        </w:rPr>
        <w:t>СПК 8-10 им</w:t>
      </w:r>
    </w:p>
    <w:p w:rsidR="00A3798C" w:rsidRPr="00A3798C" w:rsidRDefault="00A3798C" w:rsidP="00A3798C">
      <w:pPr>
        <w:framePr w:w="2904" w:h="216" w:wrap="none" w:vAnchor="text" w:hAnchor="page" w:x="4522" w:y="5392"/>
        <w:widowControl w:val="0"/>
        <w:ind w:firstLine="0"/>
        <w:jc w:val="left"/>
        <w:rPr>
          <w:rFonts w:eastAsia="Arial" w:cs="Arial"/>
          <w:color w:val="000000"/>
          <w:sz w:val="12"/>
          <w:szCs w:val="12"/>
          <w:lang w:bidi="ru-RU"/>
        </w:rPr>
      </w:pPr>
      <w:r w:rsidRPr="00A3798C">
        <w:rPr>
          <w:rFonts w:eastAsia="Arial" w:cs="Arial"/>
          <w:color w:val="373737"/>
          <w:sz w:val="12"/>
          <w:szCs w:val="12"/>
          <w:lang w:bidi="ru-RU"/>
        </w:rPr>
        <w:t xml:space="preserve">Торговая </w:t>
      </w:r>
      <w:proofErr w:type="spellStart"/>
      <w:r w:rsidRPr="00A3798C">
        <w:rPr>
          <w:rFonts w:eastAsia="Arial" w:cs="Arial"/>
          <w:color w:val="373737"/>
          <w:sz w:val="12"/>
          <w:szCs w:val="12"/>
          <w:lang w:bidi="ru-RU"/>
        </w:rPr>
        <w:t>палсапки</w:t>
      </w:r>
      <w:proofErr w:type="spellEnd"/>
      <w:r w:rsidRPr="00A3798C">
        <w:rPr>
          <w:rFonts w:eastAsia="Arial" w:cs="Arial"/>
          <w:color w:val="373737"/>
          <w:sz w:val="12"/>
          <w:szCs w:val="12"/>
          <w:lang w:bidi="ru-RU"/>
        </w:rPr>
        <w:t xml:space="preserve"> </w:t>
      </w:r>
      <w:r w:rsidRPr="00A3798C">
        <w:rPr>
          <w:rFonts w:eastAsia="Arial" w:cs="Arial"/>
          <w:color w:val="373737"/>
          <w:sz w:val="12"/>
          <w:szCs w:val="12"/>
          <w:lang w:eastAsia="en-US" w:bidi="en-US"/>
        </w:rPr>
        <w:t>18</w:t>
      </w:r>
      <w:r w:rsidRPr="00A3798C">
        <w:rPr>
          <w:rFonts w:eastAsia="Arial" w:cs="Arial"/>
          <w:color w:val="373737"/>
          <w:sz w:val="12"/>
          <w:szCs w:val="12"/>
          <w:lang w:val="en-US" w:eastAsia="en-US" w:bidi="en-US"/>
        </w:rPr>
        <w:t>x</w:t>
      </w:r>
      <w:r w:rsidRPr="00A3798C">
        <w:rPr>
          <w:rFonts w:eastAsia="Arial" w:cs="Arial"/>
          <w:color w:val="373737"/>
          <w:sz w:val="12"/>
          <w:szCs w:val="12"/>
          <w:lang w:eastAsia="en-US" w:bidi="en-US"/>
        </w:rPr>
        <w:t>1,8</w:t>
      </w:r>
      <w:r w:rsidRPr="00A3798C">
        <w:rPr>
          <w:rFonts w:eastAsia="Arial" w:cs="Arial"/>
          <w:color w:val="373737"/>
          <w:sz w:val="12"/>
          <w:szCs w:val="12"/>
          <w:lang w:val="en-US" w:eastAsia="en-US" w:bidi="en-US"/>
        </w:rPr>
        <w:t>x</w:t>
      </w:r>
      <w:r w:rsidRPr="00A3798C">
        <w:rPr>
          <w:rFonts w:eastAsia="Arial" w:cs="Arial"/>
          <w:color w:val="373737"/>
          <w:sz w:val="12"/>
          <w:szCs w:val="12"/>
          <w:lang w:eastAsia="en-US" w:bidi="en-US"/>
        </w:rPr>
        <w:t xml:space="preserve">2.3 </w:t>
      </w:r>
      <w:r w:rsidRPr="00A3798C">
        <w:rPr>
          <w:rFonts w:eastAsia="Arial" w:cs="Arial"/>
          <w:color w:val="373737"/>
          <w:sz w:val="12"/>
          <w:szCs w:val="12"/>
          <w:lang w:bidi="ru-RU"/>
        </w:rPr>
        <w:t>м (</w:t>
      </w:r>
      <w:proofErr w:type="spellStart"/>
      <w:r w:rsidRPr="00A3798C">
        <w:rPr>
          <w:rFonts w:eastAsia="Arial" w:cs="Arial"/>
          <w:color w:val="373737"/>
          <w:sz w:val="12"/>
          <w:szCs w:val="12"/>
          <w:lang w:bidi="ru-RU"/>
        </w:rPr>
        <w:t>холоЗного</w:t>
      </w:r>
      <w:proofErr w:type="spellEnd"/>
      <w:r w:rsidRPr="00A3798C">
        <w:rPr>
          <w:rFonts w:eastAsia="Arial" w:cs="Arial"/>
          <w:color w:val="373737"/>
          <w:sz w:val="12"/>
          <w:szCs w:val="12"/>
          <w:lang w:bidi="ru-RU"/>
        </w:rPr>
        <w:t xml:space="preserve"> типа)</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lastRenderedPageBreak/>
        <w:drawing>
          <wp:anchor distT="0" distB="0" distL="0" distR="0" simplePos="0" relativeHeight="251821056" behindDoc="1" locked="0" layoutInCell="1" allowOverlap="1" wp14:anchorId="3ACF189D" wp14:editId="35F003BF">
            <wp:simplePos x="0" y="0"/>
            <wp:positionH relativeFrom="page">
              <wp:posOffset>853440</wp:posOffset>
            </wp:positionH>
            <wp:positionV relativeFrom="paragraph">
              <wp:posOffset>100330</wp:posOffset>
            </wp:positionV>
            <wp:extent cx="1688465" cy="3505200"/>
            <wp:effectExtent l="0" t="0" r="0" b="0"/>
            <wp:wrapNone/>
            <wp:docPr id="331" name="Shape 832"/>
            <wp:cNvGraphicFramePr/>
            <a:graphic xmlns:a="http://schemas.openxmlformats.org/drawingml/2006/main">
              <a:graphicData uri="http://schemas.openxmlformats.org/drawingml/2006/picture">
                <pic:pic xmlns:pic="http://schemas.openxmlformats.org/drawingml/2006/picture">
                  <pic:nvPicPr>
                    <pic:cNvPr id="833" name="Picture box 833"/>
                    <pic:cNvPicPr/>
                  </pic:nvPicPr>
                  <pic:blipFill>
                    <a:blip r:embed="rId198"/>
                    <a:stretch/>
                  </pic:blipFill>
                  <pic:spPr>
                    <a:xfrm>
                      <a:off x="0" y="0"/>
                      <a:ext cx="1688465" cy="350520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97790" distL="0" distR="0" simplePos="0" relativeHeight="251822080" behindDoc="1" locked="0" layoutInCell="1" allowOverlap="1" wp14:anchorId="53CC7F84" wp14:editId="6744CF94">
            <wp:simplePos x="0" y="0"/>
            <wp:positionH relativeFrom="page">
              <wp:posOffset>2797810</wp:posOffset>
            </wp:positionH>
            <wp:positionV relativeFrom="paragraph">
              <wp:posOffset>12700</wp:posOffset>
            </wp:positionV>
            <wp:extent cx="2914015" cy="1779905"/>
            <wp:effectExtent l="0" t="0" r="0" b="0"/>
            <wp:wrapNone/>
            <wp:docPr id="338" name="Shape 834"/>
            <wp:cNvGraphicFramePr/>
            <a:graphic xmlns:a="http://schemas.openxmlformats.org/drawingml/2006/main">
              <a:graphicData uri="http://schemas.openxmlformats.org/drawingml/2006/picture">
                <pic:pic xmlns:pic="http://schemas.openxmlformats.org/drawingml/2006/picture">
                  <pic:nvPicPr>
                    <pic:cNvPr id="835" name="Picture box 835"/>
                    <pic:cNvPicPr/>
                  </pic:nvPicPr>
                  <pic:blipFill>
                    <a:blip r:embed="rId199"/>
                    <a:stretch/>
                  </pic:blipFill>
                  <pic:spPr>
                    <a:xfrm>
                      <a:off x="0" y="0"/>
                      <a:ext cx="2914015" cy="177990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23104" behindDoc="1" locked="0" layoutInCell="1" allowOverlap="1" wp14:anchorId="55DC5ECB" wp14:editId="022D7F85">
            <wp:simplePos x="0" y="0"/>
            <wp:positionH relativeFrom="page">
              <wp:posOffset>2822575</wp:posOffset>
            </wp:positionH>
            <wp:positionV relativeFrom="paragraph">
              <wp:posOffset>24130</wp:posOffset>
            </wp:positionV>
            <wp:extent cx="3529330" cy="1743710"/>
            <wp:effectExtent l="0" t="0" r="0" b="0"/>
            <wp:wrapNone/>
            <wp:docPr id="340" name="Shape 836"/>
            <wp:cNvGraphicFramePr/>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200"/>
                    <a:stretch/>
                  </pic:blipFill>
                  <pic:spPr>
                    <a:xfrm>
                      <a:off x="0" y="0"/>
                      <a:ext cx="3529330" cy="174371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189230" distL="0" distR="490855" simplePos="0" relativeHeight="251824128" behindDoc="1" locked="0" layoutInCell="1" allowOverlap="1" wp14:anchorId="2681C8C4" wp14:editId="5BFFCA91">
            <wp:simplePos x="0" y="0"/>
            <wp:positionH relativeFrom="page">
              <wp:posOffset>2809875</wp:posOffset>
            </wp:positionH>
            <wp:positionV relativeFrom="paragraph">
              <wp:posOffset>1877695</wp:posOffset>
            </wp:positionV>
            <wp:extent cx="1414145" cy="1493520"/>
            <wp:effectExtent l="0" t="0" r="0" b="0"/>
            <wp:wrapNone/>
            <wp:docPr id="342" name="Shape 838"/>
            <wp:cNvGraphicFramePr/>
            <a:graphic xmlns:a="http://schemas.openxmlformats.org/drawingml/2006/main">
              <a:graphicData uri="http://schemas.openxmlformats.org/drawingml/2006/picture">
                <pic:pic xmlns:pic="http://schemas.openxmlformats.org/drawingml/2006/picture">
                  <pic:nvPicPr>
                    <pic:cNvPr id="839" name="Picture box 839"/>
                    <pic:cNvPicPr/>
                  </pic:nvPicPr>
                  <pic:blipFill>
                    <a:blip r:embed="rId201"/>
                    <a:stretch/>
                  </pic:blipFill>
                  <pic:spPr>
                    <a:xfrm>
                      <a:off x="0" y="0"/>
                      <a:ext cx="1414145" cy="149352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25152" behindDoc="1" locked="0" layoutInCell="1" allowOverlap="1" wp14:anchorId="7F0AF277" wp14:editId="6204BE9B">
            <wp:simplePos x="0" y="0"/>
            <wp:positionH relativeFrom="page">
              <wp:posOffset>4611370</wp:posOffset>
            </wp:positionH>
            <wp:positionV relativeFrom="paragraph">
              <wp:posOffset>1880870</wp:posOffset>
            </wp:positionV>
            <wp:extent cx="1688465" cy="1627505"/>
            <wp:effectExtent l="0" t="0" r="0" b="0"/>
            <wp:wrapNone/>
            <wp:docPr id="344" name="Shape 840"/>
            <wp:cNvGraphicFramePr/>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202"/>
                    <a:stretch/>
                  </pic:blipFill>
                  <pic:spPr>
                    <a:xfrm>
                      <a:off x="0" y="0"/>
                      <a:ext cx="1688465" cy="1627505"/>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565"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038" w:right="985" w:bottom="1432" w:left="1310" w:header="0" w:footer="3" w:gutter="0"/>
          <w:cols w:space="720"/>
          <w:noEndnote/>
          <w:docGrid w:linePitch="360"/>
        </w:sectPr>
      </w:pPr>
    </w:p>
    <w:p w:rsidR="00A3798C" w:rsidRPr="00A3798C" w:rsidRDefault="00A3798C" w:rsidP="000044E4">
      <w:pPr>
        <w:widowControl w:val="0"/>
        <w:numPr>
          <w:ilvl w:val="1"/>
          <w:numId w:val="40"/>
        </w:numPr>
        <w:tabs>
          <w:tab w:val="left" w:pos="1295"/>
        </w:tabs>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Внешний вид и технические характеристики НТО должны соответствовать установленным настоящими типовыми правилами типовым решениям архитектурно-художественного облика нестационарных торговых объектов на территории Кемеровской области - Кузбасса.</w:t>
      </w:r>
    </w:p>
    <w:p w:rsidR="00A3798C" w:rsidRPr="00A3798C" w:rsidRDefault="00A3798C" w:rsidP="000044E4">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Не допускается изменение объемно-планировочного, конструктивного, цветового решений.</w:t>
      </w:r>
    </w:p>
    <w:p w:rsidR="00A3798C" w:rsidRPr="00A3798C" w:rsidRDefault="00A3798C" w:rsidP="000044E4">
      <w:pPr>
        <w:widowControl w:val="0"/>
        <w:numPr>
          <w:ilvl w:val="1"/>
          <w:numId w:val="40"/>
        </w:numPr>
        <w:tabs>
          <w:tab w:val="left" w:pos="1295"/>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Для наружной отделки НТО необходимо применять алюминиевые композитные панели согласно международной системе по каталогу </w:t>
      </w:r>
      <w:r w:rsidRPr="00A3798C">
        <w:rPr>
          <w:rFonts w:ascii="Times New Roman" w:hAnsi="Times New Roman"/>
          <w:color w:val="000000"/>
          <w:sz w:val="28"/>
          <w:szCs w:val="28"/>
          <w:lang w:val="en-US" w:eastAsia="en-US" w:bidi="en-US"/>
        </w:rPr>
        <w:t>RAL</w:t>
      </w:r>
      <w:r w:rsidRPr="00A3798C">
        <w:rPr>
          <w:rFonts w:ascii="Times New Roman" w:hAnsi="Times New Roman"/>
          <w:color w:val="000000"/>
          <w:sz w:val="28"/>
          <w:szCs w:val="28"/>
          <w:lang w:eastAsia="en-US" w:bidi="en-US"/>
        </w:rPr>
        <w:t xml:space="preserve"> </w:t>
      </w:r>
      <w:r w:rsidRPr="00A3798C">
        <w:rPr>
          <w:rFonts w:ascii="Times New Roman" w:hAnsi="Times New Roman"/>
          <w:color w:val="000000"/>
          <w:sz w:val="28"/>
          <w:szCs w:val="28"/>
          <w:lang w:val="en-US" w:eastAsia="en-US" w:bidi="en-US"/>
        </w:rPr>
        <w:t>CLASSIK</w:t>
      </w:r>
      <w:r w:rsidRPr="00A3798C">
        <w:rPr>
          <w:rFonts w:ascii="Times New Roman" w:hAnsi="Times New Roman"/>
          <w:color w:val="000000"/>
          <w:sz w:val="28"/>
          <w:szCs w:val="28"/>
          <w:lang w:eastAsia="en-US" w:bidi="en-US"/>
        </w:rPr>
        <w:t xml:space="preserve"> </w:t>
      </w:r>
      <w:r w:rsidRPr="00A3798C">
        <w:rPr>
          <w:rFonts w:ascii="Times New Roman" w:hAnsi="Times New Roman"/>
          <w:color w:val="000000"/>
          <w:sz w:val="28"/>
          <w:szCs w:val="28"/>
          <w:lang w:bidi="ru-RU"/>
        </w:rPr>
        <w:t>(основные цвета: серебро, белый, серый графит).</w:t>
      </w:r>
    </w:p>
    <w:p w:rsidR="000044E4" w:rsidRDefault="00A3798C" w:rsidP="000044E4">
      <w:pPr>
        <w:widowControl w:val="0"/>
        <w:numPr>
          <w:ilvl w:val="1"/>
          <w:numId w:val="40"/>
        </w:numPr>
        <w:tabs>
          <w:tab w:val="left" w:pos="1295"/>
        </w:tabs>
        <w:rPr>
          <w:rFonts w:ascii="Times New Roman" w:hAnsi="Times New Roman"/>
          <w:color w:val="000000"/>
          <w:sz w:val="28"/>
          <w:szCs w:val="28"/>
          <w:lang w:bidi="ru-RU"/>
        </w:rPr>
      </w:pPr>
      <w:r w:rsidRPr="000044E4">
        <w:rPr>
          <w:rFonts w:ascii="Times New Roman" w:hAnsi="Times New Roman"/>
          <w:color w:val="000000"/>
          <w:sz w:val="28"/>
          <w:szCs w:val="28"/>
          <w:lang w:bidi="ru-RU"/>
        </w:rPr>
        <w:t xml:space="preserve">Подсветку НТО необходимо осуществлять в соответствии с методическими рекомендациям по формированию </w:t>
      </w:r>
      <w:proofErr w:type="spellStart"/>
      <w:r w:rsidRPr="000044E4">
        <w:rPr>
          <w:rFonts w:ascii="Times New Roman" w:hAnsi="Times New Roman"/>
          <w:color w:val="000000"/>
          <w:sz w:val="28"/>
          <w:szCs w:val="28"/>
          <w:lang w:bidi="ru-RU"/>
        </w:rPr>
        <w:t>архитектурно</w:t>
      </w:r>
      <w:r w:rsidRPr="000044E4">
        <w:rPr>
          <w:rFonts w:ascii="Times New Roman" w:hAnsi="Times New Roman"/>
          <w:color w:val="000000"/>
          <w:sz w:val="28"/>
          <w:szCs w:val="28"/>
          <w:lang w:bidi="ru-RU"/>
        </w:rPr>
        <w:softHyphen/>
        <w:t>художественного</w:t>
      </w:r>
      <w:proofErr w:type="spellEnd"/>
      <w:r w:rsidRPr="000044E4">
        <w:rPr>
          <w:rFonts w:ascii="Times New Roman" w:hAnsi="Times New Roman"/>
          <w:color w:val="000000"/>
          <w:sz w:val="28"/>
          <w:szCs w:val="28"/>
          <w:lang w:bidi="ru-RU"/>
        </w:rPr>
        <w:t xml:space="preserve"> облика городов Кемеровской области - Кузбасса приложения № </w:t>
      </w:r>
      <w:r w:rsidR="000044E4">
        <w:rPr>
          <w:rFonts w:ascii="Times New Roman" w:hAnsi="Times New Roman"/>
          <w:color w:val="000000"/>
          <w:sz w:val="28"/>
          <w:szCs w:val="28"/>
          <w:lang w:bidi="ru-RU"/>
        </w:rPr>
        <w:t>1</w:t>
      </w:r>
      <w:r w:rsidRPr="000044E4">
        <w:rPr>
          <w:rFonts w:ascii="Times New Roman" w:hAnsi="Times New Roman"/>
          <w:color w:val="000000"/>
          <w:sz w:val="28"/>
          <w:szCs w:val="28"/>
          <w:lang w:bidi="ru-RU"/>
        </w:rPr>
        <w:t xml:space="preserve"> правила по определению требований к архитектурной подсветке зданий, строений, сооружений на территории </w:t>
      </w:r>
      <w:r w:rsidR="000044E4" w:rsidRPr="00A3798C">
        <w:rPr>
          <w:rFonts w:ascii="Times New Roman" w:hAnsi="Times New Roman"/>
          <w:color w:val="000000"/>
          <w:sz w:val="28"/>
          <w:szCs w:val="28"/>
          <w:lang w:bidi="ru-RU"/>
        </w:rPr>
        <w:t>муниципальн</w:t>
      </w:r>
      <w:r w:rsidR="000044E4">
        <w:rPr>
          <w:rFonts w:ascii="Times New Roman" w:hAnsi="Times New Roman"/>
          <w:color w:val="000000"/>
          <w:sz w:val="28"/>
          <w:szCs w:val="28"/>
          <w:lang w:bidi="ru-RU"/>
        </w:rPr>
        <w:t>ого</w:t>
      </w:r>
      <w:r w:rsidR="000044E4" w:rsidRPr="00A3798C">
        <w:rPr>
          <w:rFonts w:ascii="Times New Roman" w:hAnsi="Times New Roman"/>
          <w:color w:val="000000"/>
          <w:sz w:val="28"/>
          <w:szCs w:val="28"/>
          <w:lang w:bidi="ru-RU"/>
        </w:rPr>
        <w:t xml:space="preserve"> образовани</w:t>
      </w:r>
      <w:r w:rsidR="000044E4">
        <w:rPr>
          <w:rFonts w:ascii="Times New Roman" w:hAnsi="Times New Roman"/>
          <w:color w:val="000000"/>
          <w:sz w:val="28"/>
          <w:szCs w:val="28"/>
          <w:lang w:bidi="ru-RU"/>
        </w:rPr>
        <w:t>я</w:t>
      </w:r>
      <w:r w:rsidR="000044E4" w:rsidRPr="00A3798C">
        <w:rPr>
          <w:rFonts w:ascii="Times New Roman" w:hAnsi="Times New Roman"/>
          <w:color w:val="000000"/>
          <w:sz w:val="28"/>
          <w:szCs w:val="28"/>
          <w:lang w:bidi="ru-RU"/>
        </w:rPr>
        <w:t xml:space="preserve"> </w:t>
      </w:r>
      <w:r w:rsidR="000044E4">
        <w:rPr>
          <w:rFonts w:ascii="Times New Roman" w:hAnsi="Times New Roman"/>
          <w:color w:val="000000"/>
          <w:sz w:val="28"/>
          <w:szCs w:val="28"/>
          <w:lang w:bidi="ru-RU"/>
        </w:rPr>
        <w:t>Ленинск-Кузнецкий муниципальный округ Кемеровской области - Кузбасса</w:t>
      </w:r>
      <w:r w:rsidR="000044E4" w:rsidRPr="00A3798C">
        <w:rPr>
          <w:rFonts w:ascii="Times New Roman" w:hAnsi="Times New Roman"/>
          <w:color w:val="000000"/>
          <w:sz w:val="28"/>
          <w:szCs w:val="28"/>
          <w:lang w:bidi="ru-RU"/>
        </w:rPr>
        <w:t xml:space="preserve"> </w:t>
      </w:r>
    </w:p>
    <w:p w:rsidR="00A3798C" w:rsidRPr="000044E4" w:rsidRDefault="00A3798C" w:rsidP="000044E4">
      <w:pPr>
        <w:widowControl w:val="0"/>
        <w:numPr>
          <w:ilvl w:val="1"/>
          <w:numId w:val="40"/>
        </w:numPr>
        <w:tabs>
          <w:tab w:val="left" w:pos="1295"/>
        </w:tabs>
        <w:rPr>
          <w:rFonts w:ascii="Times New Roman" w:hAnsi="Times New Roman"/>
          <w:color w:val="000000"/>
          <w:sz w:val="28"/>
          <w:szCs w:val="28"/>
          <w:lang w:bidi="ru-RU"/>
        </w:rPr>
      </w:pPr>
      <w:r w:rsidRPr="000044E4">
        <w:rPr>
          <w:rFonts w:ascii="Times New Roman" w:hAnsi="Times New Roman"/>
          <w:color w:val="000000"/>
          <w:sz w:val="28"/>
          <w:szCs w:val="28"/>
          <w:lang w:bidi="ru-RU"/>
        </w:rPr>
        <w:t>Конструктивное решение НТО должно обеспечивать осуществление его демонтажа в течение одного дня и перемещение на новое место.</w:t>
      </w:r>
    </w:p>
    <w:p w:rsidR="00A3798C" w:rsidRPr="00A3798C" w:rsidRDefault="00A3798C" w:rsidP="000044E4">
      <w:pPr>
        <w:widowControl w:val="0"/>
        <w:numPr>
          <w:ilvl w:val="1"/>
          <w:numId w:val="40"/>
        </w:numPr>
        <w:tabs>
          <w:tab w:val="left" w:pos="1295"/>
        </w:tabs>
        <w:spacing w:after="320"/>
        <w:rPr>
          <w:rFonts w:ascii="Times New Roman" w:hAnsi="Times New Roman"/>
          <w:color w:val="000000"/>
          <w:sz w:val="28"/>
          <w:szCs w:val="28"/>
          <w:lang w:bidi="ru-RU"/>
        </w:rPr>
      </w:pPr>
      <w:r w:rsidRPr="00A3798C">
        <w:rPr>
          <w:rFonts w:ascii="Times New Roman" w:hAnsi="Times New Roman"/>
          <w:color w:val="000000"/>
          <w:sz w:val="28"/>
          <w:szCs w:val="28"/>
          <w:lang w:bidi="ru-RU"/>
        </w:rPr>
        <w:t>Нестационарные торговые объекты в границах территорий объектов культурного наследия, зон охраны объектов культурного наследия должны устанавливаться с учетом требований режима использования территории объекта культурного наследия, режима использования земель и требований к градостроительным регламентам в границах зон охраны объектов культурного наследия, в том числе касающееся их размеров, пропорций и параметров, использования отдельных строительных материалов.</w:t>
      </w:r>
    </w:p>
    <w:p w:rsidR="00A3798C" w:rsidRPr="00A3798C" w:rsidRDefault="00A3798C" w:rsidP="00A3798C">
      <w:pPr>
        <w:keepNext/>
        <w:keepLines/>
        <w:widowControl w:val="0"/>
        <w:numPr>
          <w:ilvl w:val="0"/>
          <w:numId w:val="40"/>
        </w:numPr>
        <w:tabs>
          <w:tab w:val="left" w:pos="706"/>
        </w:tabs>
        <w:spacing w:after="320"/>
        <w:jc w:val="center"/>
        <w:outlineLvl w:val="3"/>
        <w:rPr>
          <w:rFonts w:ascii="Times New Roman" w:hAnsi="Times New Roman"/>
          <w:b/>
          <w:bCs/>
          <w:color w:val="000000"/>
          <w:sz w:val="28"/>
          <w:szCs w:val="28"/>
          <w:lang w:bidi="ru-RU"/>
        </w:rPr>
      </w:pPr>
      <w:bookmarkStart w:id="33" w:name="bookmark80"/>
      <w:bookmarkStart w:id="34" w:name="bookmark81"/>
      <w:r w:rsidRPr="00A3798C">
        <w:rPr>
          <w:rFonts w:ascii="Times New Roman" w:hAnsi="Times New Roman"/>
          <w:b/>
          <w:bCs/>
          <w:color w:val="000000"/>
          <w:sz w:val="28"/>
          <w:szCs w:val="28"/>
          <w:lang w:bidi="ru-RU"/>
        </w:rPr>
        <w:t>Общие требования к размещению информационных</w:t>
      </w:r>
      <w:r w:rsidRPr="00A3798C">
        <w:rPr>
          <w:rFonts w:ascii="Times New Roman" w:hAnsi="Times New Roman"/>
          <w:b/>
          <w:bCs/>
          <w:color w:val="000000"/>
          <w:sz w:val="28"/>
          <w:szCs w:val="28"/>
          <w:lang w:bidi="ru-RU"/>
        </w:rPr>
        <w:br/>
        <w:t>конструкций на НТО</w:t>
      </w:r>
      <w:bookmarkEnd w:id="33"/>
      <w:bookmarkEnd w:id="34"/>
    </w:p>
    <w:p w:rsidR="00A3798C" w:rsidRPr="00A3798C" w:rsidRDefault="00A3798C" w:rsidP="000044E4">
      <w:pPr>
        <w:widowControl w:val="0"/>
        <w:numPr>
          <w:ilvl w:val="0"/>
          <w:numId w:val="41"/>
        </w:numPr>
        <w:tabs>
          <w:tab w:val="left" w:pos="1254"/>
        </w:tabs>
        <w:rPr>
          <w:rFonts w:ascii="Times New Roman" w:hAnsi="Times New Roman"/>
          <w:color w:val="000000"/>
          <w:sz w:val="28"/>
          <w:szCs w:val="28"/>
          <w:lang w:bidi="ru-RU"/>
        </w:rPr>
      </w:pPr>
      <w:r w:rsidRPr="00A3798C">
        <w:rPr>
          <w:rFonts w:ascii="Times New Roman" w:hAnsi="Times New Roman"/>
          <w:color w:val="000000"/>
          <w:sz w:val="28"/>
          <w:szCs w:val="28"/>
          <w:lang w:bidi="ru-RU"/>
        </w:rPr>
        <w:t>Информационные конструкции не должны:</w:t>
      </w:r>
    </w:p>
    <w:p w:rsidR="00A3798C" w:rsidRPr="00A3798C" w:rsidRDefault="00A3798C" w:rsidP="000044E4">
      <w:pPr>
        <w:widowControl w:val="0"/>
        <w:numPr>
          <w:ilvl w:val="0"/>
          <w:numId w:val="38"/>
        </w:numPr>
        <w:tabs>
          <w:tab w:val="left" w:pos="943"/>
        </w:tabs>
        <w:rPr>
          <w:rFonts w:ascii="Times New Roman" w:hAnsi="Times New Roman"/>
          <w:color w:val="000000"/>
          <w:sz w:val="28"/>
          <w:szCs w:val="28"/>
          <w:lang w:bidi="ru-RU"/>
        </w:rPr>
      </w:pPr>
      <w:r w:rsidRPr="00A3798C">
        <w:rPr>
          <w:rFonts w:ascii="Times New Roman" w:hAnsi="Times New Roman"/>
          <w:color w:val="000000"/>
          <w:sz w:val="28"/>
          <w:szCs w:val="28"/>
          <w:lang w:bidi="ru-RU"/>
        </w:rPr>
        <w:t>размещаться в отсутствие или в нарушение решения о согласовании эскиза места размещения информационной конструкции;</w:t>
      </w:r>
    </w:p>
    <w:p w:rsidR="00A3798C" w:rsidRPr="00A3798C" w:rsidRDefault="00A3798C" w:rsidP="000044E4">
      <w:pPr>
        <w:widowControl w:val="0"/>
        <w:numPr>
          <w:ilvl w:val="0"/>
          <w:numId w:val="38"/>
        </w:numPr>
        <w:tabs>
          <w:tab w:val="left" w:pos="943"/>
        </w:tabs>
        <w:rPr>
          <w:rFonts w:ascii="Times New Roman" w:hAnsi="Times New Roman"/>
          <w:color w:val="000000"/>
          <w:sz w:val="28"/>
          <w:szCs w:val="28"/>
          <w:lang w:bidi="ru-RU"/>
        </w:rPr>
      </w:pPr>
      <w:r w:rsidRPr="00A3798C">
        <w:rPr>
          <w:rFonts w:ascii="Times New Roman" w:hAnsi="Times New Roman"/>
          <w:color w:val="000000"/>
          <w:sz w:val="28"/>
          <w:szCs w:val="28"/>
          <w:lang w:bidi="ru-RU"/>
        </w:rPr>
        <w:t>размещаться на торговых палатках, елочных базарах, летних сезонных верандах, урнах.</w:t>
      </w:r>
    </w:p>
    <w:p w:rsidR="00A3798C" w:rsidRPr="00A3798C" w:rsidRDefault="00A3798C" w:rsidP="000044E4">
      <w:pPr>
        <w:widowControl w:val="0"/>
        <w:numPr>
          <w:ilvl w:val="0"/>
          <w:numId w:val="41"/>
        </w:numPr>
        <w:tabs>
          <w:tab w:val="left" w:pos="1254"/>
        </w:tabs>
        <w:rPr>
          <w:rFonts w:ascii="Times New Roman" w:hAnsi="Times New Roman"/>
          <w:color w:val="000000"/>
          <w:sz w:val="28"/>
          <w:szCs w:val="28"/>
          <w:lang w:bidi="ru-RU"/>
        </w:rPr>
      </w:pPr>
      <w:r w:rsidRPr="00A3798C">
        <w:rPr>
          <w:rFonts w:ascii="Times New Roman" w:hAnsi="Times New Roman"/>
          <w:color w:val="000000"/>
          <w:sz w:val="28"/>
          <w:szCs w:val="28"/>
          <w:lang w:bidi="ru-RU"/>
        </w:rPr>
        <w:t>Информационные конструкции должны:</w:t>
      </w:r>
    </w:p>
    <w:p w:rsidR="00A3798C" w:rsidRPr="00A3798C" w:rsidRDefault="00A3798C" w:rsidP="000044E4">
      <w:pPr>
        <w:widowControl w:val="0"/>
        <w:numPr>
          <w:ilvl w:val="0"/>
          <w:numId w:val="38"/>
        </w:numPr>
        <w:tabs>
          <w:tab w:val="left" w:pos="943"/>
        </w:tabs>
        <w:rPr>
          <w:rFonts w:ascii="Times New Roman" w:hAnsi="Times New Roman"/>
          <w:color w:val="000000"/>
          <w:sz w:val="28"/>
          <w:szCs w:val="28"/>
          <w:lang w:bidi="ru-RU"/>
        </w:rPr>
      </w:pPr>
      <w:r w:rsidRPr="00A3798C">
        <w:rPr>
          <w:rFonts w:ascii="Times New Roman" w:hAnsi="Times New Roman"/>
          <w:color w:val="000000"/>
          <w:sz w:val="28"/>
          <w:szCs w:val="28"/>
          <w:lang w:bidi="ru-RU"/>
        </w:rPr>
        <w:t>содержать сведения, предусмотренные пунктом 1 статьи 9 Закона Российской Федерации от 07.02.1992 № 2300-1 «О защите прав потребителей»;</w:t>
      </w:r>
    </w:p>
    <w:p w:rsidR="00A3798C" w:rsidRPr="00A3798C" w:rsidRDefault="00A3798C" w:rsidP="000044E4">
      <w:pPr>
        <w:widowControl w:val="0"/>
        <w:numPr>
          <w:ilvl w:val="0"/>
          <w:numId w:val="38"/>
        </w:numPr>
        <w:tabs>
          <w:tab w:val="left" w:pos="943"/>
        </w:tabs>
        <w:spacing w:after="320"/>
        <w:rPr>
          <w:rFonts w:ascii="Times New Roman" w:hAnsi="Times New Roman"/>
          <w:color w:val="000000"/>
          <w:sz w:val="28"/>
          <w:szCs w:val="28"/>
          <w:lang w:bidi="ru-RU"/>
        </w:rPr>
        <w:sectPr w:rsidR="00A3798C" w:rsidRPr="00A3798C">
          <w:headerReference w:type="even" r:id="rId203"/>
          <w:headerReference w:type="default" r:id="rId204"/>
          <w:footerReference w:type="even" r:id="rId205"/>
          <w:footerReference w:type="default" r:id="rId206"/>
          <w:pgSz w:w="11900" w:h="16840"/>
          <w:pgMar w:top="980" w:right="798" w:bottom="980" w:left="1228" w:header="552" w:footer="552" w:gutter="0"/>
          <w:cols w:space="720"/>
          <w:noEndnote/>
          <w:docGrid w:linePitch="360"/>
        </w:sectPr>
      </w:pPr>
      <w:r w:rsidRPr="00A3798C">
        <w:rPr>
          <w:rFonts w:ascii="Times New Roman" w:hAnsi="Times New Roman"/>
          <w:color w:val="000000"/>
          <w:sz w:val="28"/>
          <w:szCs w:val="28"/>
          <w:lang w:bidi="ru-RU"/>
        </w:rPr>
        <w:t xml:space="preserve">устанавливаться под козырьком торгового фронта в виде световых объемных элементов без подложки высотой не более 150 мм. Для информационных конструкций необходимо использовать гротесковые шрифты без искажения букв, с использованием одного цвета, без градиентной заливки (рис. 23, 23а приложения № </w:t>
      </w:r>
      <w:r w:rsidR="000044E4">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firstLine="600"/>
        <w:rPr>
          <w:rFonts w:eastAsia="Arial" w:cs="Arial"/>
          <w:color w:val="000000"/>
          <w:sz w:val="19"/>
          <w:szCs w:val="19"/>
          <w:lang w:bidi="ru-RU"/>
        </w:rPr>
        <w:sectPr w:rsidR="00A3798C" w:rsidRPr="00A3798C">
          <w:headerReference w:type="even" r:id="rId207"/>
          <w:headerReference w:type="default" r:id="rId208"/>
          <w:footerReference w:type="even" r:id="rId209"/>
          <w:footerReference w:type="default" r:id="rId210"/>
          <w:pgSz w:w="11900" w:h="16840"/>
          <w:pgMar w:top="1234" w:right="335" w:bottom="1951" w:left="1692" w:header="806" w:footer="3" w:gutter="0"/>
          <w:cols w:space="720"/>
          <w:noEndnote/>
          <w:docGrid w:linePitch="360"/>
        </w:sectPr>
      </w:pPr>
      <w:r w:rsidRPr="00A3798C">
        <w:rPr>
          <w:rFonts w:eastAsia="Arial" w:cs="Arial"/>
          <w:b/>
          <w:bCs/>
          <w:color w:val="000000"/>
          <w:sz w:val="19"/>
          <w:szCs w:val="19"/>
          <w:lang w:bidi="ru-RU"/>
        </w:rPr>
        <w:lastRenderedPageBreak/>
        <w:t>Варианты крепления световых объёмных элементов на нестационарных торговых объектах</w:t>
      </w:r>
    </w:p>
    <w:p w:rsidR="00A3798C" w:rsidRPr="00A3798C" w:rsidRDefault="00A3798C" w:rsidP="00A3798C">
      <w:pPr>
        <w:widowControl w:val="0"/>
        <w:spacing w:line="179" w:lineRule="exact"/>
        <w:ind w:firstLine="0"/>
        <w:jc w:val="left"/>
        <w:rPr>
          <w:rFonts w:ascii="Microsoft Sans Serif" w:eastAsia="Microsoft Sans Serif" w:hAnsi="Microsoft Sans Serif" w:cs="Microsoft Sans Serif"/>
          <w:color w:val="000000"/>
          <w:sz w:val="14"/>
          <w:szCs w:val="14"/>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234" w:right="0" w:bottom="1331" w:left="0" w:header="0" w:footer="3" w:gutter="0"/>
          <w:cols w:space="720"/>
          <w:noEndnote/>
          <w:docGrid w:linePitch="360"/>
        </w:sectPr>
      </w:pPr>
    </w:p>
    <w:p w:rsidR="00A3798C" w:rsidRPr="00A3798C" w:rsidRDefault="00A3798C" w:rsidP="00A3798C">
      <w:pPr>
        <w:framePr w:w="5424" w:h="533" w:wrap="none" w:vAnchor="text" w:hAnchor="page" w:x="3814" w:y="21"/>
        <w:widowControl w:val="0"/>
        <w:spacing w:line="228" w:lineRule="auto"/>
        <w:ind w:firstLine="0"/>
        <w:jc w:val="center"/>
        <w:rPr>
          <w:rFonts w:eastAsia="Arial" w:cs="Arial"/>
          <w:color w:val="000000"/>
          <w:sz w:val="22"/>
          <w:szCs w:val="22"/>
          <w:lang w:bidi="ru-RU"/>
        </w:rPr>
      </w:pPr>
      <w:r w:rsidRPr="00A3798C">
        <w:rPr>
          <w:rFonts w:eastAsia="Arial" w:cs="Arial"/>
          <w:color w:val="000000"/>
          <w:sz w:val="22"/>
          <w:szCs w:val="22"/>
          <w:lang w:bidi="ru-RU"/>
        </w:rPr>
        <w:t xml:space="preserve">Крепление световых объёмных элементов непосредственно на АКП </w:t>
      </w:r>
      <w:r w:rsidRPr="00A3798C">
        <w:rPr>
          <w:rFonts w:eastAsia="Arial" w:cs="Arial"/>
          <w:color w:val="1A1A1A"/>
          <w:sz w:val="22"/>
          <w:szCs w:val="22"/>
          <w:lang w:bidi="ru-RU"/>
        </w:rPr>
        <w:t xml:space="preserve">с </w:t>
      </w:r>
      <w:r w:rsidRPr="00A3798C">
        <w:rPr>
          <w:rFonts w:eastAsia="Arial" w:cs="Arial"/>
          <w:color w:val="000000"/>
          <w:sz w:val="22"/>
          <w:szCs w:val="22"/>
          <w:lang w:bidi="ru-RU"/>
        </w:rPr>
        <w:t xml:space="preserve">помощью </w:t>
      </w:r>
      <w:proofErr w:type="spellStart"/>
      <w:r w:rsidRPr="00A3798C">
        <w:rPr>
          <w:rFonts w:eastAsia="Arial" w:cs="Arial"/>
          <w:color w:val="000000"/>
          <w:sz w:val="22"/>
          <w:szCs w:val="22"/>
          <w:lang w:bidi="ru-RU"/>
        </w:rPr>
        <w:t>саморезов</w:t>
      </w:r>
      <w:proofErr w:type="spellEnd"/>
    </w:p>
    <w:p w:rsidR="00A3798C" w:rsidRPr="00A3798C" w:rsidRDefault="00A3798C" w:rsidP="00A3798C">
      <w:pPr>
        <w:framePr w:w="293" w:h="1080" w:hRule="exact" w:wrap="none" w:vAnchor="text" w:hAnchor="page" w:x="2451" w:y="2290"/>
        <w:widowControl w:val="0"/>
        <w:ind w:firstLine="0"/>
        <w:jc w:val="left"/>
        <w:textDirection w:val="btLr"/>
        <w:rPr>
          <w:rFonts w:eastAsia="Arial" w:cs="Arial"/>
          <w:color w:val="000000"/>
          <w:sz w:val="30"/>
          <w:szCs w:val="30"/>
          <w:lang w:bidi="ru-RU"/>
        </w:rPr>
      </w:pPr>
      <w:r w:rsidRPr="00A3798C">
        <w:rPr>
          <w:rFonts w:eastAsia="Arial" w:cs="Arial"/>
          <w:color w:val="000000"/>
          <w:sz w:val="30"/>
          <w:szCs w:val="30"/>
          <w:lang w:bidi="ru-RU"/>
        </w:rPr>
        <w:t>150 мм</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lastRenderedPageBreak/>
        <w:drawing>
          <wp:anchor distT="332105" distB="0" distL="0" distR="0" simplePos="0" relativeHeight="251826176" behindDoc="1" locked="0" layoutInCell="1" allowOverlap="1" wp14:anchorId="6D61CCB9" wp14:editId="5BF7C60C">
            <wp:simplePos x="0" y="0"/>
            <wp:positionH relativeFrom="page">
              <wp:posOffset>1418590</wp:posOffset>
            </wp:positionH>
            <wp:positionV relativeFrom="paragraph">
              <wp:posOffset>344805</wp:posOffset>
            </wp:positionV>
            <wp:extent cx="5437505" cy="2566670"/>
            <wp:effectExtent l="0" t="0" r="0" b="0"/>
            <wp:wrapNone/>
            <wp:docPr id="3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211"/>
                    <a:stretch/>
                  </pic:blipFill>
                  <pic:spPr>
                    <a:xfrm>
                      <a:off x="0" y="0"/>
                      <a:ext cx="5437505" cy="256667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69850" distR="0" simplePos="0" relativeHeight="251827200" behindDoc="1" locked="0" layoutInCell="1" allowOverlap="1" wp14:anchorId="4B75A97A" wp14:editId="7BF39578">
            <wp:simplePos x="0" y="0"/>
            <wp:positionH relativeFrom="page">
              <wp:posOffset>1625600</wp:posOffset>
            </wp:positionH>
            <wp:positionV relativeFrom="paragraph">
              <wp:posOffset>1368425</wp:posOffset>
            </wp:positionV>
            <wp:extent cx="3761105" cy="1231265"/>
            <wp:effectExtent l="0" t="0" r="0" b="0"/>
            <wp:wrapNone/>
            <wp:docPr id="348" name="Shape 848"/>
            <wp:cNvGraphicFramePr/>
            <a:graphic xmlns:a="http://schemas.openxmlformats.org/drawingml/2006/main">
              <a:graphicData uri="http://schemas.openxmlformats.org/drawingml/2006/picture">
                <pic:pic xmlns:pic="http://schemas.openxmlformats.org/drawingml/2006/picture">
                  <pic:nvPicPr>
                    <pic:cNvPr id="849" name="Picture box 849"/>
                    <pic:cNvPicPr/>
                  </pic:nvPicPr>
                  <pic:blipFill>
                    <a:blip r:embed="rId212"/>
                    <a:stretch/>
                  </pic:blipFill>
                  <pic:spPr>
                    <a:xfrm>
                      <a:off x="0" y="0"/>
                      <a:ext cx="3761105" cy="1231265"/>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28224" behindDoc="1" locked="0" layoutInCell="1" allowOverlap="1" wp14:anchorId="4ABA08DD" wp14:editId="5DF2F241">
            <wp:simplePos x="0" y="0"/>
            <wp:positionH relativeFrom="page">
              <wp:posOffset>1525270</wp:posOffset>
            </wp:positionH>
            <wp:positionV relativeFrom="paragraph">
              <wp:posOffset>3087370</wp:posOffset>
            </wp:positionV>
            <wp:extent cx="5218430" cy="5144770"/>
            <wp:effectExtent l="0" t="0" r="0" b="0"/>
            <wp:wrapNone/>
            <wp:docPr id="350" name="Shape 850"/>
            <wp:cNvGraphicFramePr/>
            <a:graphic xmlns:a="http://schemas.openxmlformats.org/drawingml/2006/main">
              <a:graphicData uri="http://schemas.openxmlformats.org/drawingml/2006/picture">
                <pic:pic xmlns:pic="http://schemas.openxmlformats.org/drawingml/2006/picture">
                  <pic:nvPicPr>
                    <pic:cNvPr id="851" name="Picture box 851"/>
                    <pic:cNvPicPr/>
                  </pic:nvPicPr>
                  <pic:blipFill>
                    <a:blip r:embed="rId213"/>
                    <a:stretch/>
                  </pic:blipFill>
                  <pic:spPr>
                    <a:xfrm>
                      <a:off x="0" y="0"/>
                      <a:ext cx="5218430" cy="514477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5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type w:val="continuous"/>
          <w:pgSz w:w="11900" w:h="16840"/>
          <w:pgMar w:top="1234" w:right="335" w:bottom="1331" w:left="1692" w:header="0" w:footer="3" w:gutter="0"/>
          <w:cols w:space="720"/>
          <w:noEndnote/>
          <w:docGrid w:linePitch="360"/>
        </w:sectPr>
      </w:pPr>
    </w:p>
    <w:p w:rsidR="00A3798C" w:rsidRPr="00A3798C" w:rsidRDefault="00A3798C" w:rsidP="00A3798C">
      <w:pPr>
        <w:framePr w:w="6744" w:h="768" w:wrap="none" w:hAnchor="page" w:x="3157" w:y="1"/>
        <w:widowControl w:val="0"/>
        <w:spacing w:line="254" w:lineRule="auto"/>
        <w:ind w:firstLine="0"/>
        <w:jc w:val="center"/>
        <w:rPr>
          <w:rFonts w:eastAsia="Arial" w:cs="Arial"/>
          <w:b/>
          <w:bCs/>
          <w:color w:val="1D1D1D"/>
          <w:sz w:val="20"/>
          <w:szCs w:val="20"/>
          <w:lang w:bidi="ru-RU"/>
        </w:rPr>
      </w:pPr>
      <w:r w:rsidRPr="00A3798C">
        <w:rPr>
          <w:rFonts w:eastAsia="Arial" w:cs="Arial"/>
          <w:color w:val="000000"/>
          <w:sz w:val="20"/>
          <w:szCs w:val="20"/>
          <w:lang w:bidi="ru-RU"/>
        </w:rPr>
        <w:lastRenderedPageBreak/>
        <w:t>Крепление световых объёмных элементов</w:t>
      </w:r>
      <w:r w:rsidRPr="00A3798C">
        <w:rPr>
          <w:rFonts w:eastAsia="Arial" w:cs="Arial"/>
          <w:color w:val="000000"/>
          <w:sz w:val="20"/>
          <w:szCs w:val="20"/>
          <w:lang w:bidi="ru-RU"/>
        </w:rPr>
        <w:br/>
      </w:r>
      <w:r w:rsidRPr="00A3798C">
        <w:rPr>
          <w:rFonts w:eastAsia="Arial" w:cs="Arial"/>
          <w:color w:val="1C1C1C"/>
          <w:sz w:val="20"/>
          <w:szCs w:val="20"/>
          <w:lang w:bidi="ru-RU"/>
        </w:rPr>
        <w:t xml:space="preserve">на раму из стального профиля </w:t>
      </w:r>
      <w:r w:rsidRPr="00A3798C">
        <w:rPr>
          <w:rFonts w:eastAsia="Arial" w:cs="Arial"/>
          <w:color w:val="1C1C1C"/>
          <w:sz w:val="20"/>
          <w:szCs w:val="20"/>
          <w:lang w:eastAsia="en-US" w:bidi="en-US"/>
        </w:rPr>
        <w:t>20</w:t>
      </w:r>
      <w:r w:rsidRPr="00A3798C">
        <w:rPr>
          <w:rFonts w:eastAsia="Arial" w:cs="Arial"/>
          <w:color w:val="1C1C1C"/>
          <w:sz w:val="20"/>
          <w:szCs w:val="20"/>
          <w:lang w:val="en-US" w:eastAsia="en-US" w:bidi="en-US"/>
        </w:rPr>
        <w:t>x</w:t>
      </w:r>
      <w:r w:rsidRPr="00A3798C">
        <w:rPr>
          <w:rFonts w:eastAsia="Arial" w:cs="Arial"/>
          <w:color w:val="1C1C1C"/>
          <w:sz w:val="20"/>
          <w:szCs w:val="20"/>
          <w:lang w:eastAsia="en-US" w:bidi="en-US"/>
        </w:rPr>
        <w:t xml:space="preserve">20 </w:t>
      </w:r>
      <w:r w:rsidRPr="00A3798C">
        <w:rPr>
          <w:rFonts w:eastAsia="Arial" w:cs="Arial"/>
          <w:color w:val="1C1C1C"/>
          <w:sz w:val="20"/>
          <w:szCs w:val="20"/>
          <w:lang w:bidi="ru-RU"/>
        </w:rPr>
        <w:t>мм,</w:t>
      </w:r>
      <w:r w:rsidRPr="00A3798C">
        <w:rPr>
          <w:rFonts w:eastAsia="Arial" w:cs="Arial"/>
          <w:color w:val="1C1C1C"/>
          <w:sz w:val="20"/>
          <w:szCs w:val="20"/>
          <w:lang w:bidi="ru-RU"/>
        </w:rPr>
        <w:br/>
      </w:r>
      <w:r w:rsidRPr="00A3798C">
        <w:rPr>
          <w:rFonts w:eastAsia="Arial" w:cs="Arial"/>
          <w:color w:val="000000"/>
          <w:sz w:val="20"/>
          <w:szCs w:val="20"/>
          <w:lang w:bidi="ru-RU"/>
        </w:rPr>
        <w:t>рама крепится к подшивке козырька в усиленные элементы</w:t>
      </w:r>
    </w:p>
    <w:p w:rsidR="00A3798C" w:rsidRPr="00A3798C" w:rsidRDefault="00A3798C" w:rsidP="00A3798C">
      <w:pPr>
        <w:framePr w:w="298" w:h="1118" w:hRule="exact" w:wrap="none" w:hAnchor="page" w:x="2610" w:y="2704"/>
        <w:widowControl w:val="0"/>
        <w:ind w:firstLine="0"/>
        <w:jc w:val="left"/>
        <w:textDirection w:val="btLr"/>
        <w:rPr>
          <w:rFonts w:eastAsia="Arial" w:cs="Arial"/>
          <w:color w:val="000000"/>
          <w:sz w:val="30"/>
          <w:szCs w:val="30"/>
          <w:lang w:bidi="ru-RU"/>
        </w:rPr>
      </w:pPr>
      <w:r w:rsidRPr="00A3798C">
        <w:rPr>
          <w:rFonts w:eastAsia="Arial" w:cs="Arial"/>
          <w:color w:val="000000"/>
          <w:sz w:val="30"/>
          <w:szCs w:val="30"/>
          <w:lang w:bidi="ru-RU"/>
        </w:rPr>
        <w:t>150 мм</w:t>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r w:rsidRPr="00A3798C">
        <w:rPr>
          <w:rFonts w:ascii="Microsoft Sans Serif" w:eastAsia="Microsoft Sans Serif" w:hAnsi="Microsoft Sans Serif" w:cs="Microsoft Sans Serif"/>
          <w:noProof/>
          <w:color w:val="000000"/>
        </w:rPr>
        <w:drawing>
          <wp:anchor distT="0" distB="0" distL="0" distR="0" simplePos="0" relativeHeight="251829248" behindDoc="1" locked="0" layoutInCell="1" allowOverlap="1" wp14:anchorId="4C2D1486" wp14:editId="787948FE">
            <wp:simplePos x="0" y="0"/>
            <wp:positionH relativeFrom="page">
              <wp:posOffset>1254125</wp:posOffset>
            </wp:positionH>
            <wp:positionV relativeFrom="margin">
              <wp:posOffset>707390</wp:posOffset>
            </wp:positionV>
            <wp:extent cx="6114415" cy="2444750"/>
            <wp:effectExtent l="0" t="0" r="0" b="0"/>
            <wp:wrapNone/>
            <wp:docPr id="352" name="Shape 852"/>
            <wp:cNvGraphicFramePr/>
            <a:graphic xmlns:a="http://schemas.openxmlformats.org/drawingml/2006/main">
              <a:graphicData uri="http://schemas.openxmlformats.org/drawingml/2006/picture">
                <pic:pic xmlns:pic="http://schemas.openxmlformats.org/drawingml/2006/picture">
                  <pic:nvPicPr>
                    <pic:cNvPr id="853" name="Picture box 853"/>
                    <pic:cNvPicPr/>
                  </pic:nvPicPr>
                  <pic:blipFill>
                    <a:blip r:embed="rId214"/>
                    <a:stretch/>
                  </pic:blipFill>
                  <pic:spPr>
                    <a:xfrm>
                      <a:off x="0" y="0"/>
                      <a:ext cx="6114415" cy="2444750"/>
                    </a:xfrm>
                    <a:prstGeom prst="rect">
                      <a:avLst/>
                    </a:prstGeom>
                  </pic:spPr>
                </pic:pic>
              </a:graphicData>
            </a:graphic>
          </wp:anchor>
        </w:drawing>
      </w:r>
      <w:r w:rsidRPr="00A3798C">
        <w:rPr>
          <w:rFonts w:ascii="Microsoft Sans Serif" w:eastAsia="Microsoft Sans Serif" w:hAnsi="Microsoft Sans Serif" w:cs="Microsoft Sans Serif"/>
          <w:noProof/>
          <w:color w:val="000000"/>
        </w:rPr>
        <w:drawing>
          <wp:anchor distT="0" distB="0" distL="0" distR="0" simplePos="0" relativeHeight="251830272" behindDoc="1" locked="0" layoutInCell="1" allowOverlap="1" wp14:anchorId="5FF24330" wp14:editId="6C087FA5">
            <wp:simplePos x="0" y="0"/>
            <wp:positionH relativeFrom="page">
              <wp:posOffset>1503680</wp:posOffset>
            </wp:positionH>
            <wp:positionV relativeFrom="margin">
              <wp:posOffset>3554095</wp:posOffset>
            </wp:positionV>
            <wp:extent cx="5260975" cy="5181600"/>
            <wp:effectExtent l="0" t="0" r="0" b="0"/>
            <wp:wrapNone/>
            <wp:docPr id="365"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215"/>
                    <a:stretch/>
                  </pic:blipFill>
                  <pic:spPr>
                    <a:xfrm>
                      <a:off x="0" y="0"/>
                      <a:ext cx="5260975" cy="5181600"/>
                    </a:xfrm>
                    <a:prstGeom prst="rect">
                      <a:avLst/>
                    </a:prstGeom>
                  </pic:spPr>
                </pic:pic>
              </a:graphicData>
            </a:graphic>
          </wp:anchor>
        </w:drawing>
      </w: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360"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436"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line="1" w:lineRule="exact"/>
        <w:ind w:firstLine="0"/>
        <w:jc w:val="left"/>
        <w:rPr>
          <w:rFonts w:ascii="Microsoft Sans Serif" w:eastAsia="Microsoft Sans Serif" w:hAnsi="Microsoft Sans Serif" w:cs="Microsoft Sans Serif"/>
          <w:color w:val="000000"/>
          <w:lang w:bidi="ru-RU"/>
        </w:rPr>
        <w:sectPr w:rsidR="00A3798C" w:rsidRPr="00A3798C">
          <w:headerReference w:type="even" r:id="rId216"/>
          <w:headerReference w:type="default" r:id="rId217"/>
          <w:footerReference w:type="even" r:id="rId218"/>
          <w:footerReference w:type="default" r:id="rId219"/>
          <w:pgSz w:w="11900" w:h="16840"/>
          <w:pgMar w:top="1340" w:right="297" w:bottom="1250" w:left="1975" w:header="912" w:footer="3" w:gutter="0"/>
          <w:cols w:space="720"/>
          <w:noEndnote/>
          <w:docGrid w:linePitch="360"/>
        </w:sectPr>
      </w:pPr>
    </w:p>
    <w:p w:rsidR="00A3798C" w:rsidRPr="00A3798C" w:rsidRDefault="00A3798C" w:rsidP="00A3798C">
      <w:pPr>
        <w:widowControl w:val="0"/>
        <w:numPr>
          <w:ilvl w:val="0"/>
          <w:numId w:val="41"/>
        </w:numPr>
        <w:tabs>
          <w:tab w:val="left" w:pos="1318"/>
        </w:tabs>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 xml:space="preserve">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w:t>
      </w:r>
      <w:proofErr w:type="spellStart"/>
      <w:r w:rsidRPr="00A3798C">
        <w:rPr>
          <w:rFonts w:ascii="Times New Roman" w:hAnsi="Times New Roman"/>
          <w:color w:val="000000"/>
          <w:sz w:val="28"/>
          <w:szCs w:val="28"/>
          <w:lang w:bidi="ru-RU"/>
        </w:rPr>
        <w:t>атмосфероустойчивости</w:t>
      </w:r>
      <w:proofErr w:type="spellEnd"/>
      <w:r w:rsidRPr="00A3798C">
        <w:rPr>
          <w:rFonts w:ascii="Times New Roman" w:hAnsi="Times New Roman"/>
          <w:color w:val="000000"/>
          <w:sz w:val="28"/>
          <w:szCs w:val="28"/>
          <w:lang w:bidi="ru-RU"/>
        </w:rPr>
        <w:t>.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A3798C" w:rsidRPr="00A3798C" w:rsidRDefault="00A3798C" w:rsidP="00A3798C">
      <w:pPr>
        <w:widowControl w:val="0"/>
        <w:numPr>
          <w:ilvl w:val="0"/>
          <w:numId w:val="41"/>
        </w:numPr>
        <w:tabs>
          <w:tab w:val="left" w:pos="1318"/>
        </w:tabs>
        <w:rPr>
          <w:rFonts w:ascii="Times New Roman" w:hAnsi="Times New Roman"/>
          <w:color w:val="000000"/>
          <w:sz w:val="28"/>
          <w:szCs w:val="28"/>
          <w:lang w:bidi="ru-RU"/>
        </w:rPr>
      </w:pPr>
      <w:r w:rsidRPr="00A3798C">
        <w:rPr>
          <w:rFonts w:ascii="Times New Roman" w:hAnsi="Times New Roman"/>
          <w:color w:val="000000"/>
          <w:sz w:val="28"/>
          <w:szCs w:val="28"/>
          <w:lang w:bidi="ru-RU"/>
        </w:rPr>
        <w:t>Крепления информационных конструкций должны обеспечивать сохранность поверхности фасада НТО при воздействии на него.</w:t>
      </w:r>
    </w:p>
    <w:p w:rsidR="00A3798C" w:rsidRPr="00A3798C" w:rsidRDefault="00A3798C" w:rsidP="00A3798C">
      <w:pPr>
        <w:widowControl w:val="0"/>
        <w:numPr>
          <w:ilvl w:val="0"/>
          <w:numId w:val="41"/>
        </w:numPr>
        <w:tabs>
          <w:tab w:val="left" w:pos="1244"/>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Подсветка информационной конструкции должна производиться в соответствии с требованиями методических рекомендаций по формированию архитектурно-художественного облика городов Кемеровской области - Кузбасса подпункта 6.6. правил по размещению и формированию внешнего облика информационных конструкций на территории </w:t>
      </w:r>
      <w:r>
        <w:rPr>
          <w:rFonts w:ascii="Times New Roman" w:hAnsi="Times New Roman"/>
          <w:color w:val="000000"/>
          <w:sz w:val="28"/>
          <w:szCs w:val="28"/>
          <w:lang w:bidi="ru-RU"/>
        </w:rPr>
        <w:t>муниципального образования Ленинск-Кузнецкий муниципальный округ Кемеровской области - Кузбасса</w:t>
      </w:r>
      <w:r w:rsidRPr="00A3798C">
        <w:rPr>
          <w:rFonts w:ascii="Times New Roman" w:hAnsi="Times New Roman"/>
          <w:color w:val="000000"/>
          <w:sz w:val="28"/>
          <w:szCs w:val="28"/>
          <w:lang w:bidi="ru-RU"/>
        </w:rPr>
        <w:t>.</w:t>
      </w:r>
    </w:p>
    <w:p w:rsidR="00A3798C" w:rsidRPr="00A3798C" w:rsidRDefault="00A3798C" w:rsidP="00A3798C">
      <w:pPr>
        <w:widowControl w:val="0"/>
        <w:numPr>
          <w:ilvl w:val="0"/>
          <w:numId w:val="41"/>
        </w:numPr>
        <w:tabs>
          <w:tab w:val="left" w:pos="1318"/>
        </w:tabs>
        <w:rPr>
          <w:rFonts w:ascii="Times New Roman" w:hAnsi="Times New Roman"/>
          <w:color w:val="000000"/>
          <w:sz w:val="28"/>
          <w:szCs w:val="28"/>
          <w:lang w:bidi="ru-RU"/>
        </w:rPr>
      </w:pPr>
      <w:r w:rsidRPr="00A3798C">
        <w:rPr>
          <w:rFonts w:ascii="Times New Roman" w:hAnsi="Times New Roman"/>
          <w:color w:val="000000"/>
          <w:sz w:val="28"/>
          <w:szCs w:val="28"/>
          <w:lang w:bidi="ru-RU"/>
        </w:rPr>
        <w:t>Использование в тексте информационных конструкций,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A3798C" w:rsidRPr="00A3798C" w:rsidRDefault="00A3798C" w:rsidP="00A3798C">
      <w:pPr>
        <w:widowControl w:val="0"/>
        <w:numPr>
          <w:ilvl w:val="0"/>
          <w:numId w:val="41"/>
        </w:numPr>
        <w:tabs>
          <w:tab w:val="left" w:pos="1254"/>
        </w:tabs>
        <w:rPr>
          <w:rFonts w:ascii="Times New Roman" w:hAnsi="Times New Roman"/>
          <w:color w:val="000000"/>
          <w:sz w:val="28"/>
          <w:szCs w:val="28"/>
          <w:lang w:bidi="ru-RU"/>
        </w:rPr>
      </w:pPr>
      <w:r w:rsidRPr="00A3798C">
        <w:rPr>
          <w:rFonts w:ascii="Times New Roman" w:hAnsi="Times New Roman"/>
          <w:color w:val="000000"/>
          <w:sz w:val="28"/>
          <w:szCs w:val="28"/>
          <w:lang w:bidi="ru-RU"/>
        </w:rPr>
        <w:t>Не допускается:</w:t>
      </w:r>
    </w:p>
    <w:p w:rsidR="00A3798C" w:rsidRPr="00A3798C" w:rsidRDefault="00A3798C" w:rsidP="00A3798C">
      <w:pPr>
        <w:widowControl w:val="0"/>
        <w:numPr>
          <w:ilvl w:val="0"/>
          <w:numId w:val="38"/>
        </w:numPr>
        <w:tabs>
          <w:tab w:val="left" w:pos="946"/>
        </w:tabs>
        <w:rPr>
          <w:rFonts w:ascii="Times New Roman" w:hAnsi="Times New Roman"/>
          <w:color w:val="000000"/>
          <w:sz w:val="28"/>
          <w:szCs w:val="28"/>
          <w:lang w:bidi="ru-RU"/>
        </w:rPr>
      </w:pPr>
      <w:r w:rsidRPr="00A3798C">
        <w:rPr>
          <w:rFonts w:ascii="Times New Roman" w:hAnsi="Times New Roman"/>
          <w:color w:val="000000"/>
          <w:sz w:val="28"/>
          <w:szCs w:val="28"/>
          <w:lang w:bidi="ru-RU"/>
        </w:rPr>
        <w:t>нанесение изображений информационного характера на защитные жалюзи;</w:t>
      </w:r>
    </w:p>
    <w:p w:rsidR="00A3798C" w:rsidRPr="00A3798C" w:rsidRDefault="00A3798C" w:rsidP="00A3798C">
      <w:pPr>
        <w:widowControl w:val="0"/>
        <w:numPr>
          <w:ilvl w:val="0"/>
          <w:numId w:val="38"/>
        </w:numPr>
        <w:tabs>
          <w:tab w:val="left" w:pos="951"/>
        </w:tabs>
        <w:rPr>
          <w:rFonts w:ascii="Times New Roman" w:hAnsi="Times New Roman"/>
          <w:color w:val="000000"/>
          <w:sz w:val="28"/>
          <w:szCs w:val="28"/>
          <w:lang w:bidi="ru-RU"/>
        </w:rPr>
      </w:pPr>
      <w:r w:rsidRPr="00A3798C">
        <w:rPr>
          <w:rFonts w:ascii="Times New Roman" w:hAnsi="Times New Roman"/>
          <w:color w:val="000000"/>
          <w:sz w:val="28"/>
          <w:szCs w:val="28"/>
          <w:lang w:bidi="ru-RU"/>
        </w:rPr>
        <w:t>заклейка пленками фасадов и остекленных поверхностей витражей;</w:t>
      </w:r>
    </w:p>
    <w:p w:rsidR="00A3798C" w:rsidRPr="00A3798C" w:rsidRDefault="00A3798C" w:rsidP="00A3798C">
      <w:pPr>
        <w:widowControl w:val="0"/>
        <w:numPr>
          <w:ilvl w:val="0"/>
          <w:numId w:val="38"/>
        </w:numPr>
        <w:tabs>
          <w:tab w:val="left" w:pos="951"/>
        </w:tabs>
        <w:rPr>
          <w:rFonts w:ascii="Times New Roman" w:hAnsi="Times New Roman"/>
          <w:color w:val="000000"/>
          <w:sz w:val="28"/>
          <w:szCs w:val="28"/>
          <w:lang w:bidi="ru-RU"/>
        </w:rPr>
      </w:pPr>
      <w:r w:rsidRPr="00A3798C">
        <w:rPr>
          <w:rFonts w:ascii="Times New Roman" w:hAnsi="Times New Roman"/>
          <w:color w:val="000000"/>
          <w:sz w:val="28"/>
          <w:szCs w:val="28"/>
          <w:lang w:bidi="ru-RU"/>
        </w:rPr>
        <w:t>размещение рекламных конструкций.</w:t>
      </w:r>
    </w:p>
    <w:p w:rsidR="000044E4" w:rsidRPr="000044E4" w:rsidRDefault="00A3798C" w:rsidP="000044E4">
      <w:pPr>
        <w:widowControl w:val="0"/>
        <w:numPr>
          <w:ilvl w:val="0"/>
          <w:numId w:val="41"/>
        </w:numPr>
        <w:tabs>
          <w:tab w:val="left" w:pos="1244"/>
        </w:tabs>
        <w:spacing w:after="320"/>
        <w:rPr>
          <w:rFonts w:ascii="Times New Roman" w:hAnsi="Times New Roman"/>
          <w:color w:val="000000"/>
          <w:sz w:val="28"/>
          <w:szCs w:val="28"/>
          <w:lang w:bidi="ru-RU"/>
        </w:rPr>
      </w:pPr>
      <w:r w:rsidRPr="000044E4">
        <w:rPr>
          <w:rFonts w:ascii="Times New Roman" w:hAnsi="Times New Roman"/>
          <w:color w:val="000000"/>
          <w:sz w:val="28"/>
          <w:szCs w:val="28"/>
          <w:lang w:bidi="ru-RU"/>
        </w:rPr>
        <w:t>Для отдельных типов информационных конструкций устанавливаются дополнительные требования, предусмотренные методическими рекомендациями по формированию архитектурно-художественного облика муниципальн</w:t>
      </w:r>
      <w:r w:rsidR="000044E4" w:rsidRPr="000044E4">
        <w:rPr>
          <w:rFonts w:ascii="Times New Roman" w:hAnsi="Times New Roman"/>
          <w:color w:val="000000"/>
          <w:sz w:val="28"/>
          <w:szCs w:val="28"/>
          <w:lang w:bidi="ru-RU"/>
        </w:rPr>
        <w:t>ого</w:t>
      </w:r>
      <w:r w:rsidRPr="000044E4">
        <w:rPr>
          <w:rFonts w:ascii="Times New Roman" w:hAnsi="Times New Roman"/>
          <w:color w:val="000000"/>
          <w:sz w:val="28"/>
          <w:szCs w:val="28"/>
          <w:lang w:bidi="ru-RU"/>
        </w:rPr>
        <w:t xml:space="preserve"> образовани</w:t>
      </w:r>
      <w:r w:rsidR="000044E4" w:rsidRPr="000044E4">
        <w:rPr>
          <w:rFonts w:ascii="Times New Roman" w:hAnsi="Times New Roman"/>
          <w:color w:val="000000"/>
          <w:sz w:val="28"/>
          <w:szCs w:val="28"/>
          <w:lang w:bidi="ru-RU"/>
        </w:rPr>
        <w:t>я</w:t>
      </w:r>
      <w:r w:rsidRPr="000044E4">
        <w:rPr>
          <w:rFonts w:ascii="Times New Roman" w:hAnsi="Times New Roman"/>
          <w:color w:val="000000"/>
          <w:sz w:val="28"/>
          <w:szCs w:val="28"/>
          <w:lang w:bidi="ru-RU"/>
        </w:rPr>
        <w:t xml:space="preserve"> </w:t>
      </w:r>
      <w:r w:rsidR="000044E4" w:rsidRPr="000044E4">
        <w:rPr>
          <w:rFonts w:ascii="Times New Roman" w:hAnsi="Times New Roman"/>
          <w:color w:val="000000"/>
          <w:sz w:val="28"/>
          <w:szCs w:val="28"/>
          <w:lang w:bidi="ru-RU"/>
        </w:rPr>
        <w:t>Ленинск-Кузнецкий муниципальный округ Кемеровской области - Кузбасса</w:t>
      </w:r>
      <w:r w:rsidR="00AC56B9">
        <w:rPr>
          <w:rFonts w:ascii="Times New Roman" w:hAnsi="Times New Roman"/>
          <w:color w:val="000000"/>
          <w:sz w:val="28"/>
          <w:szCs w:val="28"/>
          <w:lang w:bidi="ru-RU"/>
        </w:rPr>
        <w:t xml:space="preserve"> раздел «П</w:t>
      </w:r>
      <w:r w:rsidRPr="000044E4">
        <w:rPr>
          <w:rFonts w:ascii="Times New Roman" w:hAnsi="Times New Roman"/>
          <w:color w:val="000000"/>
          <w:sz w:val="28"/>
          <w:szCs w:val="28"/>
          <w:lang w:bidi="ru-RU"/>
        </w:rPr>
        <w:t xml:space="preserve">равила по размещению и формированию внешнего облика информационных конструкций на территории </w:t>
      </w:r>
      <w:r w:rsidR="000044E4" w:rsidRPr="00A3798C">
        <w:rPr>
          <w:rFonts w:ascii="Times New Roman" w:hAnsi="Times New Roman"/>
          <w:color w:val="000000"/>
          <w:sz w:val="28"/>
          <w:szCs w:val="28"/>
          <w:lang w:bidi="ru-RU"/>
        </w:rPr>
        <w:t>муниципальн</w:t>
      </w:r>
      <w:r w:rsidR="000044E4">
        <w:rPr>
          <w:rFonts w:ascii="Times New Roman" w:hAnsi="Times New Roman"/>
          <w:color w:val="000000"/>
          <w:sz w:val="28"/>
          <w:szCs w:val="28"/>
          <w:lang w:bidi="ru-RU"/>
        </w:rPr>
        <w:t>ого</w:t>
      </w:r>
      <w:r w:rsidR="000044E4" w:rsidRPr="00A3798C">
        <w:rPr>
          <w:rFonts w:ascii="Times New Roman" w:hAnsi="Times New Roman"/>
          <w:color w:val="000000"/>
          <w:sz w:val="28"/>
          <w:szCs w:val="28"/>
          <w:lang w:bidi="ru-RU"/>
        </w:rPr>
        <w:t xml:space="preserve"> образовани</w:t>
      </w:r>
      <w:r w:rsidR="000044E4">
        <w:rPr>
          <w:rFonts w:ascii="Times New Roman" w:hAnsi="Times New Roman"/>
          <w:color w:val="000000"/>
          <w:sz w:val="28"/>
          <w:szCs w:val="28"/>
          <w:lang w:bidi="ru-RU"/>
        </w:rPr>
        <w:t>я</w:t>
      </w:r>
      <w:r w:rsidR="000044E4" w:rsidRPr="00A3798C">
        <w:rPr>
          <w:rFonts w:ascii="Times New Roman" w:hAnsi="Times New Roman"/>
          <w:color w:val="000000"/>
          <w:sz w:val="28"/>
          <w:szCs w:val="28"/>
          <w:lang w:bidi="ru-RU"/>
        </w:rPr>
        <w:t xml:space="preserve"> </w:t>
      </w:r>
      <w:r w:rsidR="000044E4">
        <w:rPr>
          <w:rFonts w:ascii="Times New Roman" w:hAnsi="Times New Roman"/>
          <w:color w:val="000000"/>
          <w:sz w:val="28"/>
          <w:szCs w:val="28"/>
          <w:lang w:bidi="ru-RU"/>
        </w:rPr>
        <w:t>Ленинск-Кузнецкий муниципальный округ Кемеровской области – Кузбасса.</w:t>
      </w:r>
    </w:p>
    <w:p w:rsidR="00A3798C" w:rsidRPr="00A3798C" w:rsidRDefault="00A3798C" w:rsidP="00A3798C">
      <w:pPr>
        <w:keepNext/>
        <w:keepLines/>
        <w:widowControl w:val="0"/>
        <w:numPr>
          <w:ilvl w:val="0"/>
          <w:numId w:val="40"/>
        </w:numPr>
        <w:tabs>
          <w:tab w:val="left" w:pos="360"/>
        </w:tabs>
        <w:spacing w:after="320"/>
        <w:jc w:val="center"/>
        <w:outlineLvl w:val="3"/>
        <w:rPr>
          <w:rFonts w:ascii="Times New Roman" w:hAnsi="Times New Roman"/>
          <w:b/>
          <w:bCs/>
          <w:color w:val="000000"/>
          <w:sz w:val="28"/>
          <w:szCs w:val="28"/>
          <w:lang w:bidi="ru-RU"/>
        </w:rPr>
      </w:pPr>
      <w:bookmarkStart w:id="35" w:name="bookmark82"/>
      <w:bookmarkStart w:id="36" w:name="bookmark83"/>
      <w:r w:rsidRPr="00A3798C">
        <w:rPr>
          <w:rFonts w:ascii="Times New Roman" w:hAnsi="Times New Roman"/>
          <w:b/>
          <w:bCs/>
          <w:color w:val="000000"/>
          <w:sz w:val="28"/>
          <w:szCs w:val="28"/>
          <w:lang w:bidi="ru-RU"/>
        </w:rPr>
        <w:t>Содержание нестационарных торговых объектов</w:t>
      </w:r>
      <w:bookmarkEnd w:id="35"/>
      <w:bookmarkEnd w:id="36"/>
    </w:p>
    <w:p w:rsidR="00A3798C" w:rsidRPr="00A3798C" w:rsidRDefault="00A3798C" w:rsidP="00A3798C">
      <w:pPr>
        <w:widowControl w:val="0"/>
        <w:numPr>
          <w:ilvl w:val="0"/>
          <w:numId w:val="42"/>
        </w:numPr>
        <w:tabs>
          <w:tab w:val="left" w:pos="1318"/>
        </w:tabs>
        <w:rPr>
          <w:rFonts w:ascii="Times New Roman" w:hAnsi="Times New Roman"/>
          <w:color w:val="000000"/>
          <w:sz w:val="28"/>
          <w:szCs w:val="28"/>
          <w:lang w:bidi="ru-RU"/>
        </w:rPr>
      </w:pPr>
      <w:r w:rsidRPr="00A3798C">
        <w:rPr>
          <w:rFonts w:ascii="Times New Roman" w:hAnsi="Times New Roman"/>
          <w:color w:val="000000"/>
          <w:sz w:val="28"/>
          <w:szCs w:val="28"/>
          <w:lang w:bidi="ru-RU"/>
        </w:rPr>
        <w:t>При содержании нестационарных торговых объектов исключается следующее:</w:t>
      </w:r>
    </w:p>
    <w:p w:rsidR="00A3798C" w:rsidRPr="00A3798C" w:rsidRDefault="00A3798C" w:rsidP="00A3798C">
      <w:pPr>
        <w:widowControl w:val="0"/>
        <w:numPr>
          <w:ilvl w:val="0"/>
          <w:numId w:val="38"/>
        </w:numPr>
        <w:tabs>
          <w:tab w:val="left" w:pos="946"/>
        </w:tabs>
        <w:rPr>
          <w:rFonts w:ascii="Times New Roman" w:hAnsi="Times New Roman"/>
          <w:color w:val="000000"/>
          <w:sz w:val="28"/>
          <w:szCs w:val="28"/>
          <w:lang w:bidi="ru-RU"/>
        </w:rPr>
      </w:pPr>
      <w:r w:rsidRPr="00A3798C">
        <w:rPr>
          <w:rFonts w:ascii="Times New Roman" w:hAnsi="Times New Roman"/>
          <w:color w:val="000000"/>
          <w:sz w:val="28"/>
          <w:szCs w:val="28"/>
          <w:lang w:bidi="ru-RU"/>
        </w:rPr>
        <w:t>возведение к нестационарным торговым объектам пристроек, козырьков, навесов и прочих конструкций;</w:t>
      </w:r>
    </w:p>
    <w:p w:rsidR="00A3798C" w:rsidRPr="00A3798C" w:rsidRDefault="00A3798C" w:rsidP="00A3798C">
      <w:pPr>
        <w:widowControl w:val="0"/>
        <w:numPr>
          <w:ilvl w:val="0"/>
          <w:numId w:val="38"/>
        </w:numPr>
        <w:tabs>
          <w:tab w:val="left" w:pos="946"/>
        </w:tabs>
        <w:spacing w:after="160"/>
        <w:rPr>
          <w:rFonts w:ascii="Times New Roman" w:hAnsi="Times New Roman"/>
          <w:color w:val="000000"/>
          <w:sz w:val="28"/>
          <w:szCs w:val="28"/>
          <w:lang w:bidi="ru-RU"/>
        </w:rPr>
        <w:sectPr w:rsidR="00A3798C" w:rsidRPr="00A3798C">
          <w:headerReference w:type="even" r:id="rId220"/>
          <w:headerReference w:type="default" r:id="rId221"/>
          <w:footerReference w:type="even" r:id="rId222"/>
          <w:footerReference w:type="default" r:id="rId223"/>
          <w:pgSz w:w="11900" w:h="16840"/>
          <w:pgMar w:top="1302" w:right="798" w:bottom="804" w:left="1228" w:header="0" w:footer="3" w:gutter="0"/>
          <w:cols w:space="720"/>
          <w:noEndnote/>
          <w:docGrid w:linePitch="360"/>
        </w:sectPr>
      </w:pPr>
      <w:r w:rsidRPr="00A3798C">
        <w:rPr>
          <w:rFonts w:ascii="Times New Roman" w:hAnsi="Times New Roman"/>
          <w:color w:val="000000"/>
          <w:sz w:val="28"/>
          <w:szCs w:val="28"/>
          <w:lang w:bidi="ru-RU"/>
        </w:rPr>
        <w:t xml:space="preserve">установка торгово-холодильного оборудования рядом с нестационарным </w:t>
      </w:r>
      <w:proofErr w:type="spellStart"/>
      <w:r w:rsidRPr="00A3798C">
        <w:rPr>
          <w:rFonts w:ascii="Times New Roman" w:hAnsi="Times New Roman"/>
          <w:color w:val="000000"/>
          <w:sz w:val="28"/>
          <w:szCs w:val="28"/>
          <w:lang w:bidi="ru-RU"/>
        </w:rPr>
        <w:t>торговымобъектом</w:t>
      </w:r>
      <w:proofErr w:type="spellEnd"/>
      <w:r w:rsidRPr="00A3798C">
        <w:rPr>
          <w:rFonts w:ascii="Times New Roman" w:hAnsi="Times New Roman"/>
          <w:color w:val="000000"/>
          <w:sz w:val="28"/>
          <w:szCs w:val="28"/>
          <w:lang w:bidi="ru-RU"/>
        </w:rPr>
        <w:t>;</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A3798C" w:rsidRPr="00A3798C" w:rsidRDefault="00A3798C" w:rsidP="00A3798C">
      <w:pPr>
        <w:widowControl w:val="0"/>
        <w:numPr>
          <w:ilvl w:val="0"/>
          <w:numId w:val="38"/>
        </w:numPr>
        <w:tabs>
          <w:tab w:val="left" w:pos="999"/>
        </w:tabs>
        <w:rPr>
          <w:rFonts w:ascii="Times New Roman" w:hAnsi="Times New Roman"/>
          <w:color w:val="000000"/>
          <w:sz w:val="28"/>
          <w:szCs w:val="28"/>
          <w:lang w:bidi="ru-RU"/>
        </w:rPr>
      </w:pPr>
      <w:r w:rsidRPr="00A3798C">
        <w:rPr>
          <w:rFonts w:ascii="Times New Roman" w:hAnsi="Times New Roman"/>
          <w:color w:val="000000"/>
          <w:sz w:val="28"/>
          <w:szCs w:val="28"/>
          <w:lang w:bidi="ru-RU"/>
        </w:rPr>
        <w:t>сужение существующей пешеходной зоны улицы;</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применение для наружной отделки НТО материалов, не соответствующих приложению № </w:t>
      </w:r>
      <w:r>
        <w:rPr>
          <w:rFonts w:ascii="Times New Roman" w:hAnsi="Times New Roman"/>
          <w:color w:val="000000"/>
          <w:sz w:val="28"/>
          <w:szCs w:val="28"/>
          <w:lang w:bidi="ru-RU"/>
        </w:rPr>
        <w:t>2</w:t>
      </w:r>
      <w:r w:rsidRPr="00A3798C">
        <w:rPr>
          <w:rFonts w:ascii="Times New Roman" w:hAnsi="Times New Roman"/>
          <w:color w:val="000000"/>
          <w:sz w:val="28"/>
          <w:szCs w:val="28"/>
          <w:lang w:bidi="ru-RU"/>
        </w:rPr>
        <w:t xml:space="preserve"> настоящих правил;</w:t>
      </w:r>
    </w:p>
    <w:p w:rsidR="00A3798C" w:rsidRPr="00A3798C" w:rsidRDefault="00A3798C" w:rsidP="00A3798C">
      <w:pPr>
        <w:widowControl w:val="0"/>
        <w:numPr>
          <w:ilvl w:val="0"/>
          <w:numId w:val="38"/>
        </w:numPr>
        <w:tabs>
          <w:tab w:val="left" w:pos="985"/>
        </w:tabs>
        <w:rPr>
          <w:rFonts w:ascii="Times New Roman" w:hAnsi="Times New Roman"/>
          <w:color w:val="000000"/>
          <w:sz w:val="28"/>
          <w:szCs w:val="28"/>
          <w:lang w:bidi="ru-RU"/>
        </w:rPr>
      </w:pPr>
      <w:r w:rsidRPr="00A3798C">
        <w:rPr>
          <w:rFonts w:ascii="Times New Roman" w:hAnsi="Times New Roman"/>
          <w:color w:val="000000"/>
          <w:sz w:val="28"/>
          <w:szCs w:val="28"/>
          <w:lang w:bidi="ru-RU"/>
        </w:rPr>
        <w:t>наружное размещение защитных решеток на фасадах и установка их на витражах (за исключением внутренних раздвижных устройств);</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t>снижение безопасности движения пешеходов и транспорта при загрузке товарами;</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t>разгрузка товара и оборудования с заездом автотранспортных средств на пешеходный тротуар;</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t>установка глухих металлических дверных полотен на лицевых фасадах объекта;</w:t>
      </w:r>
    </w:p>
    <w:p w:rsidR="00A3798C" w:rsidRPr="00A3798C" w:rsidRDefault="00A3798C" w:rsidP="00A3798C">
      <w:pPr>
        <w:widowControl w:val="0"/>
        <w:numPr>
          <w:ilvl w:val="0"/>
          <w:numId w:val="38"/>
        </w:numPr>
        <w:tabs>
          <w:tab w:val="left" w:pos="999"/>
        </w:tabs>
        <w:rPr>
          <w:rFonts w:ascii="Times New Roman" w:hAnsi="Times New Roman"/>
          <w:color w:val="000000"/>
          <w:sz w:val="28"/>
          <w:szCs w:val="28"/>
          <w:lang w:bidi="ru-RU"/>
        </w:rPr>
      </w:pPr>
      <w:r w:rsidRPr="00A3798C">
        <w:rPr>
          <w:rFonts w:ascii="Times New Roman" w:hAnsi="Times New Roman"/>
          <w:color w:val="000000"/>
          <w:sz w:val="28"/>
          <w:szCs w:val="28"/>
          <w:lang w:bidi="ru-RU"/>
        </w:rPr>
        <w:t>применение ставен распашного вида на оконных и дверных проемах;</w:t>
      </w:r>
    </w:p>
    <w:p w:rsidR="00A3798C" w:rsidRPr="00A3798C" w:rsidRDefault="00A3798C" w:rsidP="00A3798C">
      <w:pPr>
        <w:widowControl w:val="0"/>
        <w:numPr>
          <w:ilvl w:val="0"/>
          <w:numId w:val="38"/>
        </w:numPr>
        <w:tabs>
          <w:tab w:val="left" w:pos="999"/>
        </w:tabs>
        <w:rPr>
          <w:rFonts w:ascii="Times New Roman" w:hAnsi="Times New Roman"/>
          <w:color w:val="000000"/>
          <w:sz w:val="28"/>
          <w:szCs w:val="28"/>
          <w:lang w:bidi="ru-RU"/>
        </w:rPr>
      </w:pPr>
      <w:r w:rsidRPr="00A3798C">
        <w:rPr>
          <w:rFonts w:ascii="Times New Roman" w:hAnsi="Times New Roman"/>
          <w:color w:val="000000"/>
          <w:sz w:val="28"/>
          <w:szCs w:val="28"/>
          <w:lang w:bidi="ru-RU"/>
        </w:rPr>
        <w:t>подключение НТО к сетям электроснабжения воздушным способом;</w:t>
      </w:r>
    </w:p>
    <w:p w:rsidR="00A3798C" w:rsidRPr="00A3798C" w:rsidRDefault="00A3798C" w:rsidP="00A3798C">
      <w:pPr>
        <w:widowControl w:val="0"/>
        <w:numPr>
          <w:ilvl w:val="0"/>
          <w:numId w:val="38"/>
        </w:numPr>
        <w:tabs>
          <w:tab w:val="left" w:pos="990"/>
        </w:tabs>
        <w:rPr>
          <w:rFonts w:ascii="Times New Roman" w:hAnsi="Times New Roman"/>
          <w:color w:val="000000"/>
          <w:sz w:val="28"/>
          <w:szCs w:val="28"/>
          <w:lang w:bidi="ru-RU"/>
        </w:rPr>
      </w:pPr>
      <w:r w:rsidRPr="00A3798C">
        <w:rPr>
          <w:rFonts w:ascii="Times New Roman" w:hAnsi="Times New Roman"/>
          <w:color w:val="000000"/>
          <w:sz w:val="28"/>
          <w:szCs w:val="28"/>
          <w:lang w:bidi="ru-RU"/>
        </w:rPr>
        <w:t>раскладка товара на тротуарах, земле, газонах, деревьях, парапетах, ящиках и др.</w:t>
      </w:r>
    </w:p>
    <w:p w:rsidR="00A3798C" w:rsidRPr="00A3798C" w:rsidRDefault="00A3798C" w:rsidP="00A3798C">
      <w:pPr>
        <w:widowControl w:val="0"/>
        <w:numPr>
          <w:ilvl w:val="0"/>
          <w:numId w:val="42"/>
        </w:numPr>
        <w:tabs>
          <w:tab w:val="left" w:pos="1244"/>
        </w:tabs>
        <w:spacing w:after="3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При содержании нестационарных торговых объектов необходимо производить уборку прилегающей территории, в соответствии с правилами благоустройства муниципального образования Ленинск-Кузнецкий муниципальный округ Кемеровской области </w:t>
      </w:r>
      <w:r>
        <w:rPr>
          <w:rFonts w:ascii="Times New Roman" w:hAnsi="Times New Roman"/>
          <w:color w:val="000000"/>
          <w:sz w:val="28"/>
          <w:szCs w:val="28"/>
          <w:lang w:bidi="ru-RU"/>
        </w:rPr>
        <w:t>–</w:t>
      </w:r>
      <w:r w:rsidRPr="00A3798C">
        <w:rPr>
          <w:rFonts w:ascii="Times New Roman" w:hAnsi="Times New Roman"/>
          <w:color w:val="000000"/>
          <w:sz w:val="28"/>
          <w:szCs w:val="28"/>
          <w:lang w:bidi="ru-RU"/>
        </w:rPr>
        <w:t xml:space="preserve"> Кузбасса</w:t>
      </w:r>
      <w:r>
        <w:rPr>
          <w:rFonts w:ascii="Times New Roman" w:hAnsi="Times New Roman"/>
          <w:color w:val="000000"/>
          <w:sz w:val="28"/>
          <w:szCs w:val="28"/>
          <w:lang w:bidi="ru-RU"/>
        </w:rPr>
        <w:t xml:space="preserve"> </w:t>
      </w:r>
      <w:r w:rsidRPr="00A3798C">
        <w:rPr>
          <w:rFonts w:ascii="Times New Roman" w:hAnsi="Times New Roman"/>
          <w:color w:val="000000"/>
          <w:sz w:val="28"/>
          <w:szCs w:val="28"/>
          <w:lang w:bidi="ru-RU"/>
        </w:rPr>
        <w:t>и требованиями в сфере санитарно-эпидемиологического благополучия населения.</w:t>
      </w:r>
    </w:p>
    <w:p w:rsidR="00A3798C" w:rsidRPr="00A3798C" w:rsidRDefault="00A3798C" w:rsidP="00A3798C">
      <w:pPr>
        <w:keepNext/>
        <w:keepLines/>
        <w:widowControl w:val="0"/>
        <w:numPr>
          <w:ilvl w:val="0"/>
          <w:numId w:val="40"/>
        </w:numPr>
        <w:tabs>
          <w:tab w:val="left" w:pos="706"/>
        </w:tabs>
        <w:spacing w:after="320"/>
        <w:outlineLvl w:val="3"/>
        <w:rPr>
          <w:rFonts w:ascii="Times New Roman" w:hAnsi="Times New Roman"/>
          <w:b/>
          <w:bCs/>
          <w:color w:val="000000"/>
          <w:sz w:val="28"/>
          <w:szCs w:val="28"/>
          <w:lang w:bidi="ru-RU"/>
        </w:rPr>
      </w:pPr>
      <w:bookmarkStart w:id="37" w:name="bookmark84"/>
      <w:bookmarkStart w:id="38" w:name="bookmark85"/>
      <w:r w:rsidRPr="00A3798C">
        <w:rPr>
          <w:rFonts w:ascii="Times New Roman" w:hAnsi="Times New Roman"/>
          <w:b/>
          <w:bCs/>
          <w:color w:val="000000"/>
          <w:sz w:val="28"/>
          <w:szCs w:val="28"/>
          <w:lang w:bidi="ru-RU"/>
        </w:rPr>
        <w:t>Общие требования к размещению и внешнему виду туалетов</w:t>
      </w:r>
      <w:r w:rsidRPr="00A3798C">
        <w:rPr>
          <w:rFonts w:ascii="Times New Roman" w:hAnsi="Times New Roman"/>
          <w:b/>
          <w:bCs/>
          <w:color w:val="000000"/>
          <w:sz w:val="28"/>
          <w:szCs w:val="28"/>
          <w:lang w:bidi="ru-RU"/>
        </w:rPr>
        <w:br/>
        <w:t>стационарного типа</w:t>
      </w:r>
      <w:bookmarkEnd w:id="37"/>
      <w:bookmarkEnd w:id="38"/>
    </w:p>
    <w:p w:rsidR="005D4D14" w:rsidRPr="00EF041E" w:rsidRDefault="00A3798C" w:rsidP="005D4D14">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На территории </w:t>
      </w:r>
      <w:r w:rsidR="005D4D14" w:rsidRPr="00EF041E">
        <w:rPr>
          <w:rFonts w:ascii="Times New Roman" w:hAnsi="Times New Roman"/>
          <w:color w:val="000000"/>
          <w:sz w:val="28"/>
          <w:szCs w:val="28"/>
          <w:lang w:bidi="ru-RU"/>
        </w:rPr>
        <w:t>муниципальн</w:t>
      </w:r>
      <w:r w:rsidR="005D4D14">
        <w:rPr>
          <w:rFonts w:ascii="Times New Roman" w:hAnsi="Times New Roman"/>
          <w:color w:val="000000"/>
          <w:sz w:val="28"/>
          <w:szCs w:val="28"/>
          <w:lang w:bidi="ru-RU"/>
        </w:rPr>
        <w:t xml:space="preserve">ого </w:t>
      </w:r>
      <w:r w:rsidR="005D4D14" w:rsidRPr="00EF041E">
        <w:rPr>
          <w:rFonts w:ascii="Times New Roman" w:hAnsi="Times New Roman"/>
          <w:color w:val="000000"/>
          <w:sz w:val="28"/>
          <w:szCs w:val="28"/>
          <w:lang w:bidi="ru-RU"/>
        </w:rPr>
        <w:t>образовани</w:t>
      </w:r>
      <w:r w:rsidR="005D4D14">
        <w:rPr>
          <w:rFonts w:ascii="Times New Roman" w:hAnsi="Times New Roman"/>
          <w:color w:val="000000"/>
          <w:sz w:val="28"/>
          <w:szCs w:val="28"/>
          <w:lang w:bidi="ru-RU"/>
        </w:rPr>
        <w:t>я Ленинск-Кузнецкий муниципальный округ</w:t>
      </w:r>
      <w:r w:rsidR="005D4D14" w:rsidRPr="00EF041E">
        <w:rPr>
          <w:rFonts w:ascii="Times New Roman" w:hAnsi="Times New Roman"/>
          <w:color w:val="000000"/>
          <w:sz w:val="28"/>
          <w:szCs w:val="28"/>
          <w:lang w:bidi="ru-RU"/>
        </w:rPr>
        <w:t xml:space="preserve"> Кемеровской области - Кузбасса.</w:t>
      </w:r>
    </w:p>
    <w:p w:rsidR="00A3798C" w:rsidRPr="00A3798C" w:rsidRDefault="00A3798C" w:rsidP="00A3798C">
      <w:pPr>
        <w:widowControl w:val="0"/>
        <w:numPr>
          <w:ilvl w:val="0"/>
          <w:numId w:val="43"/>
        </w:numPr>
        <w:tabs>
          <w:tab w:val="left" w:pos="1315"/>
        </w:tabs>
        <w:spacing w:after="38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в местах массового сосредоточения людей (парки, скверы и т.д.) должны устанавливаться павильоны модульных туалетов (рис. 24, 24а приложения № </w:t>
      </w:r>
      <w:r>
        <w:rPr>
          <w:rFonts w:ascii="Times New Roman" w:hAnsi="Times New Roman"/>
          <w:color w:val="000000"/>
          <w:sz w:val="28"/>
          <w:szCs w:val="28"/>
          <w:lang w:bidi="ru-RU"/>
        </w:rPr>
        <w:t>2</w:t>
      </w:r>
      <w:r w:rsidRPr="00A3798C">
        <w:rPr>
          <w:rFonts w:ascii="Times New Roman" w:hAnsi="Times New Roman"/>
          <w:color w:val="000000"/>
          <w:sz w:val="28"/>
          <w:szCs w:val="28"/>
          <w:lang w:bidi="ru-RU"/>
        </w:rPr>
        <w:t>).</w:t>
      </w:r>
    </w:p>
    <w:p w:rsidR="00A3798C" w:rsidRPr="00A3798C" w:rsidRDefault="00A3798C" w:rsidP="00A3798C">
      <w:pPr>
        <w:widowControl w:val="0"/>
        <w:ind w:left="3509" w:firstLine="0"/>
        <w:jc w:val="left"/>
        <w:rPr>
          <w:rFonts w:ascii="Times New Roman" w:eastAsia="Arial" w:hAnsi="Times New Roman"/>
          <w:color w:val="000000"/>
          <w:sz w:val="28"/>
          <w:szCs w:val="28"/>
          <w:lang w:bidi="ru-RU"/>
        </w:rPr>
      </w:pPr>
      <w:r w:rsidRPr="00A3798C">
        <w:rPr>
          <w:rFonts w:ascii="Times New Roman" w:eastAsia="Arial" w:hAnsi="Times New Roman"/>
          <w:b/>
          <w:bCs/>
          <w:color w:val="000000"/>
          <w:sz w:val="28"/>
          <w:szCs w:val="28"/>
          <w:lang w:bidi="ru-RU"/>
        </w:rPr>
        <w:t>Туалет стационарного типа</w:t>
      </w:r>
    </w:p>
    <w:p w:rsidR="00A3798C" w:rsidRPr="00A3798C" w:rsidRDefault="00A3798C" w:rsidP="00A3798C">
      <w:pPr>
        <w:widowControl w:val="0"/>
        <w:ind w:firstLine="0"/>
        <w:jc w:val="center"/>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lastRenderedPageBreak/>
        <w:drawing>
          <wp:inline distT="0" distB="0" distL="0" distR="0" wp14:anchorId="0EDBE1B9" wp14:editId="246F1DB2">
            <wp:extent cx="6577330" cy="2212975"/>
            <wp:effectExtent l="0" t="0" r="0" b="0"/>
            <wp:docPr id="366" name="Picut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224"/>
                    <a:stretch/>
                  </pic:blipFill>
                  <pic:spPr>
                    <a:xfrm>
                      <a:off x="0" y="0"/>
                      <a:ext cx="6577330" cy="2212975"/>
                    </a:xfrm>
                    <a:prstGeom prst="rect">
                      <a:avLst/>
                    </a:prstGeom>
                  </pic:spPr>
                </pic:pic>
              </a:graphicData>
            </a:graphic>
          </wp:inline>
        </w:drawing>
      </w:r>
    </w:p>
    <w:p w:rsidR="00A3798C" w:rsidRPr="00A3798C" w:rsidRDefault="00A3798C" w:rsidP="00A3798C">
      <w:pPr>
        <w:widowControl w:val="0"/>
        <w:ind w:firstLine="0"/>
        <w:jc w:val="right"/>
        <w:rPr>
          <w:rFonts w:ascii="Microsoft Sans Serif" w:eastAsia="Microsoft Sans Serif" w:hAnsi="Microsoft Sans Serif" w:cs="Microsoft Sans Serif"/>
          <w:color w:val="000000"/>
          <w:sz w:val="2"/>
          <w:szCs w:val="2"/>
          <w:lang w:bidi="ru-RU"/>
        </w:rPr>
      </w:pPr>
      <w:r w:rsidRPr="00A3798C">
        <w:rPr>
          <w:rFonts w:ascii="Microsoft Sans Serif" w:eastAsia="Microsoft Sans Serif" w:hAnsi="Microsoft Sans Serif" w:cs="Microsoft Sans Serif"/>
          <w:noProof/>
          <w:color w:val="000000"/>
        </w:rPr>
        <w:drawing>
          <wp:inline distT="0" distB="0" distL="0" distR="0" wp14:anchorId="1B714BC6" wp14:editId="6474A393">
            <wp:extent cx="5193665" cy="2200910"/>
            <wp:effectExtent l="0" t="0" r="0" b="0"/>
            <wp:docPr id="370" name="Picut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225"/>
                    <a:stretch/>
                  </pic:blipFill>
                  <pic:spPr>
                    <a:xfrm>
                      <a:off x="0" y="0"/>
                      <a:ext cx="5193665" cy="2200910"/>
                    </a:xfrm>
                    <a:prstGeom prst="rect">
                      <a:avLst/>
                    </a:prstGeom>
                  </pic:spPr>
                </pic:pic>
              </a:graphicData>
            </a:graphic>
          </wp:inline>
        </w:drawing>
      </w:r>
    </w:p>
    <w:p w:rsidR="00A3798C" w:rsidRPr="00A3798C" w:rsidRDefault="00A3798C" w:rsidP="00A3798C">
      <w:pPr>
        <w:widowControl w:val="0"/>
        <w:spacing w:after="39" w:line="1" w:lineRule="exact"/>
        <w:ind w:firstLine="0"/>
        <w:jc w:val="left"/>
        <w:rPr>
          <w:rFonts w:ascii="Microsoft Sans Serif" w:eastAsia="Microsoft Sans Serif" w:hAnsi="Microsoft Sans Serif" w:cs="Microsoft Sans Serif"/>
          <w:color w:val="00000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403"/>
        <w:gridCol w:w="869"/>
        <w:gridCol w:w="1546"/>
        <w:gridCol w:w="2141"/>
      </w:tblGrid>
      <w:tr w:rsidR="00A3798C" w:rsidRPr="00A3798C" w:rsidTr="00A3798C">
        <w:trPr>
          <w:trHeight w:hRule="exact" w:val="293"/>
          <w:jc w:val="center"/>
        </w:trPr>
        <w:tc>
          <w:tcPr>
            <w:tcW w:w="6797" w:type="dxa"/>
            <w:gridSpan w:val="5"/>
            <w:tcBorders>
              <w:top w:val="single" w:sz="4" w:space="0" w:color="auto"/>
              <w:left w:val="single" w:sz="4" w:space="0" w:color="auto"/>
              <w:righ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sz w:val="20"/>
                <w:szCs w:val="20"/>
                <w:lang w:bidi="ru-RU"/>
              </w:rPr>
            </w:pPr>
            <w:r w:rsidRPr="00A3798C">
              <w:rPr>
                <w:rFonts w:eastAsia="Arial" w:cs="Arial"/>
                <w:color w:val="282828"/>
                <w:w w:val="80"/>
                <w:sz w:val="20"/>
                <w:szCs w:val="20"/>
                <w:lang w:bidi="ru-RU"/>
              </w:rPr>
              <w:t xml:space="preserve">Ведомость отделочных </w:t>
            </w:r>
            <w:proofErr w:type="spellStart"/>
            <w:r w:rsidRPr="00A3798C">
              <w:rPr>
                <w:rFonts w:eastAsia="Arial" w:cs="Arial"/>
                <w:color w:val="282828"/>
                <w:w w:val="80"/>
                <w:sz w:val="20"/>
                <w:szCs w:val="20"/>
                <w:lang w:bidi="ru-RU"/>
              </w:rPr>
              <w:t>мотериолод</w:t>
            </w:r>
            <w:proofErr w:type="spellEnd"/>
          </w:p>
        </w:tc>
      </w:tr>
      <w:tr w:rsidR="00A3798C" w:rsidRPr="00A3798C" w:rsidTr="00A3798C">
        <w:trPr>
          <w:trHeight w:hRule="exact" w:val="610"/>
          <w:jc w:val="center"/>
        </w:trPr>
        <w:tc>
          <w:tcPr>
            <w:tcW w:w="1838"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60"/>
              <w:jc w:val="left"/>
              <w:rPr>
                <w:rFonts w:ascii="Times New Roman" w:hAnsi="Times New Roman"/>
                <w:color w:val="000000"/>
                <w:sz w:val="15"/>
                <w:szCs w:val="15"/>
                <w:lang w:bidi="ru-RU"/>
              </w:rPr>
            </w:pPr>
            <w:r w:rsidRPr="00A3798C">
              <w:rPr>
                <w:rFonts w:eastAsia="Arial" w:cs="Arial"/>
                <w:color w:val="2C2C2C"/>
                <w:sz w:val="15"/>
                <w:szCs w:val="15"/>
                <w:lang w:bidi="ru-RU"/>
              </w:rPr>
              <w:t>Элементы Встали</w:t>
            </w:r>
          </w:p>
        </w:tc>
        <w:tc>
          <w:tcPr>
            <w:tcW w:w="403" w:type="dxa"/>
            <w:tcBorders>
              <w:top w:val="single" w:sz="4" w:space="0" w:color="auto"/>
              <w:left w:val="single" w:sz="4" w:space="0" w:color="auto"/>
            </w:tcBorders>
            <w:shd w:val="clear" w:color="auto" w:fill="FFFFFF"/>
            <w:vAlign w:val="bottom"/>
          </w:tcPr>
          <w:p w:rsidR="00A3798C" w:rsidRPr="00A3798C" w:rsidRDefault="00A3798C" w:rsidP="00A3798C">
            <w:pPr>
              <w:widowControl w:val="0"/>
              <w:spacing w:line="185" w:lineRule="auto"/>
              <w:ind w:firstLine="0"/>
              <w:jc w:val="center"/>
              <w:rPr>
                <w:rFonts w:ascii="Times New Roman" w:hAnsi="Times New Roman"/>
                <w:color w:val="000000"/>
                <w:sz w:val="15"/>
                <w:szCs w:val="15"/>
                <w:lang w:bidi="ru-RU"/>
              </w:rPr>
            </w:pPr>
            <w:proofErr w:type="spellStart"/>
            <w:r w:rsidRPr="00A3798C">
              <w:rPr>
                <w:rFonts w:eastAsia="Arial" w:cs="Arial"/>
                <w:color w:val="1E1E1E"/>
                <w:sz w:val="15"/>
                <w:szCs w:val="15"/>
                <w:lang w:val="en-US" w:eastAsia="en-US" w:bidi="en-US"/>
              </w:rPr>
              <w:t>hT</w:t>
            </w:r>
            <w:proofErr w:type="spellEnd"/>
          </w:p>
          <w:p w:rsidR="00A3798C" w:rsidRPr="00A3798C" w:rsidRDefault="00A3798C" w:rsidP="00A3798C">
            <w:pPr>
              <w:widowControl w:val="0"/>
              <w:spacing w:line="185" w:lineRule="auto"/>
              <w:ind w:firstLine="0"/>
              <w:jc w:val="center"/>
              <w:rPr>
                <w:rFonts w:ascii="Times New Roman" w:hAnsi="Times New Roman"/>
                <w:color w:val="000000"/>
                <w:sz w:val="15"/>
                <w:szCs w:val="15"/>
                <w:lang w:bidi="ru-RU"/>
              </w:rPr>
            </w:pPr>
            <w:r w:rsidRPr="00A3798C">
              <w:rPr>
                <w:rFonts w:ascii="Times New Roman" w:hAnsi="Times New Roman"/>
                <w:color w:val="1E1E1E"/>
                <w:sz w:val="15"/>
                <w:szCs w:val="15"/>
                <w:lang w:bidi="ru-RU"/>
              </w:rPr>
              <w:t xml:space="preserve">ПОЭ1 по </w:t>
            </w:r>
            <w:proofErr w:type="spellStart"/>
            <w:r w:rsidRPr="00A3798C">
              <w:rPr>
                <w:rFonts w:ascii="Times New Roman" w:hAnsi="Times New Roman"/>
                <w:color w:val="1E1E1E"/>
                <w:sz w:val="15"/>
                <w:szCs w:val="15"/>
                <w:lang w:bidi="ru-RU"/>
              </w:rPr>
              <w:t>чгртгху</w:t>
            </w:r>
            <w:proofErr w:type="spellEnd"/>
          </w:p>
        </w:tc>
        <w:tc>
          <w:tcPr>
            <w:tcW w:w="86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5"/>
                <w:szCs w:val="15"/>
                <w:lang w:bidi="ru-RU"/>
              </w:rPr>
            </w:pPr>
            <w:r w:rsidRPr="00A3798C">
              <w:rPr>
                <w:rFonts w:eastAsia="Arial" w:cs="Arial"/>
                <w:color w:val="2C2C2C"/>
                <w:sz w:val="15"/>
                <w:szCs w:val="15"/>
                <w:lang w:bidi="ru-RU"/>
              </w:rPr>
              <w:t>№</w:t>
            </w:r>
          </w:p>
          <w:p w:rsidR="00A3798C" w:rsidRPr="00A3798C" w:rsidRDefault="00A3798C" w:rsidP="00A3798C">
            <w:pPr>
              <w:widowControl w:val="0"/>
              <w:ind w:firstLine="0"/>
              <w:jc w:val="center"/>
              <w:rPr>
                <w:rFonts w:ascii="Times New Roman" w:hAnsi="Times New Roman"/>
                <w:color w:val="000000"/>
                <w:sz w:val="15"/>
                <w:szCs w:val="15"/>
                <w:lang w:bidi="ru-RU"/>
              </w:rPr>
            </w:pPr>
            <w:proofErr w:type="spellStart"/>
            <w:r w:rsidRPr="00A3798C">
              <w:rPr>
                <w:rFonts w:eastAsia="Arial" w:cs="Arial"/>
                <w:color w:val="2C2C2C"/>
                <w:sz w:val="15"/>
                <w:szCs w:val="15"/>
                <w:lang w:bidi="ru-RU"/>
              </w:rPr>
              <w:t>колврп</w:t>
            </w:r>
            <w:proofErr w:type="spellEnd"/>
          </w:p>
        </w:tc>
        <w:tc>
          <w:tcPr>
            <w:tcW w:w="1546"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5"/>
                <w:szCs w:val="15"/>
                <w:lang w:bidi="ru-RU"/>
              </w:rPr>
            </w:pPr>
            <w:proofErr w:type="spellStart"/>
            <w:r w:rsidRPr="00A3798C">
              <w:rPr>
                <w:rFonts w:eastAsia="Arial" w:cs="Arial"/>
                <w:color w:val="2C2C2C"/>
                <w:sz w:val="15"/>
                <w:szCs w:val="15"/>
                <w:lang w:bidi="ru-RU"/>
              </w:rPr>
              <w:t>ЦЬет</w:t>
            </w:r>
            <w:proofErr w:type="spellEnd"/>
            <w:r w:rsidRPr="00A3798C">
              <w:rPr>
                <w:rFonts w:eastAsia="Arial" w:cs="Arial"/>
                <w:color w:val="2C2C2C"/>
                <w:sz w:val="15"/>
                <w:szCs w:val="15"/>
                <w:lang w:bidi="ru-RU"/>
              </w:rPr>
              <w:t xml:space="preserve"> </w:t>
            </w:r>
            <w:proofErr w:type="spellStart"/>
            <w:r w:rsidRPr="00A3798C">
              <w:rPr>
                <w:rFonts w:eastAsia="Arial" w:cs="Arial"/>
                <w:color w:val="2C2C2C"/>
                <w:sz w:val="15"/>
                <w:szCs w:val="15"/>
                <w:lang w:bidi="ru-RU"/>
              </w:rPr>
              <w:t>колеро</w:t>
            </w:r>
            <w:proofErr w:type="spellEnd"/>
          </w:p>
        </w:tc>
        <w:tc>
          <w:tcPr>
            <w:tcW w:w="2141"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firstLine="760"/>
              <w:jc w:val="left"/>
              <w:rPr>
                <w:rFonts w:ascii="Times New Roman" w:hAnsi="Times New Roman"/>
                <w:color w:val="000000"/>
                <w:sz w:val="15"/>
                <w:szCs w:val="15"/>
                <w:lang w:bidi="ru-RU"/>
              </w:rPr>
            </w:pPr>
            <w:r w:rsidRPr="00A3798C">
              <w:rPr>
                <w:rFonts w:eastAsia="Arial" w:cs="Arial"/>
                <w:color w:val="2C2C2C"/>
                <w:sz w:val="15"/>
                <w:szCs w:val="15"/>
                <w:lang w:bidi="ru-RU"/>
              </w:rPr>
              <w:t>Материал отбелки</w:t>
            </w:r>
          </w:p>
        </w:tc>
      </w:tr>
      <w:tr w:rsidR="00A3798C" w:rsidRPr="00A3798C" w:rsidTr="00A3798C">
        <w:trPr>
          <w:trHeight w:hRule="exact" w:val="504"/>
          <w:jc w:val="center"/>
        </w:trPr>
        <w:tc>
          <w:tcPr>
            <w:tcW w:w="1838"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60"/>
              <w:jc w:val="left"/>
              <w:rPr>
                <w:rFonts w:ascii="Times New Roman" w:hAnsi="Times New Roman"/>
                <w:color w:val="000000"/>
                <w:sz w:val="15"/>
                <w:szCs w:val="15"/>
                <w:lang w:bidi="ru-RU"/>
              </w:rPr>
            </w:pPr>
            <w:r w:rsidRPr="00A3798C">
              <w:rPr>
                <w:rFonts w:eastAsia="Arial" w:cs="Arial"/>
                <w:color w:val="2C2C2C"/>
                <w:sz w:val="15"/>
                <w:szCs w:val="15"/>
                <w:lang w:bidi="ru-RU"/>
              </w:rPr>
              <w:t>Фриз</w:t>
            </w:r>
          </w:p>
        </w:tc>
        <w:tc>
          <w:tcPr>
            <w:tcW w:w="403" w:type="dxa"/>
            <w:tcBorders>
              <w:top w:val="single" w:sz="4" w:space="0" w:color="auto"/>
              <w:left w:val="single" w:sz="4" w:space="0" w:color="auto"/>
            </w:tcBorders>
            <w:shd w:val="clear" w:color="auto" w:fill="FFFFFF"/>
            <w:vAlign w:val="bottom"/>
          </w:tcPr>
          <w:p w:rsidR="00A3798C" w:rsidRPr="00A3798C" w:rsidRDefault="00A3798C" w:rsidP="00A3798C">
            <w:pPr>
              <w:widowControl w:val="0"/>
              <w:ind w:firstLine="0"/>
              <w:jc w:val="center"/>
              <w:rPr>
                <w:rFonts w:ascii="Times New Roman" w:hAnsi="Times New Roman"/>
                <w:color w:val="000000"/>
                <w:sz w:val="15"/>
                <w:szCs w:val="15"/>
                <w:lang w:bidi="ru-RU"/>
              </w:rPr>
            </w:pPr>
            <w:r w:rsidRPr="00A3798C">
              <w:rPr>
                <w:rFonts w:eastAsia="Arial" w:cs="Arial"/>
                <w:color w:val="262626"/>
                <w:sz w:val="15"/>
                <w:szCs w:val="15"/>
                <w:lang w:bidi="ru-RU"/>
              </w:rPr>
              <w:t>1</w:t>
            </w:r>
          </w:p>
        </w:tc>
        <w:tc>
          <w:tcPr>
            <w:tcW w:w="86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62626"/>
                <w:sz w:val="10"/>
                <w:szCs w:val="10"/>
                <w:lang w:bidi="ru-RU"/>
              </w:rPr>
              <w:t>АЛ 203</w:t>
            </w:r>
          </w:p>
          <w:p w:rsidR="00A3798C" w:rsidRPr="00A3798C" w:rsidRDefault="00A3798C" w:rsidP="00A3798C">
            <w:pPr>
              <w:widowControl w:val="0"/>
              <w:ind w:firstLine="0"/>
              <w:jc w:val="center"/>
              <w:rPr>
                <w:rFonts w:ascii="Times New Roman" w:hAnsi="Times New Roman"/>
                <w:color w:val="000000"/>
                <w:sz w:val="10"/>
                <w:szCs w:val="10"/>
                <w:lang w:bidi="ru-RU"/>
              </w:rPr>
            </w:pPr>
            <w:proofErr w:type="spellStart"/>
            <w:r w:rsidRPr="00A3798C">
              <w:rPr>
                <w:rFonts w:eastAsia="Arial" w:cs="Arial"/>
                <w:color w:val="262626"/>
                <w:sz w:val="10"/>
                <w:szCs w:val="10"/>
                <w:lang w:bidi="ru-RU"/>
              </w:rPr>
              <w:t>С^Зрлппх^мй</w:t>
            </w:r>
            <w:proofErr w:type="spellEnd"/>
          </w:p>
        </w:tc>
        <w:tc>
          <w:tcPr>
            <w:tcW w:w="1546" w:type="dxa"/>
            <w:tcBorders>
              <w:top w:val="single" w:sz="4" w:space="0" w:color="auto"/>
              <w:left w:val="single" w:sz="4" w:space="0" w:color="auto"/>
            </w:tcBorders>
            <w:shd w:val="clear" w:color="auto" w:fill="979797"/>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41" w:type="dxa"/>
            <w:tcBorders>
              <w:top w:val="single" w:sz="4" w:space="0" w:color="auto"/>
              <w:left w:val="single" w:sz="4" w:space="0" w:color="auto"/>
              <w:right w:val="single" w:sz="4" w:space="0" w:color="auto"/>
            </w:tcBorders>
            <w:shd w:val="clear" w:color="auto" w:fill="FFFFFF"/>
            <w:vAlign w:val="center"/>
          </w:tcPr>
          <w:p w:rsidR="00A3798C" w:rsidRPr="00A3798C" w:rsidRDefault="00A3798C" w:rsidP="00A3798C">
            <w:pPr>
              <w:widowControl w:val="0"/>
              <w:ind w:left="160" w:firstLine="20"/>
              <w:jc w:val="left"/>
              <w:rPr>
                <w:rFonts w:ascii="Times New Roman" w:hAnsi="Times New Roman"/>
                <w:color w:val="000000"/>
                <w:sz w:val="15"/>
                <w:szCs w:val="15"/>
                <w:lang w:bidi="ru-RU"/>
              </w:rPr>
            </w:pPr>
            <w:r w:rsidRPr="00A3798C">
              <w:rPr>
                <w:rFonts w:eastAsia="Arial" w:cs="Arial"/>
                <w:color w:val="282828"/>
                <w:sz w:val="15"/>
                <w:szCs w:val="15"/>
                <w:lang w:bidi="ru-RU"/>
              </w:rPr>
              <w:t xml:space="preserve">АКП, </w:t>
            </w:r>
            <w:proofErr w:type="spellStart"/>
            <w:r w:rsidRPr="00A3798C">
              <w:rPr>
                <w:rFonts w:eastAsia="Arial" w:cs="Arial"/>
                <w:color w:val="282828"/>
                <w:sz w:val="15"/>
                <w:szCs w:val="15"/>
                <w:lang w:bidi="ru-RU"/>
              </w:rPr>
              <w:t>алпминиейая</w:t>
            </w:r>
            <w:proofErr w:type="spellEnd"/>
            <w:r w:rsidRPr="00A3798C">
              <w:rPr>
                <w:rFonts w:eastAsia="Arial" w:cs="Arial"/>
                <w:color w:val="282828"/>
                <w:sz w:val="15"/>
                <w:szCs w:val="15"/>
                <w:lang w:bidi="ru-RU"/>
              </w:rPr>
              <w:t xml:space="preserve"> композитная панель</w:t>
            </w:r>
          </w:p>
        </w:tc>
      </w:tr>
      <w:tr w:rsidR="00A3798C" w:rsidRPr="00A3798C" w:rsidTr="00A3798C">
        <w:trPr>
          <w:trHeight w:hRule="exact" w:val="494"/>
          <w:jc w:val="center"/>
        </w:trPr>
        <w:tc>
          <w:tcPr>
            <w:tcW w:w="1838"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60"/>
              <w:jc w:val="left"/>
              <w:rPr>
                <w:rFonts w:ascii="Times New Roman" w:hAnsi="Times New Roman"/>
                <w:color w:val="000000"/>
                <w:sz w:val="15"/>
                <w:szCs w:val="15"/>
                <w:lang w:bidi="ru-RU"/>
              </w:rPr>
            </w:pPr>
            <w:r w:rsidRPr="00A3798C">
              <w:rPr>
                <w:rFonts w:eastAsia="Arial" w:cs="Arial"/>
                <w:color w:val="282828"/>
                <w:sz w:val="15"/>
                <w:szCs w:val="15"/>
                <w:lang w:bidi="ru-RU"/>
              </w:rPr>
              <w:t xml:space="preserve">Декоративная </w:t>
            </w:r>
            <w:proofErr w:type="spellStart"/>
            <w:r w:rsidRPr="00A3798C">
              <w:rPr>
                <w:rFonts w:eastAsia="Arial" w:cs="Arial"/>
                <w:color w:val="282828"/>
                <w:sz w:val="15"/>
                <w:szCs w:val="15"/>
                <w:lang w:bidi="ru-RU"/>
              </w:rPr>
              <w:t>ЬстаЬка</w:t>
            </w:r>
            <w:proofErr w:type="spellEnd"/>
          </w:p>
        </w:tc>
        <w:tc>
          <w:tcPr>
            <w:tcW w:w="403"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5"/>
                <w:szCs w:val="15"/>
                <w:lang w:bidi="ru-RU"/>
              </w:rPr>
            </w:pPr>
            <w:r w:rsidRPr="00A3798C">
              <w:rPr>
                <w:rFonts w:eastAsia="Arial" w:cs="Arial"/>
                <w:color w:val="2C2C2C"/>
                <w:sz w:val="15"/>
                <w:szCs w:val="15"/>
                <w:lang w:bidi="ru-RU"/>
              </w:rPr>
              <w:t>2</w:t>
            </w:r>
          </w:p>
        </w:tc>
        <w:tc>
          <w:tcPr>
            <w:tcW w:w="86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A2A2A"/>
                <w:sz w:val="10"/>
                <w:szCs w:val="10"/>
                <w:lang w:val="en-US" w:eastAsia="en-US" w:bidi="en-US"/>
              </w:rPr>
              <w:t xml:space="preserve">RAL </w:t>
            </w:r>
            <w:r w:rsidRPr="00A3798C">
              <w:rPr>
                <w:rFonts w:eastAsia="Arial" w:cs="Arial"/>
                <w:color w:val="2A2A2A"/>
                <w:sz w:val="10"/>
                <w:szCs w:val="10"/>
                <w:lang w:bidi="ru-RU"/>
              </w:rPr>
              <w:t>8016</w:t>
            </w:r>
          </w:p>
        </w:tc>
        <w:tc>
          <w:tcPr>
            <w:tcW w:w="1546"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41" w:type="dxa"/>
            <w:tcBorders>
              <w:top w:val="single" w:sz="4" w:space="0" w:color="auto"/>
              <w:right w:val="single" w:sz="4" w:space="0" w:color="auto"/>
            </w:tcBorders>
            <w:shd w:val="clear" w:color="auto" w:fill="FFFFFF"/>
            <w:vAlign w:val="center"/>
          </w:tcPr>
          <w:p w:rsidR="00A3798C" w:rsidRPr="00A3798C" w:rsidRDefault="00A3798C" w:rsidP="00A3798C">
            <w:pPr>
              <w:widowControl w:val="0"/>
              <w:spacing w:line="254" w:lineRule="auto"/>
              <w:ind w:left="160" w:firstLine="20"/>
              <w:jc w:val="left"/>
              <w:rPr>
                <w:rFonts w:ascii="Times New Roman" w:hAnsi="Times New Roman"/>
                <w:color w:val="000000"/>
                <w:sz w:val="15"/>
                <w:szCs w:val="15"/>
                <w:lang w:bidi="ru-RU"/>
              </w:rPr>
            </w:pPr>
            <w:r w:rsidRPr="00A3798C">
              <w:rPr>
                <w:rFonts w:eastAsia="Arial" w:cs="Arial"/>
                <w:color w:val="2C2C2C"/>
                <w:sz w:val="15"/>
                <w:szCs w:val="15"/>
                <w:lang w:bidi="ru-RU"/>
              </w:rPr>
              <w:t xml:space="preserve">АКП, </w:t>
            </w:r>
            <w:proofErr w:type="spellStart"/>
            <w:r w:rsidRPr="00A3798C">
              <w:rPr>
                <w:rFonts w:eastAsia="Arial" w:cs="Arial"/>
                <w:color w:val="2C2C2C"/>
                <w:sz w:val="15"/>
                <w:szCs w:val="15"/>
                <w:lang w:bidi="ru-RU"/>
              </w:rPr>
              <w:t>алюминиейая</w:t>
            </w:r>
            <w:proofErr w:type="spellEnd"/>
            <w:r w:rsidRPr="00A3798C">
              <w:rPr>
                <w:rFonts w:eastAsia="Arial" w:cs="Arial"/>
                <w:color w:val="2C2C2C"/>
                <w:sz w:val="15"/>
                <w:szCs w:val="15"/>
                <w:lang w:bidi="ru-RU"/>
              </w:rPr>
              <w:t xml:space="preserve"> композитная панель</w:t>
            </w:r>
          </w:p>
        </w:tc>
      </w:tr>
      <w:tr w:rsidR="00A3798C" w:rsidRPr="00A3798C" w:rsidTr="00A3798C">
        <w:trPr>
          <w:trHeight w:hRule="exact" w:val="480"/>
          <w:jc w:val="center"/>
        </w:trPr>
        <w:tc>
          <w:tcPr>
            <w:tcW w:w="1838"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160"/>
              <w:jc w:val="left"/>
              <w:rPr>
                <w:rFonts w:ascii="Times New Roman" w:hAnsi="Times New Roman"/>
                <w:color w:val="000000"/>
                <w:sz w:val="15"/>
                <w:szCs w:val="15"/>
                <w:lang w:bidi="ru-RU"/>
              </w:rPr>
            </w:pPr>
            <w:proofErr w:type="spellStart"/>
            <w:r w:rsidRPr="00A3798C">
              <w:rPr>
                <w:rFonts w:eastAsia="Arial" w:cs="Arial"/>
                <w:color w:val="2C2C2C"/>
                <w:sz w:val="15"/>
                <w:szCs w:val="15"/>
                <w:lang w:bidi="ru-RU"/>
              </w:rPr>
              <w:t>ДЬери</w:t>
            </w:r>
            <w:proofErr w:type="spellEnd"/>
          </w:p>
        </w:tc>
        <w:tc>
          <w:tcPr>
            <w:tcW w:w="403"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5"/>
                <w:szCs w:val="15"/>
                <w:lang w:bidi="ru-RU"/>
              </w:rPr>
            </w:pPr>
            <w:r w:rsidRPr="00A3798C">
              <w:rPr>
                <w:rFonts w:eastAsia="Arial" w:cs="Arial"/>
                <w:color w:val="4F4F4F"/>
                <w:sz w:val="15"/>
                <w:szCs w:val="15"/>
                <w:lang w:bidi="ru-RU"/>
              </w:rPr>
              <w:t>3</w:t>
            </w:r>
          </w:p>
        </w:tc>
        <w:tc>
          <w:tcPr>
            <w:tcW w:w="869" w:type="dxa"/>
            <w:tcBorders>
              <w:top w:val="single" w:sz="4" w:space="0" w:color="auto"/>
              <w:left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0"/>
                <w:szCs w:val="10"/>
                <w:lang w:bidi="ru-RU"/>
              </w:rPr>
            </w:pPr>
            <w:r w:rsidRPr="00A3798C">
              <w:rPr>
                <w:rFonts w:eastAsia="Arial" w:cs="Arial"/>
                <w:color w:val="2C2C2C"/>
                <w:sz w:val="10"/>
                <w:szCs w:val="10"/>
                <w:lang w:val="en-US" w:eastAsia="en-US" w:bidi="en-US"/>
              </w:rPr>
              <w:t>RAL 8D16</w:t>
            </w:r>
          </w:p>
        </w:tc>
        <w:tc>
          <w:tcPr>
            <w:tcW w:w="1546" w:type="dxa"/>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41" w:type="dxa"/>
            <w:tcBorders>
              <w:top w:val="single" w:sz="4" w:space="0" w:color="auto"/>
              <w:right w:val="single" w:sz="4" w:space="0" w:color="auto"/>
            </w:tcBorders>
            <w:shd w:val="clear" w:color="auto" w:fill="FFFFFF"/>
          </w:tcPr>
          <w:p w:rsidR="00A3798C" w:rsidRPr="00A3798C" w:rsidRDefault="00A3798C" w:rsidP="00A3798C">
            <w:pPr>
              <w:widowControl w:val="0"/>
              <w:spacing w:line="266" w:lineRule="auto"/>
              <w:ind w:firstLine="0"/>
              <w:jc w:val="left"/>
              <w:rPr>
                <w:rFonts w:ascii="Times New Roman" w:hAnsi="Times New Roman"/>
                <w:color w:val="000000"/>
                <w:sz w:val="15"/>
                <w:szCs w:val="15"/>
                <w:lang w:bidi="ru-RU"/>
              </w:rPr>
            </w:pPr>
            <w:proofErr w:type="spellStart"/>
            <w:r w:rsidRPr="00A3798C">
              <w:rPr>
                <w:rFonts w:eastAsia="Arial" w:cs="Arial"/>
                <w:color w:val="2C2C2C"/>
                <w:sz w:val="15"/>
                <w:szCs w:val="15"/>
                <w:lang w:bidi="ru-RU"/>
              </w:rPr>
              <w:t>Стеклопокет</w:t>
            </w:r>
            <w:proofErr w:type="spellEnd"/>
            <w:r w:rsidRPr="00A3798C">
              <w:rPr>
                <w:rFonts w:eastAsia="Arial" w:cs="Arial"/>
                <w:color w:val="2C2C2C"/>
                <w:sz w:val="15"/>
                <w:szCs w:val="15"/>
                <w:lang w:bidi="ru-RU"/>
              </w:rPr>
              <w:t xml:space="preserve">, </w:t>
            </w:r>
            <w:proofErr w:type="spellStart"/>
            <w:r w:rsidRPr="00A3798C">
              <w:rPr>
                <w:rFonts w:eastAsia="Arial" w:cs="Arial"/>
                <w:color w:val="2C2C2C"/>
                <w:sz w:val="15"/>
                <w:szCs w:val="15"/>
                <w:lang w:bidi="ru-RU"/>
              </w:rPr>
              <w:t>алпминиеБый</w:t>
            </w:r>
            <w:proofErr w:type="spellEnd"/>
            <w:r w:rsidRPr="00A3798C">
              <w:rPr>
                <w:rFonts w:eastAsia="Arial" w:cs="Arial"/>
                <w:color w:val="2C2C2C"/>
                <w:sz w:val="15"/>
                <w:szCs w:val="15"/>
                <w:lang w:bidi="ru-RU"/>
              </w:rPr>
              <w:t xml:space="preserve"> или ПХВ профиль</w:t>
            </w:r>
          </w:p>
        </w:tc>
      </w:tr>
      <w:tr w:rsidR="00A3798C" w:rsidRPr="00A3798C" w:rsidTr="00A3798C">
        <w:trPr>
          <w:trHeight w:hRule="exact" w:val="514"/>
          <w:jc w:val="center"/>
        </w:trPr>
        <w:tc>
          <w:tcPr>
            <w:tcW w:w="1838" w:type="dxa"/>
            <w:tcBorders>
              <w:top w:val="single" w:sz="4" w:space="0" w:color="auto"/>
              <w:left w:val="single" w:sz="4" w:space="0" w:color="auto"/>
              <w:bottom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403" w:type="dxa"/>
            <w:tcBorders>
              <w:top w:val="single" w:sz="4" w:space="0" w:color="auto"/>
              <w:left w:val="single" w:sz="4" w:space="0" w:color="auto"/>
              <w:bottom w:val="single" w:sz="4" w:space="0" w:color="auto"/>
            </w:tcBorders>
            <w:shd w:val="clear" w:color="auto" w:fill="FFFFFF"/>
            <w:vAlign w:val="center"/>
          </w:tcPr>
          <w:p w:rsidR="00A3798C" w:rsidRPr="00A3798C" w:rsidRDefault="00A3798C" w:rsidP="00A3798C">
            <w:pPr>
              <w:widowControl w:val="0"/>
              <w:ind w:firstLine="0"/>
              <w:jc w:val="center"/>
              <w:rPr>
                <w:rFonts w:ascii="Times New Roman" w:hAnsi="Times New Roman"/>
                <w:color w:val="000000"/>
                <w:sz w:val="15"/>
                <w:szCs w:val="15"/>
                <w:lang w:bidi="ru-RU"/>
              </w:rPr>
            </w:pPr>
            <w:r w:rsidRPr="00A3798C">
              <w:rPr>
                <w:rFonts w:eastAsia="Arial" w:cs="Arial"/>
                <w:color w:val="494949"/>
                <w:sz w:val="15"/>
                <w:szCs w:val="15"/>
                <w:lang w:bidi="ru-RU"/>
              </w:rPr>
              <w:t>4</w:t>
            </w:r>
          </w:p>
        </w:tc>
        <w:tc>
          <w:tcPr>
            <w:tcW w:w="869" w:type="dxa"/>
            <w:tcBorders>
              <w:top w:val="single" w:sz="4" w:space="0" w:color="auto"/>
              <w:left w:val="single" w:sz="4" w:space="0" w:color="auto"/>
              <w:bottom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1546" w:type="dxa"/>
            <w:tcBorders>
              <w:left w:val="single" w:sz="4" w:space="0" w:color="auto"/>
              <w:bottom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A3798C" w:rsidRPr="00A3798C" w:rsidRDefault="00A3798C" w:rsidP="00A3798C">
            <w:pPr>
              <w:widowControl w:val="0"/>
              <w:ind w:firstLine="0"/>
              <w:jc w:val="left"/>
              <w:rPr>
                <w:rFonts w:ascii="Microsoft Sans Serif" w:eastAsia="Microsoft Sans Serif" w:hAnsi="Microsoft Sans Serif" w:cs="Microsoft Sans Serif"/>
                <w:color w:val="000000"/>
                <w:sz w:val="10"/>
                <w:szCs w:val="10"/>
                <w:lang w:bidi="ru-RU"/>
              </w:rPr>
            </w:pPr>
          </w:p>
        </w:tc>
      </w:tr>
    </w:tbl>
    <w:p w:rsidR="00A3798C" w:rsidRPr="00A3798C" w:rsidRDefault="00A3798C" w:rsidP="00A3798C">
      <w:pPr>
        <w:widowControl w:val="0"/>
        <w:spacing w:after="39" w:line="1" w:lineRule="exact"/>
        <w:ind w:firstLine="0"/>
        <w:jc w:val="left"/>
        <w:rPr>
          <w:rFonts w:ascii="Microsoft Sans Serif" w:eastAsia="Microsoft Sans Serif" w:hAnsi="Microsoft Sans Serif" w:cs="Microsoft Sans Serif"/>
          <w:color w:val="000000"/>
          <w:lang w:bidi="ru-RU"/>
        </w:rPr>
      </w:pPr>
    </w:p>
    <w:p w:rsidR="00A3798C" w:rsidRPr="00A3798C" w:rsidRDefault="00A3798C" w:rsidP="00A3798C">
      <w:pPr>
        <w:widowControl w:val="0"/>
        <w:spacing w:after="300"/>
        <w:ind w:firstLine="0"/>
        <w:jc w:val="right"/>
        <w:rPr>
          <w:rFonts w:ascii="Times New Roman" w:hAnsi="Times New Roman"/>
          <w:color w:val="000000"/>
          <w:sz w:val="28"/>
          <w:szCs w:val="28"/>
          <w:lang w:bidi="ru-RU"/>
        </w:rPr>
      </w:pPr>
      <w:r w:rsidRPr="00A3798C">
        <w:rPr>
          <w:rFonts w:ascii="Times New Roman" w:hAnsi="Times New Roman"/>
          <w:color w:val="000000"/>
          <w:sz w:val="28"/>
          <w:szCs w:val="28"/>
          <w:lang w:bidi="ru-RU"/>
        </w:rPr>
        <w:t>рис. 24а</w:t>
      </w:r>
    </w:p>
    <w:p w:rsidR="00A3798C" w:rsidRPr="00A3798C" w:rsidRDefault="00A3798C" w:rsidP="00A3798C">
      <w:pPr>
        <w:widowControl w:val="0"/>
        <w:numPr>
          <w:ilvl w:val="0"/>
          <w:numId w:val="43"/>
        </w:numPr>
        <w:tabs>
          <w:tab w:val="left" w:pos="1319"/>
        </w:tabs>
        <w:rPr>
          <w:rFonts w:ascii="Times New Roman" w:hAnsi="Times New Roman"/>
          <w:color w:val="000000"/>
          <w:sz w:val="28"/>
          <w:szCs w:val="28"/>
          <w:lang w:bidi="ru-RU"/>
        </w:rPr>
      </w:pPr>
      <w:r w:rsidRPr="00A3798C">
        <w:rPr>
          <w:rFonts w:ascii="Times New Roman" w:hAnsi="Times New Roman"/>
          <w:color w:val="000000"/>
          <w:sz w:val="28"/>
          <w:szCs w:val="28"/>
          <w:lang w:bidi="ru-RU"/>
        </w:rPr>
        <w:t>Не допускается размещение туалетов стационарного типа на придомовой территории. Расстояние от туалета до жилых, общественных зданий должно составлять не менее 20,0 м.</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xml:space="preserve">8.4. Площадка для установки туалетов стационарного типа должна иметь ровное твердое покрытие и иметь подъездные пути для обслуживающего </w:t>
      </w:r>
      <w:proofErr w:type="spellStart"/>
      <w:r w:rsidRPr="00A3798C">
        <w:rPr>
          <w:rFonts w:ascii="Times New Roman" w:hAnsi="Times New Roman"/>
          <w:color w:val="000000"/>
          <w:sz w:val="28"/>
          <w:szCs w:val="28"/>
          <w:lang w:bidi="ru-RU"/>
        </w:rPr>
        <w:t>спецавтотранспорта</w:t>
      </w:r>
      <w:proofErr w:type="spellEnd"/>
      <w:r w:rsidRPr="00A3798C">
        <w:rPr>
          <w:rFonts w:ascii="Times New Roman" w:hAnsi="Times New Roman"/>
          <w:color w:val="000000"/>
          <w:sz w:val="28"/>
          <w:szCs w:val="28"/>
          <w:lang w:bidi="ru-RU"/>
        </w:rPr>
        <w:t>.</w:t>
      </w:r>
    </w:p>
    <w:p w:rsidR="00A3798C" w:rsidRPr="00A3798C" w:rsidRDefault="00A3798C" w:rsidP="00A3798C">
      <w:pPr>
        <w:widowControl w:val="0"/>
        <w:numPr>
          <w:ilvl w:val="0"/>
          <w:numId w:val="44"/>
        </w:numPr>
        <w:tabs>
          <w:tab w:val="left" w:pos="1328"/>
        </w:tabs>
        <w:rPr>
          <w:rFonts w:ascii="Times New Roman" w:hAnsi="Times New Roman"/>
          <w:color w:val="000000"/>
          <w:sz w:val="28"/>
          <w:szCs w:val="28"/>
          <w:lang w:bidi="ru-RU"/>
        </w:rPr>
      </w:pPr>
      <w:r w:rsidRPr="00A3798C">
        <w:rPr>
          <w:rFonts w:ascii="Times New Roman" w:hAnsi="Times New Roman"/>
          <w:color w:val="000000"/>
          <w:sz w:val="28"/>
          <w:szCs w:val="28"/>
          <w:lang w:bidi="ru-RU"/>
        </w:rPr>
        <w:t>Туалет стационарного типа должен:</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изготавливаться из прочных, экологически безопасных материалов, соответствующих санитарно-эпидемиологическим нормам и требованиям пожарной безопасности;</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lastRenderedPageBreak/>
        <w:t>- находиться в технически исправном состоянии;</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оснащаться системой приточно-вытяжной вентиляции;</w:t>
      </w:r>
    </w:p>
    <w:p w:rsidR="00A3798C" w:rsidRPr="00A3798C" w:rsidRDefault="00A3798C" w:rsidP="00A3798C">
      <w:pPr>
        <w:widowControl w:val="0"/>
        <w:ind w:firstLine="720"/>
        <w:rPr>
          <w:rFonts w:ascii="Times New Roman" w:hAnsi="Times New Roman"/>
          <w:color w:val="000000"/>
          <w:sz w:val="28"/>
          <w:szCs w:val="28"/>
          <w:lang w:bidi="ru-RU"/>
        </w:rPr>
      </w:pPr>
      <w:r w:rsidRPr="00A3798C">
        <w:rPr>
          <w:rFonts w:ascii="Times New Roman" w:hAnsi="Times New Roman"/>
          <w:color w:val="000000"/>
          <w:sz w:val="28"/>
          <w:szCs w:val="28"/>
          <w:lang w:bidi="ru-RU"/>
        </w:rPr>
        <w:t>- иметь козырек для защиты посетителей от осадков.</w:t>
      </w:r>
    </w:p>
    <w:p w:rsidR="00A3798C" w:rsidRPr="00A3798C" w:rsidRDefault="00A3798C" w:rsidP="00A3798C">
      <w:pPr>
        <w:widowControl w:val="0"/>
        <w:numPr>
          <w:ilvl w:val="0"/>
          <w:numId w:val="44"/>
        </w:numPr>
        <w:tabs>
          <w:tab w:val="left" w:pos="1319"/>
        </w:tabs>
        <w:rPr>
          <w:rFonts w:ascii="Times New Roman" w:hAnsi="Times New Roman"/>
          <w:color w:val="000000"/>
          <w:sz w:val="28"/>
          <w:szCs w:val="28"/>
          <w:lang w:bidi="ru-RU"/>
        </w:rPr>
      </w:pPr>
      <w:r w:rsidRPr="00A3798C">
        <w:rPr>
          <w:rFonts w:ascii="Times New Roman" w:hAnsi="Times New Roman"/>
          <w:color w:val="000000"/>
          <w:sz w:val="28"/>
          <w:szCs w:val="28"/>
          <w:lang w:bidi="ru-RU"/>
        </w:rPr>
        <w:t>Места расположения туалетов стационарного типа и подходов к ним должны быть обозначены специальными указателями, просматриваемыми в дневное, вечернее и ночное время.</w:t>
      </w:r>
    </w:p>
    <w:p w:rsidR="00A3798C" w:rsidRPr="00A3798C" w:rsidRDefault="00A3798C" w:rsidP="00A3798C">
      <w:pPr>
        <w:widowControl w:val="0"/>
        <w:numPr>
          <w:ilvl w:val="0"/>
          <w:numId w:val="44"/>
        </w:numPr>
        <w:tabs>
          <w:tab w:val="left" w:pos="1319"/>
        </w:tabs>
        <w:spacing w:after="180"/>
        <w:rPr>
          <w:rFonts w:ascii="Times New Roman" w:hAnsi="Times New Roman"/>
          <w:color w:val="000000"/>
          <w:sz w:val="28"/>
          <w:szCs w:val="28"/>
          <w:lang w:bidi="ru-RU"/>
        </w:rPr>
        <w:sectPr w:rsidR="00A3798C" w:rsidRPr="00A3798C">
          <w:pgSz w:w="11900" w:h="16840"/>
          <w:pgMar w:top="985" w:right="804" w:bottom="2023" w:left="1227" w:header="0" w:footer="3" w:gutter="0"/>
          <w:cols w:space="720"/>
          <w:noEndnote/>
          <w:docGrid w:linePitch="360"/>
        </w:sectPr>
      </w:pPr>
      <w:r w:rsidRPr="00A3798C">
        <w:rPr>
          <w:rFonts w:ascii="Times New Roman" w:hAnsi="Times New Roman"/>
          <w:color w:val="000000"/>
          <w:sz w:val="28"/>
          <w:szCs w:val="28"/>
          <w:lang w:bidi="ru-RU"/>
        </w:rPr>
        <w:t xml:space="preserve">Фасады туалета стационарного типа должны содержаться в исправном состоянии, выполняться из алюминиевых композитных панелей согласно международной системе по каталогу </w:t>
      </w:r>
      <w:r w:rsidRPr="00A3798C">
        <w:rPr>
          <w:rFonts w:ascii="Times New Roman" w:hAnsi="Times New Roman"/>
          <w:color w:val="000000"/>
          <w:sz w:val="28"/>
          <w:szCs w:val="28"/>
          <w:lang w:val="en-US" w:eastAsia="en-US" w:bidi="en-US"/>
        </w:rPr>
        <w:t>RAL</w:t>
      </w:r>
      <w:r w:rsidRPr="00A3798C">
        <w:rPr>
          <w:rFonts w:ascii="Times New Roman" w:hAnsi="Times New Roman"/>
          <w:color w:val="000000"/>
          <w:sz w:val="28"/>
          <w:szCs w:val="28"/>
          <w:lang w:eastAsia="en-US" w:bidi="en-US"/>
        </w:rPr>
        <w:t xml:space="preserve"> </w:t>
      </w:r>
      <w:r w:rsidRPr="00A3798C">
        <w:rPr>
          <w:rFonts w:ascii="Times New Roman" w:hAnsi="Times New Roman"/>
          <w:color w:val="000000"/>
          <w:sz w:val="28"/>
          <w:szCs w:val="28"/>
          <w:lang w:val="en-US" w:eastAsia="en-US" w:bidi="en-US"/>
        </w:rPr>
        <w:t>CLASSIK</w:t>
      </w:r>
      <w:r w:rsidRPr="00A3798C">
        <w:rPr>
          <w:rFonts w:ascii="Times New Roman" w:hAnsi="Times New Roman"/>
          <w:color w:val="000000"/>
          <w:sz w:val="28"/>
          <w:szCs w:val="28"/>
          <w:lang w:eastAsia="en-US" w:bidi="en-US"/>
        </w:rPr>
        <w:t xml:space="preserve"> </w:t>
      </w:r>
      <w:r>
        <w:rPr>
          <w:rFonts w:ascii="Times New Roman" w:hAnsi="Times New Roman"/>
          <w:color w:val="000000"/>
          <w:sz w:val="28"/>
          <w:szCs w:val="28"/>
          <w:lang w:bidi="ru-RU"/>
        </w:rPr>
        <w:t xml:space="preserve">(основные цвета: серебро, </w:t>
      </w:r>
      <w:proofErr w:type="spellStart"/>
      <w:r>
        <w:rPr>
          <w:rFonts w:ascii="Times New Roman" w:hAnsi="Times New Roman"/>
          <w:color w:val="000000"/>
          <w:sz w:val="28"/>
          <w:szCs w:val="28"/>
          <w:lang w:bidi="ru-RU"/>
        </w:rPr>
        <w:t>серый</w:t>
      </w:r>
      <w:r w:rsidRPr="00A3798C">
        <w:rPr>
          <w:rFonts w:ascii="Times New Roman" w:hAnsi="Times New Roman"/>
          <w:color w:val="000000"/>
          <w:sz w:val="28"/>
          <w:szCs w:val="28"/>
          <w:lang w:bidi="ru-RU"/>
        </w:rPr>
        <w:t>графит</w:t>
      </w:r>
      <w:proofErr w:type="spellEnd"/>
      <w:r w:rsidRPr="00A3798C">
        <w:rPr>
          <w:rFonts w:ascii="Times New Roman" w:hAnsi="Times New Roman"/>
          <w:color w:val="000000"/>
          <w:sz w:val="28"/>
          <w:szCs w:val="28"/>
          <w:lang w:bidi="ru-RU"/>
        </w:rPr>
        <w:t>).</w:t>
      </w:r>
    </w:p>
    <w:p w:rsidR="00DE3088" w:rsidRDefault="00DE3088" w:rsidP="00D47BFE">
      <w:pPr>
        <w:jc w:val="right"/>
        <w:rPr>
          <w:rFonts w:ascii="Times New Roman" w:hAnsi="Times New Roman"/>
          <w:color w:val="000000"/>
          <w:sz w:val="28"/>
          <w:szCs w:val="28"/>
        </w:rPr>
      </w:pPr>
    </w:p>
    <w:p w:rsidR="00D47BFE" w:rsidRDefault="00D47BFE" w:rsidP="00D47BFE">
      <w:pPr>
        <w:jc w:val="right"/>
        <w:rPr>
          <w:rFonts w:ascii="Times New Roman" w:hAnsi="Times New Roman"/>
          <w:color w:val="000000"/>
          <w:sz w:val="28"/>
          <w:szCs w:val="28"/>
        </w:rPr>
      </w:pPr>
      <w:r>
        <w:rPr>
          <w:rFonts w:ascii="Times New Roman" w:hAnsi="Times New Roman"/>
          <w:color w:val="000000"/>
          <w:sz w:val="28"/>
          <w:szCs w:val="28"/>
        </w:rPr>
        <w:t xml:space="preserve">Приложение 3 </w:t>
      </w:r>
    </w:p>
    <w:p w:rsidR="00D47BFE" w:rsidRDefault="00D47BFE" w:rsidP="00D47BFE">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D47BFE" w:rsidRDefault="00D47BFE" w:rsidP="00D47BFE">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D47BFE" w:rsidRPr="00D54E9F" w:rsidRDefault="00D47BFE" w:rsidP="00D47BFE">
      <w:pPr>
        <w:jc w:val="right"/>
        <w:rPr>
          <w:rFonts w:ascii="Times New Roman" w:hAnsi="Times New Roman"/>
          <w:color w:val="000000"/>
          <w:sz w:val="28"/>
          <w:szCs w:val="28"/>
        </w:rPr>
      </w:pPr>
      <w:r w:rsidRPr="00CA5E57">
        <w:rPr>
          <w:rFonts w:ascii="Times New Roman" w:hAnsi="Times New Roman"/>
          <w:color w:val="000000"/>
        </w:rPr>
        <w:t>Кемеровской области</w:t>
      </w:r>
      <w:r w:rsidR="00C56DF9">
        <w:rPr>
          <w:rFonts w:ascii="Times New Roman" w:hAnsi="Times New Roman"/>
          <w:color w:val="000000"/>
        </w:rPr>
        <w:t xml:space="preserve"> </w:t>
      </w:r>
      <w:r>
        <w:rPr>
          <w:rFonts w:ascii="Times New Roman" w:hAnsi="Times New Roman"/>
          <w:color w:val="000000"/>
        </w:rPr>
        <w:t>-</w:t>
      </w:r>
      <w:r w:rsidRPr="00CA5E57">
        <w:rPr>
          <w:rFonts w:ascii="Times New Roman" w:hAnsi="Times New Roman"/>
          <w:color w:val="000000"/>
        </w:rPr>
        <w:t xml:space="preserve"> Кузбасса</w:t>
      </w:r>
    </w:p>
    <w:p w:rsidR="00CF4431" w:rsidRDefault="00CF4431" w:rsidP="00D54E9F">
      <w:pPr>
        <w:jc w:val="center"/>
        <w:rPr>
          <w:rFonts w:ascii="Times New Roman" w:hAnsi="Times New Roman"/>
          <w:b/>
          <w:sz w:val="28"/>
          <w:szCs w:val="28"/>
        </w:rPr>
      </w:pPr>
    </w:p>
    <w:p w:rsidR="00CF4431" w:rsidRDefault="00CF4431" w:rsidP="00D54E9F">
      <w:pPr>
        <w:jc w:val="center"/>
        <w:rPr>
          <w:rFonts w:ascii="Times New Roman" w:hAnsi="Times New Roman"/>
          <w:b/>
          <w:sz w:val="28"/>
          <w:szCs w:val="28"/>
        </w:rPr>
      </w:pPr>
    </w:p>
    <w:p w:rsidR="00A54F28" w:rsidRPr="00A54F28" w:rsidRDefault="00F22888" w:rsidP="00F22888">
      <w:pPr>
        <w:widowControl w:val="0"/>
        <w:ind w:firstLine="0"/>
        <w:jc w:val="center"/>
        <w:rPr>
          <w:rFonts w:ascii="Times New Roman" w:hAnsi="Times New Roman"/>
          <w:color w:val="000000"/>
          <w:sz w:val="28"/>
          <w:szCs w:val="28"/>
          <w:lang w:bidi="ru-RU"/>
        </w:rPr>
      </w:pPr>
      <w:r>
        <w:rPr>
          <w:rFonts w:ascii="Times New Roman" w:hAnsi="Times New Roman"/>
          <w:b/>
          <w:bCs/>
          <w:color w:val="000000"/>
          <w:sz w:val="28"/>
          <w:szCs w:val="28"/>
          <w:lang w:bidi="ru-RU"/>
        </w:rPr>
        <w:t>П</w:t>
      </w:r>
      <w:r w:rsidR="00A54F28" w:rsidRPr="00A54F28">
        <w:rPr>
          <w:rFonts w:ascii="Times New Roman" w:hAnsi="Times New Roman"/>
          <w:b/>
          <w:bCs/>
          <w:color w:val="000000"/>
          <w:sz w:val="28"/>
          <w:szCs w:val="28"/>
          <w:lang w:bidi="ru-RU"/>
        </w:rPr>
        <w:t>равила</w:t>
      </w:r>
    </w:p>
    <w:p w:rsidR="00A54F28" w:rsidRPr="00A54F28" w:rsidRDefault="00A54F28" w:rsidP="00F22888">
      <w:pPr>
        <w:widowControl w:val="0"/>
        <w:spacing w:after="320"/>
        <w:ind w:firstLine="0"/>
        <w:jc w:val="center"/>
        <w:rPr>
          <w:rFonts w:ascii="Times New Roman" w:hAnsi="Times New Roman"/>
          <w:color w:val="000000"/>
          <w:sz w:val="28"/>
          <w:szCs w:val="28"/>
          <w:lang w:bidi="ru-RU"/>
        </w:rPr>
      </w:pPr>
      <w:r w:rsidRPr="00A54F28">
        <w:rPr>
          <w:rFonts w:ascii="Times New Roman" w:hAnsi="Times New Roman"/>
          <w:b/>
          <w:bCs/>
          <w:color w:val="000000"/>
          <w:sz w:val="28"/>
          <w:szCs w:val="28"/>
          <w:lang w:bidi="ru-RU"/>
        </w:rPr>
        <w:t>по архитектурно-художественному оформлению и внешнему облику</w:t>
      </w:r>
      <w:r w:rsidRPr="00A54F28">
        <w:rPr>
          <w:rFonts w:ascii="Times New Roman" w:hAnsi="Times New Roman"/>
          <w:b/>
          <w:bCs/>
          <w:color w:val="000000"/>
          <w:sz w:val="28"/>
          <w:szCs w:val="28"/>
          <w:lang w:bidi="ru-RU"/>
        </w:rPr>
        <w:br/>
        <w:t>фасадов зданий, строений, сооружений на территории муниципальн</w:t>
      </w:r>
      <w:r w:rsidR="00F22888">
        <w:rPr>
          <w:rFonts w:ascii="Times New Roman" w:hAnsi="Times New Roman"/>
          <w:b/>
          <w:bCs/>
          <w:color w:val="000000"/>
          <w:sz w:val="28"/>
          <w:szCs w:val="28"/>
          <w:lang w:bidi="ru-RU"/>
        </w:rPr>
        <w:t>ого</w:t>
      </w:r>
      <w:r w:rsidRPr="00A54F28">
        <w:rPr>
          <w:rFonts w:ascii="Times New Roman" w:hAnsi="Times New Roman"/>
          <w:b/>
          <w:bCs/>
          <w:color w:val="000000"/>
          <w:sz w:val="28"/>
          <w:szCs w:val="28"/>
          <w:lang w:bidi="ru-RU"/>
        </w:rPr>
        <w:br/>
        <w:t>образован</w:t>
      </w:r>
      <w:r w:rsidR="00F22888">
        <w:rPr>
          <w:rFonts w:ascii="Times New Roman" w:hAnsi="Times New Roman"/>
          <w:b/>
          <w:bCs/>
          <w:color w:val="000000"/>
          <w:sz w:val="28"/>
          <w:szCs w:val="28"/>
          <w:lang w:bidi="ru-RU"/>
        </w:rPr>
        <w:t>ия Ленинск-Кузнецкий муниципальный округ</w:t>
      </w:r>
      <w:r w:rsidRPr="00A54F28">
        <w:rPr>
          <w:rFonts w:ascii="Times New Roman" w:hAnsi="Times New Roman"/>
          <w:b/>
          <w:bCs/>
          <w:color w:val="000000"/>
          <w:sz w:val="28"/>
          <w:szCs w:val="28"/>
          <w:lang w:bidi="ru-RU"/>
        </w:rPr>
        <w:t xml:space="preserve"> Кемеровской области - Кузбасса</w:t>
      </w:r>
    </w:p>
    <w:p w:rsidR="00A54F28" w:rsidRPr="00A54F28" w:rsidRDefault="00A54F28" w:rsidP="00A54F28">
      <w:pPr>
        <w:keepNext/>
        <w:keepLines/>
        <w:widowControl w:val="0"/>
        <w:numPr>
          <w:ilvl w:val="0"/>
          <w:numId w:val="28"/>
        </w:numPr>
        <w:tabs>
          <w:tab w:val="left" w:pos="351"/>
        </w:tabs>
        <w:spacing w:after="320"/>
        <w:jc w:val="center"/>
        <w:outlineLvl w:val="3"/>
        <w:rPr>
          <w:rFonts w:ascii="Times New Roman" w:hAnsi="Times New Roman"/>
          <w:b/>
          <w:bCs/>
          <w:color w:val="000000"/>
          <w:sz w:val="28"/>
          <w:szCs w:val="28"/>
          <w:lang w:bidi="ru-RU"/>
        </w:rPr>
      </w:pPr>
      <w:bookmarkStart w:id="39" w:name="bookmark30"/>
      <w:bookmarkStart w:id="40" w:name="bookmark31"/>
      <w:r w:rsidRPr="00A54F28">
        <w:rPr>
          <w:rFonts w:ascii="Times New Roman" w:hAnsi="Times New Roman"/>
          <w:b/>
          <w:bCs/>
          <w:color w:val="000000"/>
          <w:sz w:val="28"/>
          <w:szCs w:val="28"/>
          <w:lang w:bidi="ru-RU"/>
        </w:rPr>
        <w:t>Общие положения</w:t>
      </w:r>
      <w:bookmarkEnd w:id="39"/>
      <w:bookmarkEnd w:id="40"/>
    </w:p>
    <w:p w:rsidR="00A54F28" w:rsidRPr="00A54F28" w:rsidRDefault="00A54F28" w:rsidP="00F22888">
      <w:pPr>
        <w:widowControl w:val="0"/>
        <w:numPr>
          <w:ilvl w:val="1"/>
          <w:numId w:val="28"/>
        </w:numPr>
        <w:tabs>
          <w:tab w:val="left" w:pos="1274"/>
        </w:tabs>
        <w:rPr>
          <w:rFonts w:ascii="Times New Roman" w:hAnsi="Times New Roman"/>
          <w:color w:val="000000"/>
          <w:sz w:val="28"/>
          <w:szCs w:val="28"/>
          <w:lang w:bidi="ru-RU"/>
        </w:rPr>
      </w:pPr>
      <w:r w:rsidRPr="00A54F28">
        <w:rPr>
          <w:rFonts w:ascii="Times New Roman" w:hAnsi="Times New Roman"/>
          <w:color w:val="000000"/>
          <w:sz w:val="28"/>
          <w:szCs w:val="28"/>
          <w:lang w:bidi="ru-RU"/>
        </w:rPr>
        <w:t>Настоящие правила разработаны в соответствии Федеральным законом от 06.10.2003 № 131-ФЗ «Об общих принципах организации местного самоуправления в Российской Федерации» и устанавливают единые требования по содержанию фасадов зданий, строений, сооружений, ограждающих конструкций в целях обеспечения комплексного решения существующей архитектурной среды, сохранения архитектурно-исторического наследия, формирования целостного архитектурно-художественного облика фасадов зданий, строений, сооружений на территории муниципальн</w:t>
      </w:r>
      <w:r w:rsidR="00477EC4">
        <w:rPr>
          <w:rFonts w:ascii="Times New Roman" w:hAnsi="Times New Roman"/>
          <w:color w:val="000000"/>
          <w:sz w:val="28"/>
          <w:szCs w:val="28"/>
          <w:lang w:bidi="ru-RU"/>
        </w:rPr>
        <w:t>ого</w:t>
      </w:r>
      <w:r w:rsidRPr="00A54F28">
        <w:rPr>
          <w:rFonts w:ascii="Times New Roman" w:hAnsi="Times New Roman"/>
          <w:color w:val="000000"/>
          <w:sz w:val="28"/>
          <w:szCs w:val="28"/>
          <w:lang w:bidi="ru-RU"/>
        </w:rPr>
        <w:t xml:space="preserve"> образовани</w:t>
      </w:r>
      <w:r w:rsidR="00477EC4">
        <w:rPr>
          <w:rFonts w:ascii="Times New Roman" w:hAnsi="Times New Roman"/>
          <w:color w:val="000000"/>
          <w:sz w:val="28"/>
          <w:szCs w:val="28"/>
          <w:lang w:bidi="ru-RU"/>
        </w:rPr>
        <w:t>я Ленинск-Кузнецкий муниципальный округ</w:t>
      </w:r>
      <w:r w:rsidRPr="00A54F28">
        <w:rPr>
          <w:rFonts w:ascii="Times New Roman" w:hAnsi="Times New Roman"/>
          <w:color w:val="000000"/>
          <w:sz w:val="28"/>
          <w:szCs w:val="28"/>
          <w:lang w:bidi="ru-RU"/>
        </w:rPr>
        <w:t xml:space="preserve"> Кемеровской области - Кузбасса.</w:t>
      </w:r>
    </w:p>
    <w:p w:rsidR="00A54F28" w:rsidRPr="00A54F28" w:rsidRDefault="00A54F28" w:rsidP="00F22888">
      <w:pPr>
        <w:widowControl w:val="0"/>
        <w:numPr>
          <w:ilvl w:val="1"/>
          <w:numId w:val="28"/>
        </w:numPr>
        <w:tabs>
          <w:tab w:val="left" w:pos="1274"/>
        </w:tabs>
        <w:rPr>
          <w:rFonts w:ascii="Times New Roman" w:hAnsi="Times New Roman"/>
          <w:color w:val="000000"/>
          <w:sz w:val="28"/>
          <w:szCs w:val="28"/>
          <w:lang w:bidi="ru-RU"/>
        </w:rPr>
      </w:pPr>
      <w:r w:rsidRPr="00A54F28">
        <w:rPr>
          <w:rFonts w:ascii="Times New Roman" w:hAnsi="Times New Roman"/>
          <w:color w:val="000000"/>
          <w:sz w:val="28"/>
          <w:szCs w:val="28"/>
          <w:lang w:bidi="ru-RU"/>
        </w:rPr>
        <w:t>Действие правил не распространяется на нестационарные торговые объекты.</w:t>
      </w:r>
    </w:p>
    <w:p w:rsidR="00477EC4" w:rsidRPr="00A54F28" w:rsidRDefault="00A54F28" w:rsidP="00477EC4">
      <w:pPr>
        <w:widowControl w:val="0"/>
        <w:numPr>
          <w:ilvl w:val="1"/>
          <w:numId w:val="28"/>
        </w:numPr>
        <w:tabs>
          <w:tab w:val="left" w:pos="1274"/>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Требования настоящих правил распространяются на все здания, строения и сооружения, ограждающие конструкции, расположенные на территории </w:t>
      </w:r>
      <w:r w:rsidR="00477EC4" w:rsidRPr="00A54F28">
        <w:rPr>
          <w:rFonts w:ascii="Times New Roman" w:hAnsi="Times New Roman"/>
          <w:color w:val="000000"/>
          <w:sz w:val="28"/>
          <w:szCs w:val="28"/>
          <w:lang w:bidi="ru-RU"/>
        </w:rPr>
        <w:t>муниципальн</w:t>
      </w:r>
      <w:r w:rsidR="00477EC4">
        <w:rPr>
          <w:rFonts w:ascii="Times New Roman" w:hAnsi="Times New Roman"/>
          <w:color w:val="000000"/>
          <w:sz w:val="28"/>
          <w:szCs w:val="28"/>
          <w:lang w:bidi="ru-RU"/>
        </w:rPr>
        <w:t>ого</w:t>
      </w:r>
      <w:r w:rsidR="00477EC4" w:rsidRPr="00A54F28">
        <w:rPr>
          <w:rFonts w:ascii="Times New Roman" w:hAnsi="Times New Roman"/>
          <w:color w:val="000000"/>
          <w:sz w:val="28"/>
          <w:szCs w:val="28"/>
          <w:lang w:bidi="ru-RU"/>
        </w:rPr>
        <w:t xml:space="preserve"> образовани</w:t>
      </w:r>
      <w:r w:rsidR="00477EC4">
        <w:rPr>
          <w:rFonts w:ascii="Times New Roman" w:hAnsi="Times New Roman"/>
          <w:color w:val="000000"/>
          <w:sz w:val="28"/>
          <w:szCs w:val="28"/>
          <w:lang w:bidi="ru-RU"/>
        </w:rPr>
        <w:t>я Ленинск-Кузнецкий муниципальный округ</w:t>
      </w:r>
      <w:r w:rsidR="00477EC4" w:rsidRPr="00A54F28">
        <w:rPr>
          <w:rFonts w:ascii="Times New Roman" w:hAnsi="Times New Roman"/>
          <w:color w:val="000000"/>
          <w:sz w:val="28"/>
          <w:szCs w:val="28"/>
          <w:lang w:bidi="ru-RU"/>
        </w:rPr>
        <w:t xml:space="preserve"> Кемеровской области - Кузбасса.</w:t>
      </w:r>
    </w:p>
    <w:p w:rsidR="00A54F28" w:rsidRPr="00A54F28" w:rsidRDefault="00A54F28" w:rsidP="00F22888">
      <w:pPr>
        <w:widowControl w:val="0"/>
        <w:numPr>
          <w:ilvl w:val="1"/>
          <w:numId w:val="28"/>
        </w:numPr>
        <w:tabs>
          <w:tab w:val="left" w:pos="1274"/>
        </w:tabs>
        <w:rPr>
          <w:rFonts w:ascii="Times New Roman" w:hAnsi="Times New Roman"/>
          <w:color w:val="000000"/>
          <w:sz w:val="28"/>
          <w:szCs w:val="28"/>
          <w:lang w:bidi="ru-RU"/>
        </w:rPr>
      </w:pPr>
      <w:r w:rsidRPr="00A54F28">
        <w:rPr>
          <w:rFonts w:ascii="Times New Roman" w:hAnsi="Times New Roman"/>
          <w:color w:val="000000"/>
          <w:sz w:val="28"/>
          <w:szCs w:val="28"/>
          <w:lang w:bidi="ru-RU"/>
        </w:rPr>
        <w:t>Кузбасса, независимо от назначения здания, вида собственности, этажности, материалов и годов постройки.</w:t>
      </w:r>
    </w:p>
    <w:p w:rsidR="00A54F28" w:rsidRPr="00A54F28" w:rsidRDefault="00A54F28" w:rsidP="00F22888">
      <w:pPr>
        <w:widowControl w:val="0"/>
        <w:numPr>
          <w:ilvl w:val="1"/>
          <w:numId w:val="28"/>
        </w:numPr>
        <w:tabs>
          <w:tab w:val="left" w:pos="1274"/>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Владельцы зданий, строений, сооружений, а также организации, обеспечивающие содержание зданий, строений, сооружений, должны обеспечивать содержание фасадов и ограждающих конструкций зданий, строений, сооружений в соответствии с требованиями настоящих правил.</w:t>
      </w:r>
    </w:p>
    <w:p w:rsidR="00A54F28" w:rsidRPr="00A54F28" w:rsidRDefault="00A54F28" w:rsidP="00A54F28">
      <w:pPr>
        <w:keepNext/>
        <w:keepLines/>
        <w:widowControl w:val="0"/>
        <w:numPr>
          <w:ilvl w:val="0"/>
          <w:numId w:val="28"/>
        </w:numPr>
        <w:tabs>
          <w:tab w:val="left" w:pos="706"/>
        </w:tabs>
        <w:spacing w:after="320"/>
        <w:jc w:val="center"/>
        <w:outlineLvl w:val="3"/>
        <w:rPr>
          <w:rFonts w:ascii="Times New Roman" w:hAnsi="Times New Roman"/>
          <w:b/>
          <w:bCs/>
          <w:color w:val="000000"/>
          <w:sz w:val="28"/>
          <w:szCs w:val="28"/>
          <w:lang w:bidi="ru-RU"/>
        </w:rPr>
      </w:pPr>
      <w:bookmarkStart w:id="41" w:name="bookmark32"/>
      <w:bookmarkStart w:id="42" w:name="bookmark33"/>
      <w:r w:rsidRPr="00A54F28">
        <w:rPr>
          <w:rFonts w:ascii="Times New Roman" w:hAnsi="Times New Roman"/>
          <w:b/>
          <w:bCs/>
          <w:color w:val="000000"/>
          <w:sz w:val="28"/>
          <w:szCs w:val="28"/>
          <w:lang w:bidi="ru-RU"/>
        </w:rPr>
        <w:t>Основные цели</w:t>
      </w:r>
      <w:bookmarkEnd w:id="41"/>
      <w:bookmarkEnd w:id="42"/>
    </w:p>
    <w:p w:rsidR="00A54F28" w:rsidRPr="00A54F28" w:rsidRDefault="00A54F28" w:rsidP="00F2288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2.1 Целью настоящих правил является формирование основных направлений развития архитектурно-художественного облика муниципальн</w:t>
      </w:r>
      <w:r w:rsidR="00F22888">
        <w:rPr>
          <w:rFonts w:ascii="Times New Roman" w:hAnsi="Times New Roman"/>
          <w:color w:val="000000"/>
          <w:sz w:val="28"/>
          <w:szCs w:val="28"/>
          <w:lang w:bidi="ru-RU"/>
        </w:rPr>
        <w:t>ого образования</w:t>
      </w:r>
      <w:r w:rsidRPr="00A54F28">
        <w:rPr>
          <w:rFonts w:ascii="Times New Roman" w:hAnsi="Times New Roman"/>
          <w:color w:val="000000"/>
          <w:sz w:val="28"/>
          <w:szCs w:val="28"/>
          <w:lang w:bidi="ru-RU"/>
        </w:rPr>
        <w:t xml:space="preserve"> </w:t>
      </w:r>
      <w:r w:rsidR="00F22888">
        <w:rPr>
          <w:rFonts w:ascii="Times New Roman" w:hAnsi="Times New Roman"/>
          <w:color w:val="000000"/>
          <w:sz w:val="28"/>
          <w:szCs w:val="28"/>
          <w:lang w:bidi="ru-RU"/>
        </w:rPr>
        <w:t>Ленинск-Кузнецкий муниципальный округ Кемеровской области</w:t>
      </w:r>
      <w:r w:rsidRPr="00A54F28">
        <w:rPr>
          <w:rFonts w:ascii="Times New Roman" w:hAnsi="Times New Roman"/>
          <w:color w:val="000000"/>
          <w:sz w:val="28"/>
          <w:szCs w:val="28"/>
          <w:lang w:bidi="ru-RU"/>
        </w:rPr>
        <w:t xml:space="preserve"> - Кузбасса путем:</w:t>
      </w:r>
    </w:p>
    <w:p w:rsidR="00A54F28" w:rsidRPr="00A54F28" w:rsidRDefault="00A54F28" w:rsidP="00F22888">
      <w:pPr>
        <w:widowControl w:val="0"/>
        <w:numPr>
          <w:ilvl w:val="0"/>
          <w:numId w:val="27"/>
        </w:numPr>
        <w:tabs>
          <w:tab w:val="left" w:pos="951"/>
        </w:tabs>
        <w:rPr>
          <w:rFonts w:ascii="Times New Roman" w:hAnsi="Times New Roman"/>
          <w:color w:val="000000"/>
          <w:sz w:val="28"/>
          <w:szCs w:val="28"/>
          <w:lang w:bidi="ru-RU"/>
        </w:rPr>
      </w:pPr>
      <w:r w:rsidRPr="00A54F28">
        <w:rPr>
          <w:rFonts w:ascii="Times New Roman" w:hAnsi="Times New Roman"/>
          <w:color w:val="000000"/>
          <w:sz w:val="28"/>
          <w:szCs w:val="28"/>
          <w:lang w:bidi="ru-RU"/>
        </w:rPr>
        <w:t>комплексного подхода к оформлению и оборудованию фасадов зданий;</w:t>
      </w:r>
    </w:p>
    <w:p w:rsidR="00A54F28" w:rsidRPr="00A54F28" w:rsidRDefault="00A54F28" w:rsidP="00F22888">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упорядочения, регулирования и контроля деятельности в данной сфере, в том числе создания необходимой нормативно-правовой базы;</w:t>
      </w:r>
    </w:p>
    <w:p w:rsidR="00A54F28" w:rsidRPr="00A54F28" w:rsidRDefault="00A54F28" w:rsidP="00F22888">
      <w:pPr>
        <w:widowControl w:val="0"/>
        <w:numPr>
          <w:ilvl w:val="0"/>
          <w:numId w:val="27"/>
        </w:numPr>
        <w:tabs>
          <w:tab w:val="left" w:pos="937"/>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формирования благоприятного социального климата для привлечения материальных, финансовых, интеллектуальных и иных ресурсов в развитие архитектурной среды населенных пунктов.</w:t>
      </w:r>
    </w:p>
    <w:p w:rsidR="00A54F28" w:rsidRPr="00A54F28" w:rsidRDefault="00A54F28" w:rsidP="00A54F28">
      <w:pPr>
        <w:keepNext/>
        <w:keepLines/>
        <w:widowControl w:val="0"/>
        <w:numPr>
          <w:ilvl w:val="0"/>
          <w:numId w:val="28"/>
        </w:numPr>
        <w:tabs>
          <w:tab w:val="left" w:pos="1080"/>
        </w:tabs>
        <w:spacing w:after="320"/>
        <w:jc w:val="left"/>
        <w:outlineLvl w:val="3"/>
        <w:rPr>
          <w:rFonts w:ascii="Times New Roman" w:hAnsi="Times New Roman"/>
          <w:b/>
          <w:bCs/>
          <w:color w:val="000000"/>
          <w:sz w:val="28"/>
          <w:szCs w:val="28"/>
          <w:lang w:bidi="ru-RU"/>
        </w:rPr>
      </w:pPr>
      <w:bookmarkStart w:id="43" w:name="bookmark34"/>
      <w:bookmarkStart w:id="44" w:name="bookmark35"/>
      <w:r w:rsidRPr="00A54F28">
        <w:rPr>
          <w:rFonts w:ascii="Times New Roman" w:hAnsi="Times New Roman"/>
          <w:b/>
          <w:bCs/>
          <w:color w:val="000000"/>
          <w:sz w:val="28"/>
          <w:szCs w:val="28"/>
          <w:lang w:bidi="ru-RU"/>
        </w:rPr>
        <w:t>Основные термины и понятия, применяемые в настоящих правилах</w:t>
      </w:r>
      <w:bookmarkEnd w:id="43"/>
      <w:bookmarkEnd w:id="44"/>
    </w:p>
    <w:p w:rsidR="00A54F28" w:rsidRPr="00A54F28" w:rsidRDefault="00A54F28" w:rsidP="00F2288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В целях настоящих правил используются следующие основные термины и понятия:</w:t>
      </w:r>
    </w:p>
    <w:p w:rsidR="00A54F28" w:rsidRPr="00A54F28" w:rsidRDefault="00A54F28" w:rsidP="00F22888">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t>архитектурное решение - авторский замысел архитектурного объекта -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A54F28" w:rsidRPr="00A54F28" w:rsidRDefault="00A54F28" w:rsidP="00F22888">
      <w:pPr>
        <w:widowControl w:val="0"/>
        <w:numPr>
          <w:ilvl w:val="0"/>
          <w:numId w:val="27"/>
        </w:numPr>
        <w:tabs>
          <w:tab w:val="left" w:pos="937"/>
        </w:tabs>
        <w:rPr>
          <w:rFonts w:ascii="Times New Roman" w:hAnsi="Times New Roman"/>
          <w:color w:val="000000"/>
          <w:sz w:val="28"/>
          <w:szCs w:val="28"/>
          <w:lang w:bidi="ru-RU"/>
        </w:rPr>
      </w:pPr>
      <w:r w:rsidRPr="00A54F28">
        <w:rPr>
          <w:rFonts w:ascii="Times New Roman" w:hAnsi="Times New Roman"/>
          <w:color w:val="000000"/>
          <w:sz w:val="28"/>
          <w:szCs w:val="28"/>
          <w:lang w:bidi="ru-RU"/>
        </w:rPr>
        <w:t>фасад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rsidR="00A54F28" w:rsidRPr="00A54F28" w:rsidRDefault="00A54F28" w:rsidP="00F22888">
      <w:pPr>
        <w:widowControl w:val="0"/>
        <w:numPr>
          <w:ilvl w:val="0"/>
          <w:numId w:val="27"/>
        </w:numPr>
        <w:tabs>
          <w:tab w:val="left" w:pos="942"/>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дополнительное оборудование - экраны, жалюзи, ограждения витражей, приямки на окнах подвальных, цокольных этажей, наружные блоки систем кондиционирования и вентиляции, маркизы, антенны, видеокамеры, почтовые ящики, часы, банкоматы, электрощиты, кабельные линии, вывески, информационные и рекламные конструкции, решетки, элементы архитектурного освещения, флагштоки.</w:t>
      </w:r>
    </w:p>
    <w:p w:rsidR="00A54F28" w:rsidRPr="00A54F28" w:rsidRDefault="00A54F28" w:rsidP="00A54F28">
      <w:pPr>
        <w:keepNext/>
        <w:keepLines/>
        <w:widowControl w:val="0"/>
        <w:numPr>
          <w:ilvl w:val="0"/>
          <w:numId w:val="28"/>
        </w:numPr>
        <w:tabs>
          <w:tab w:val="left" w:pos="710"/>
        </w:tabs>
        <w:spacing w:after="320"/>
        <w:jc w:val="center"/>
        <w:outlineLvl w:val="3"/>
        <w:rPr>
          <w:rFonts w:ascii="Times New Roman" w:hAnsi="Times New Roman"/>
          <w:b/>
          <w:bCs/>
          <w:color w:val="000000"/>
          <w:sz w:val="28"/>
          <w:szCs w:val="28"/>
          <w:lang w:bidi="ru-RU"/>
        </w:rPr>
      </w:pPr>
      <w:bookmarkStart w:id="45" w:name="bookmark36"/>
      <w:bookmarkStart w:id="46" w:name="bookmark37"/>
      <w:r w:rsidRPr="00A54F28">
        <w:rPr>
          <w:rFonts w:ascii="Times New Roman" w:hAnsi="Times New Roman"/>
          <w:b/>
          <w:bCs/>
          <w:color w:val="000000"/>
          <w:sz w:val="28"/>
          <w:szCs w:val="28"/>
          <w:lang w:bidi="ru-RU"/>
        </w:rPr>
        <w:t>Требования к внешнему виду фасадов</w:t>
      </w:r>
      <w:r w:rsidRPr="00A54F28">
        <w:rPr>
          <w:rFonts w:ascii="Times New Roman" w:hAnsi="Times New Roman"/>
          <w:b/>
          <w:bCs/>
          <w:color w:val="000000"/>
          <w:sz w:val="28"/>
          <w:szCs w:val="28"/>
          <w:lang w:bidi="ru-RU"/>
        </w:rPr>
        <w:br/>
        <w:t>зданий, строений, сооружений</w:t>
      </w:r>
      <w:bookmarkEnd w:id="45"/>
      <w:bookmarkEnd w:id="46"/>
    </w:p>
    <w:p w:rsidR="00A54F28" w:rsidRPr="00A54F28" w:rsidRDefault="00A54F28" w:rsidP="00F22888">
      <w:pPr>
        <w:widowControl w:val="0"/>
        <w:numPr>
          <w:ilvl w:val="1"/>
          <w:numId w:val="28"/>
        </w:numPr>
        <w:tabs>
          <w:tab w:val="left" w:pos="1452"/>
        </w:tabs>
        <w:rPr>
          <w:rFonts w:ascii="Times New Roman" w:hAnsi="Times New Roman"/>
          <w:color w:val="000000"/>
          <w:sz w:val="28"/>
          <w:szCs w:val="28"/>
          <w:lang w:bidi="ru-RU"/>
        </w:rPr>
      </w:pPr>
      <w:r w:rsidRPr="00A54F28">
        <w:rPr>
          <w:rFonts w:ascii="Times New Roman" w:hAnsi="Times New Roman"/>
          <w:color w:val="000000"/>
          <w:sz w:val="28"/>
          <w:szCs w:val="28"/>
          <w:lang w:bidi="ru-RU"/>
        </w:rPr>
        <w:t>Основным требованием к фасадам зданий, строений, сооружений является стилевое единство архитектурно-художественного образа, материалов и цветового решения.</w:t>
      </w:r>
    </w:p>
    <w:p w:rsidR="00A54F28" w:rsidRPr="00A54F28" w:rsidRDefault="00A54F28" w:rsidP="00F22888">
      <w:pPr>
        <w:widowControl w:val="0"/>
        <w:numPr>
          <w:ilvl w:val="1"/>
          <w:numId w:val="28"/>
        </w:numPr>
        <w:tabs>
          <w:tab w:val="left" w:pos="1452"/>
        </w:tabs>
        <w:spacing w:after="320"/>
        <w:rPr>
          <w:rFonts w:ascii="Times New Roman" w:hAnsi="Times New Roman"/>
          <w:color w:val="000000"/>
          <w:sz w:val="28"/>
          <w:szCs w:val="28"/>
          <w:lang w:bidi="ru-RU"/>
        </w:rPr>
        <w:sectPr w:rsidR="00A54F28" w:rsidRPr="00A54F28">
          <w:pgSz w:w="11900" w:h="16840"/>
          <w:pgMar w:top="980" w:right="803" w:bottom="1769" w:left="1227" w:header="552" w:footer="1341" w:gutter="0"/>
          <w:cols w:space="720"/>
          <w:noEndnote/>
          <w:docGrid w:linePitch="360"/>
        </w:sectPr>
      </w:pPr>
      <w:r w:rsidRPr="00A54F28">
        <w:rPr>
          <w:rFonts w:ascii="Times New Roman" w:hAnsi="Times New Roman"/>
          <w:color w:val="000000"/>
          <w:sz w:val="28"/>
          <w:szCs w:val="28"/>
          <w:lang w:bidi="ru-RU"/>
        </w:rPr>
        <w:t xml:space="preserve">Внешний вид фасадов здания, строения, сооружения должен соответствовать архитектурному решению, согласованному в порядке, установленном нормативным правовым актом муниципального образования </w:t>
      </w:r>
      <w:r w:rsidR="00F22888">
        <w:rPr>
          <w:rFonts w:ascii="Times New Roman" w:hAnsi="Times New Roman"/>
          <w:color w:val="000000"/>
          <w:sz w:val="28"/>
          <w:szCs w:val="28"/>
          <w:lang w:bidi="ru-RU"/>
        </w:rPr>
        <w:t>Ленинск-Кузнецкий муниципальный округ Кемеровской области - Кузбасса</w:t>
      </w:r>
      <w:r w:rsidRPr="00A54F28">
        <w:rPr>
          <w:rFonts w:ascii="Times New Roman" w:hAnsi="Times New Roman"/>
          <w:color w:val="000000"/>
          <w:sz w:val="28"/>
          <w:szCs w:val="28"/>
          <w:lang w:bidi="ru-RU"/>
        </w:rPr>
        <w:t xml:space="preserve"> (рис. 1-10 приложения № </w:t>
      </w:r>
      <w:r w:rsidR="00F22888">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A54F28">
      <w:pPr>
        <w:framePr w:w="9787" w:h="8150" w:wrap="notBeside" w:vAnchor="text" w:hAnchor="text" w:x="42" w:y="1"/>
        <w:widowControl w:val="0"/>
        <w:ind w:firstLine="0"/>
        <w:jc w:val="left"/>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lastRenderedPageBreak/>
        <w:drawing>
          <wp:inline distT="0" distB="0" distL="0" distR="0" wp14:anchorId="3D292095" wp14:editId="6DD3DB3A">
            <wp:extent cx="6217920" cy="5175250"/>
            <wp:effectExtent l="0" t="0" r="0" b="0"/>
            <wp:docPr id="381"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226"/>
                    <a:stretch/>
                  </pic:blipFill>
                  <pic:spPr>
                    <a:xfrm>
                      <a:off x="0" y="0"/>
                      <a:ext cx="6217920" cy="5175250"/>
                    </a:xfrm>
                    <a:prstGeom prst="rect">
                      <a:avLst/>
                    </a:prstGeom>
                  </pic:spPr>
                </pic:pic>
              </a:graphicData>
            </a:graphic>
          </wp:inline>
        </w:drawing>
      </w:r>
    </w:p>
    <w:p w:rsidR="00A54F28" w:rsidRPr="00A54F28" w:rsidRDefault="00E91E01"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headerReference w:type="even" r:id="rId227"/>
          <w:headerReference w:type="default" r:id="rId228"/>
          <w:footerReference w:type="even" r:id="rId229"/>
          <w:footerReference w:type="default" r:id="rId230"/>
          <w:pgSz w:w="11900" w:h="16840"/>
          <w:pgMar w:top="980" w:right="803" w:bottom="1769" w:left="1227" w:header="552" w:footer="3" w:gutter="0"/>
          <w:pgNumType w:start="1"/>
          <w:cols w:space="720"/>
          <w:noEndnote/>
          <w:docGrid w:linePitch="360"/>
        </w:sectPr>
      </w:pPr>
      <w:r>
        <w:rPr>
          <w:noProof/>
        </w:rPr>
        <w:pict>
          <v:shape id="Shape 329" o:spid="_x0000_s1130" type="#_x0000_t202" style="position:absolute;margin-left:70.95pt;margin-top:6.95pt;width:348.7pt;height:13.7pt;z-index:251878400;visibility:visible;mso-wrap-style:square;mso-wrap-distance-left:2.05pt;mso-wrap-distance-top:0;mso-wrap-distance-right:142.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" filled="f" stroked="f">
            <v:textbox inset="0,0,0,0">
              <w:txbxContent>
                <w:p w:rsidR="00CC2BC9" w:rsidRDefault="00CC2BC9" w:rsidP="00A54F28">
                  <w:pPr>
                    <w:pStyle w:val="aff8"/>
                    <w:shd w:val="clear" w:color="auto" w:fill="auto"/>
                    <w:rPr>
                      <w:sz w:val="19"/>
                      <w:szCs w:val="19"/>
                    </w:rPr>
                  </w:pPr>
                  <w:r>
                    <w:rPr>
                      <w:b/>
                      <w:bCs/>
                      <w:sz w:val="19"/>
                      <w:szCs w:val="19"/>
                    </w:rPr>
                    <w:t>Архитектурное решение на помещения 1 этажа многоквартирного дома</w:t>
                  </w:r>
                </w:p>
              </w:txbxContent>
            </v:textbox>
            <w10:wrap type="topAndBottom"/>
          </v:shape>
        </w:pict>
      </w:r>
      <w:r>
        <w:rPr>
          <w:noProof/>
        </w:rPr>
        <w:pict>
          <v:shape id="Shape 331" o:spid="_x0000_s1129" type="#_x0000_t202" style="position:absolute;margin-left:58.7pt;margin-top:38.9pt;width:45.35pt;height:15.35pt;z-index:251879424;visibility:visible;mso-wrap-style:square;mso-wrap-distance-left:2.05pt;mso-wrap-distance-top:0;mso-wrap-distance-right:446.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" filled="f" stroked="f">
            <v:textbox inset="0,0,0,0">
              <w:txbxContent>
                <w:p w:rsidR="00CC2BC9" w:rsidRDefault="00CC2BC9" w:rsidP="00A54F28">
                  <w:pPr>
                    <w:pStyle w:val="aff8"/>
                    <w:shd w:val="clear" w:color="auto" w:fill="auto"/>
                    <w:jc w:val="center"/>
                  </w:pPr>
                  <w:r>
                    <w:rPr>
                      <w:b/>
                      <w:bCs/>
                    </w:rPr>
                    <w:t>й</w:t>
                  </w:r>
                </w:p>
                <w:p w:rsidR="00CC2BC9" w:rsidRDefault="00CC2BC9" w:rsidP="00A54F28">
                  <w:pPr>
                    <w:pStyle w:val="aff8"/>
                    <w:shd w:val="clear" w:color="auto" w:fill="auto"/>
                    <w:jc w:val="center"/>
                    <w:rPr>
                      <w:sz w:val="8"/>
                      <w:szCs w:val="8"/>
                    </w:rPr>
                  </w:pPr>
                  <w:r>
                    <w:rPr>
                      <w:b/>
                      <w:bCs/>
                      <w:color w:val="393939"/>
                      <w:sz w:val="8"/>
                      <w:szCs w:val="8"/>
                    </w:rPr>
                    <w:t>оси «ПКК «</w:t>
                  </w:r>
                  <w:proofErr w:type="spellStart"/>
                  <w:r>
                    <w:rPr>
                      <w:b/>
                      <w:bCs/>
                      <w:color w:val="393939"/>
                      <w:sz w:val="8"/>
                      <w:szCs w:val="8"/>
                    </w:rPr>
                    <w:t>Архпрпск</w:t>
                  </w:r>
                  <w:proofErr w:type="spellEnd"/>
                  <w:r>
                    <w:rPr>
                      <w:b/>
                      <w:bCs/>
                      <w:color w:val="393939"/>
                      <w:sz w:val="8"/>
                      <w:szCs w:val="8"/>
                    </w:rPr>
                    <w:t>»'»</w:t>
                  </w:r>
                </w:p>
              </w:txbxContent>
            </v:textbox>
            <w10:wrap type="topAndBottom"/>
          </v:shape>
        </w:pict>
      </w:r>
      <w:r>
        <w:rPr>
          <w:noProof/>
        </w:rPr>
        <w:pict>
          <v:shape id="Shape 333" o:spid="_x0000_s1128" type="#_x0000_t202" style="position:absolute;margin-left:66.6pt;margin-top:60.5pt;width:30.7pt;height:7.9pt;z-index:251880448;visibility:visible;mso-wrap-style:square;mso-wrap-distance-left:2.05pt;mso-wrap-distance-top:0;mso-wrap-distance-right:460.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" filled="f" stroked="f">
            <v:textbox inset="0,0,0,0">
              <w:txbxContent>
                <w:p w:rsidR="00CC2BC9" w:rsidRDefault="00CC2BC9" w:rsidP="00A54F28">
                  <w:pPr>
                    <w:pStyle w:val="aff8"/>
                    <w:shd w:val="clear" w:color="auto" w:fill="auto"/>
                    <w:rPr>
                      <w:sz w:val="10"/>
                      <w:szCs w:val="10"/>
                    </w:rPr>
                  </w:pPr>
                  <w:r>
                    <w:rPr>
                      <w:color w:val="626262"/>
                      <w:sz w:val="10"/>
                      <w:szCs w:val="10"/>
                    </w:rPr>
                    <w:t>77 7“ 7']Л/4Р</w:t>
                  </w:r>
                </w:p>
              </w:txbxContent>
            </v:textbox>
            <w10:wrap type="topAndBottom"/>
          </v:shape>
        </w:pict>
      </w:r>
    </w:p>
    <w:p w:rsidR="00A54F28" w:rsidRPr="00A54F28" w:rsidRDefault="00A54F28" w:rsidP="00A54F28">
      <w:pPr>
        <w:widowControl w:val="0"/>
        <w:ind w:firstLine="0"/>
        <w:jc w:val="center"/>
        <w:rPr>
          <w:rFonts w:ascii="Microsoft Sans Serif" w:eastAsia="Microsoft Sans Serif" w:hAnsi="Microsoft Sans Serif" w:cs="Microsoft Sans Serif"/>
          <w:color w:val="000000"/>
          <w:sz w:val="2"/>
          <w:szCs w:val="2"/>
          <w:lang w:bidi="ru-RU"/>
        </w:rPr>
        <w:sectPr w:rsidR="00A54F28" w:rsidRPr="00A54F28">
          <w:headerReference w:type="even" r:id="rId231"/>
          <w:headerReference w:type="default" r:id="rId232"/>
          <w:footerReference w:type="even" r:id="rId233"/>
          <w:footerReference w:type="default" r:id="rId234"/>
          <w:pgSz w:w="11900" w:h="16840"/>
          <w:pgMar w:top="4662" w:right="353" w:bottom="4662" w:left="1265" w:header="0" w:footer="3" w:gutter="0"/>
          <w:cols w:space="720"/>
          <w:noEndnote/>
          <w:docGrid w:linePitch="360"/>
        </w:sectPr>
      </w:pPr>
      <w:r w:rsidRPr="00A54F28">
        <w:rPr>
          <w:rFonts w:ascii="Microsoft Sans Serif" w:eastAsia="Microsoft Sans Serif" w:hAnsi="Microsoft Sans Serif" w:cs="Microsoft Sans Serif"/>
          <w:noProof/>
          <w:color w:val="000000"/>
        </w:rPr>
        <w:lastRenderedPageBreak/>
        <w:drawing>
          <wp:inline distT="0" distB="0" distL="0" distR="0" wp14:anchorId="5901F3A7" wp14:editId="3AED3FC9">
            <wp:extent cx="6529070" cy="3840480"/>
            <wp:effectExtent l="0" t="0" r="0" b="0"/>
            <wp:docPr id="382"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235"/>
                    <a:stretch/>
                  </pic:blipFill>
                  <pic:spPr>
                    <a:xfrm>
                      <a:off x="0" y="0"/>
                      <a:ext cx="6529070" cy="3840480"/>
                    </a:xfrm>
                    <a:prstGeom prst="rect">
                      <a:avLst/>
                    </a:prstGeom>
                  </pic:spPr>
                </pic:pic>
              </a:graphicData>
            </a:graphic>
          </wp:inline>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0" distB="0" distL="0" distR="0" simplePos="0" relativeHeight="251858944" behindDoc="1" locked="0" layoutInCell="1" allowOverlap="1" wp14:anchorId="22EA54CD" wp14:editId="12C3FC51">
            <wp:simplePos x="0" y="0"/>
            <wp:positionH relativeFrom="page">
              <wp:posOffset>852805</wp:posOffset>
            </wp:positionH>
            <wp:positionV relativeFrom="margin">
              <wp:posOffset>0</wp:posOffset>
            </wp:positionV>
            <wp:extent cx="6248400" cy="1737360"/>
            <wp:effectExtent l="0" t="0" r="0" b="0"/>
            <wp:wrapNone/>
            <wp:docPr id="38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236"/>
                    <a:stretch/>
                  </pic:blipFill>
                  <pic:spPr>
                    <a:xfrm>
                      <a:off x="0" y="0"/>
                      <a:ext cx="6248400" cy="173736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59968" behindDoc="1" locked="0" layoutInCell="1" allowOverlap="1" wp14:anchorId="03B3599D" wp14:editId="128199A1">
            <wp:simplePos x="0" y="0"/>
            <wp:positionH relativeFrom="page">
              <wp:posOffset>3013710</wp:posOffset>
            </wp:positionH>
            <wp:positionV relativeFrom="margin">
              <wp:posOffset>301625</wp:posOffset>
            </wp:positionV>
            <wp:extent cx="1938655" cy="1402080"/>
            <wp:effectExtent l="0" t="0" r="0" b="0"/>
            <wp:wrapNone/>
            <wp:docPr id="386"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237"/>
                    <a:stretch/>
                  </pic:blipFill>
                  <pic:spPr>
                    <a:xfrm>
                      <a:off x="0" y="0"/>
                      <a:ext cx="1938655" cy="140208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0992" behindDoc="1" locked="0" layoutInCell="1" allowOverlap="1" wp14:anchorId="10EF74CE" wp14:editId="4D60C8F8">
            <wp:simplePos x="0" y="0"/>
            <wp:positionH relativeFrom="page">
              <wp:posOffset>5253990</wp:posOffset>
            </wp:positionH>
            <wp:positionV relativeFrom="margin">
              <wp:posOffset>304800</wp:posOffset>
            </wp:positionV>
            <wp:extent cx="1822450" cy="1402080"/>
            <wp:effectExtent l="0" t="0" r="0" b="0"/>
            <wp:wrapNone/>
            <wp:docPr id="388" name="Shape 348"/>
            <wp:cNvGraphicFramePr/>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238"/>
                    <a:stretch/>
                  </pic:blipFill>
                  <pic:spPr>
                    <a:xfrm>
                      <a:off x="0" y="0"/>
                      <a:ext cx="1822450" cy="140208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2016" behindDoc="1" locked="0" layoutInCell="1" allowOverlap="1" wp14:anchorId="150AAC89" wp14:editId="5589C076">
            <wp:simplePos x="0" y="0"/>
            <wp:positionH relativeFrom="page">
              <wp:posOffset>929005</wp:posOffset>
            </wp:positionH>
            <wp:positionV relativeFrom="margin">
              <wp:posOffset>1950720</wp:posOffset>
            </wp:positionV>
            <wp:extent cx="1944370" cy="3048000"/>
            <wp:effectExtent l="0" t="0" r="0" b="0"/>
            <wp:wrapNone/>
            <wp:docPr id="392"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239"/>
                    <a:stretch/>
                  </pic:blipFill>
                  <pic:spPr>
                    <a:xfrm>
                      <a:off x="0" y="0"/>
                      <a:ext cx="1944370" cy="304800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3040" behindDoc="1" locked="0" layoutInCell="1" allowOverlap="1" wp14:anchorId="20A94DA7" wp14:editId="1A14D0E5">
            <wp:simplePos x="0" y="0"/>
            <wp:positionH relativeFrom="page">
              <wp:posOffset>3053715</wp:posOffset>
            </wp:positionH>
            <wp:positionV relativeFrom="margin">
              <wp:posOffset>2042160</wp:posOffset>
            </wp:positionV>
            <wp:extent cx="1908175" cy="1195070"/>
            <wp:effectExtent l="0" t="0" r="0" b="0"/>
            <wp:wrapNone/>
            <wp:docPr id="394" name="Shape 352"/>
            <wp:cNvGraphicFramePr/>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240"/>
                    <a:stretch/>
                  </pic:blipFill>
                  <pic:spPr>
                    <a:xfrm>
                      <a:off x="0" y="0"/>
                      <a:ext cx="1908175" cy="119507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4064" behindDoc="1" locked="0" layoutInCell="1" allowOverlap="1" wp14:anchorId="2B9E90C6" wp14:editId="7D24BC84">
            <wp:simplePos x="0" y="0"/>
            <wp:positionH relativeFrom="page">
              <wp:posOffset>3035300</wp:posOffset>
            </wp:positionH>
            <wp:positionV relativeFrom="margin">
              <wp:posOffset>3234055</wp:posOffset>
            </wp:positionV>
            <wp:extent cx="1944370" cy="1761490"/>
            <wp:effectExtent l="0" t="0" r="0" b="0"/>
            <wp:wrapNone/>
            <wp:docPr id="396"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241"/>
                    <a:stretch/>
                  </pic:blipFill>
                  <pic:spPr>
                    <a:xfrm>
                      <a:off x="0" y="0"/>
                      <a:ext cx="1944370" cy="176149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5088" behindDoc="1" locked="0" layoutInCell="1" allowOverlap="1" wp14:anchorId="056103D3" wp14:editId="75DC7078">
            <wp:simplePos x="0" y="0"/>
            <wp:positionH relativeFrom="page">
              <wp:posOffset>5147310</wp:posOffset>
            </wp:positionH>
            <wp:positionV relativeFrom="margin">
              <wp:posOffset>1957070</wp:posOffset>
            </wp:positionV>
            <wp:extent cx="1913890" cy="1408430"/>
            <wp:effectExtent l="0" t="0" r="0" b="0"/>
            <wp:wrapNone/>
            <wp:docPr id="398" name="Shape 356"/>
            <wp:cNvGraphicFramePr/>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242"/>
                    <a:stretch/>
                  </pic:blipFill>
                  <pic:spPr>
                    <a:xfrm>
                      <a:off x="0" y="0"/>
                      <a:ext cx="1913890" cy="1408430"/>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666"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headerReference w:type="even" r:id="rId243"/>
          <w:headerReference w:type="default" r:id="rId244"/>
          <w:footerReference w:type="even" r:id="rId245"/>
          <w:footerReference w:type="default" r:id="rId246"/>
          <w:pgSz w:w="11900" w:h="16840"/>
          <w:pgMar w:top="1119" w:right="717" w:bottom="1360" w:left="1343" w:header="691" w:footer="3" w:gutter="0"/>
          <w:pgNumType w:start="4"/>
          <w:cols w:space="720"/>
          <w:noEndnote/>
          <w:docGrid w:linePitch="360"/>
        </w:sectPr>
      </w:pPr>
    </w:p>
    <w:p w:rsidR="00A54F28" w:rsidRPr="00A54F28" w:rsidRDefault="00A54F28" w:rsidP="00A54F28">
      <w:pPr>
        <w:widowControl w:val="0"/>
        <w:spacing w:after="120"/>
        <w:ind w:firstLine="0"/>
        <w:jc w:val="right"/>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рис. 3</w:t>
      </w:r>
    </w:p>
    <w:p w:rsidR="00A54F28" w:rsidRPr="00A54F28" w:rsidRDefault="00A54F28" w:rsidP="00A54F28">
      <w:pPr>
        <w:widowControl w:val="0"/>
        <w:ind w:firstLine="0"/>
        <w:jc w:val="left"/>
        <w:rPr>
          <w:rFonts w:eastAsia="Arial" w:cs="Arial"/>
          <w:color w:val="000000"/>
          <w:sz w:val="19"/>
          <w:szCs w:val="19"/>
          <w:lang w:bidi="ru-RU"/>
        </w:rPr>
        <w:sectPr w:rsidR="00A54F28" w:rsidRPr="00A54F28">
          <w:type w:val="continuous"/>
          <w:pgSz w:w="11900" w:h="16840"/>
          <w:pgMar w:top="1119" w:right="822" w:bottom="1409" w:left="3714" w:header="0" w:footer="3" w:gutter="0"/>
          <w:cols w:space="720"/>
          <w:noEndnote/>
          <w:docGrid w:linePitch="360"/>
        </w:sectPr>
      </w:pPr>
      <w:r w:rsidRPr="00A54F28">
        <w:rPr>
          <w:rFonts w:eastAsia="Arial" w:cs="Arial"/>
          <w:b/>
          <w:bCs/>
          <w:color w:val="000000"/>
          <w:sz w:val="19"/>
          <w:szCs w:val="19"/>
          <w:lang w:bidi="ru-RU"/>
        </w:rPr>
        <w:t>Архитектурное решение на многоквартирный дом</w:t>
      </w:r>
    </w:p>
    <w:p w:rsidR="00A54F28" w:rsidRPr="00A54F28" w:rsidRDefault="00A54F28" w:rsidP="00A54F28">
      <w:pPr>
        <w:widowControl w:val="0"/>
        <w:spacing w:line="199" w:lineRule="exact"/>
        <w:ind w:firstLine="0"/>
        <w:jc w:val="left"/>
        <w:rPr>
          <w:rFonts w:ascii="Microsoft Sans Serif" w:eastAsia="Microsoft Sans Serif" w:hAnsi="Microsoft Sans Serif" w:cs="Microsoft Sans Serif"/>
          <w:color w:val="000000"/>
          <w:sz w:val="16"/>
          <w:szCs w:val="16"/>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119" w:right="0" w:bottom="1360" w:left="0" w:header="0" w:footer="3" w:gutter="0"/>
          <w:cols w:space="720"/>
          <w:noEndnote/>
          <w:docGrid w:linePitch="360"/>
        </w:sect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0" distB="0" distL="0" distR="0" simplePos="0" relativeHeight="251866112" behindDoc="1" locked="0" layoutInCell="1" allowOverlap="1" wp14:anchorId="7B34D00E" wp14:editId="341E9702">
            <wp:simplePos x="0" y="0"/>
            <wp:positionH relativeFrom="page">
              <wp:posOffset>871220</wp:posOffset>
            </wp:positionH>
            <wp:positionV relativeFrom="paragraph">
              <wp:posOffset>12700</wp:posOffset>
            </wp:positionV>
            <wp:extent cx="6193790" cy="1542415"/>
            <wp:effectExtent l="0" t="0" r="0" b="0"/>
            <wp:wrapNone/>
            <wp:docPr id="400" name="Shape 362"/>
            <wp:cNvGraphicFramePr/>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247"/>
                    <a:stretch/>
                  </pic:blipFill>
                  <pic:spPr>
                    <a:xfrm>
                      <a:off x="0" y="0"/>
                      <a:ext cx="6193790" cy="1542415"/>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7136" behindDoc="1" locked="0" layoutInCell="1" allowOverlap="1" wp14:anchorId="1493ED30" wp14:editId="09FF0C87">
            <wp:simplePos x="0" y="0"/>
            <wp:positionH relativeFrom="page">
              <wp:posOffset>935355</wp:posOffset>
            </wp:positionH>
            <wp:positionV relativeFrom="paragraph">
              <wp:posOffset>1987550</wp:posOffset>
            </wp:positionV>
            <wp:extent cx="1670050" cy="554990"/>
            <wp:effectExtent l="0" t="0" r="0" b="0"/>
            <wp:wrapNone/>
            <wp:docPr id="402" name="Shape 364"/>
            <wp:cNvGraphicFramePr/>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248"/>
                    <a:stretch/>
                  </pic:blipFill>
                  <pic:spPr>
                    <a:xfrm>
                      <a:off x="0" y="0"/>
                      <a:ext cx="1670050" cy="55499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8160" behindDoc="1" locked="0" layoutInCell="1" allowOverlap="1" wp14:anchorId="18905277" wp14:editId="73B85447">
            <wp:simplePos x="0" y="0"/>
            <wp:positionH relativeFrom="page">
              <wp:posOffset>868045</wp:posOffset>
            </wp:positionH>
            <wp:positionV relativeFrom="paragraph">
              <wp:posOffset>2746375</wp:posOffset>
            </wp:positionV>
            <wp:extent cx="1974850" cy="567055"/>
            <wp:effectExtent l="0" t="0" r="0" b="0"/>
            <wp:wrapNone/>
            <wp:docPr id="403"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249"/>
                    <a:stretch/>
                  </pic:blipFill>
                  <pic:spPr>
                    <a:xfrm>
                      <a:off x="0" y="0"/>
                      <a:ext cx="1974850" cy="567055"/>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69184" behindDoc="1" locked="0" layoutInCell="1" allowOverlap="1" wp14:anchorId="018618B7" wp14:editId="106ECDC5">
            <wp:simplePos x="0" y="0"/>
            <wp:positionH relativeFrom="page">
              <wp:posOffset>2986405</wp:posOffset>
            </wp:positionH>
            <wp:positionV relativeFrom="paragraph">
              <wp:posOffset>1771015</wp:posOffset>
            </wp:positionV>
            <wp:extent cx="4060190" cy="1536065"/>
            <wp:effectExtent l="0" t="0" r="0" b="0"/>
            <wp:wrapNone/>
            <wp:docPr id="404"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250"/>
                    <a:stretch/>
                  </pic:blipFill>
                  <pic:spPr>
                    <a:xfrm>
                      <a:off x="0" y="0"/>
                      <a:ext cx="4060190" cy="1536065"/>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532"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119" w:right="717" w:bottom="1360" w:left="1343" w:header="0" w:footer="3" w:gutter="0"/>
          <w:cols w:space="720"/>
          <w:noEndnote/>
          <w:docGrid w:linePitch="360"/>
        </w:sectPr>
      </w:pPr>
    </w:p>
    <w:p w:rsidR="00A54F28" w:rsidRPr="00A54F28" w:rsidRDefault="00A54F28" w:rsidP="00A54F28">
      <w:pPr>
        <w:widowControl w:val="0"/>
        <w:spacing w:line="99" w:lineRule="exact"/>
        <w:ind w:firstLine="0"/>
        <w:jc w:val="left"/>
        <w:rPr>
          <w:rFonts w:ascii="Microsoft Sans Serif" w:eastAsia="Microsoft Sans Serif" w:hAnsi="Microsoft Sans Serif" w:cs="Microsoft Sans Serif"/>
          <w:color w:val="000000"/>
          <w:sz w:val="8"/>
          <w:szCs w:val="8"/>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headerReference w:type="even" r:id="rId251"/>
          <w:headerReference w:type="default" r:id="rId252"/>
          <w:pgSz w:w="11900" w:h="16840"/>
          <w:pgMar w:top="1853" w:right="573" w:bottom="1522" w:left="1352" w:header="0" w:footer="3" w:gutter="0"/>
          <w:pgNumType w:start="6"/>
          <w:cols w:space="720"/>
          <w:noEndnote/>
          <w:docGrid w:linePitch="360"/>
        </w:sectPr>
      </w:pPr>
    </w:p>
    <w:p w:rsidR="00A54F28" w:rsidRPr="00A54F28" w:rsidRDefault="00A54F28" w:rsidP="00A54F28">
      <w:pPr>
        <w:framePr w:w="763" w:h="370" w:wrap="none" w:vAnchor="text" w:hAnchor="page" w:x="10320" w:y="5708"/>
        <w:widowControl w:val="0"/>
        <w:ind w:firstLine="0"/>
        <w:jc w:val="right"/>
        <w:rPr>
          <w:rFonts w:ascii="Times New Roman" w:hAnsi="Times New Roman"/>
          <w:color w:val="000000"/>
          <w:sz w:val="28"/>
          <w:szCs w:val="28"/>
          <w:lang w:bidi="ru-RU"/>
        </w:rPr>
      </w:pPr>
      <w:r w:rsidRPr="00A54F28">
        <w:rPr>
          <w:rFonts w:ascii="Times New Roman" w:hAnsi="Times New Roman"/>
          <w:color w:val="000000"/>
          <w:sz w:val="28"/>
          <w:szCs w:val="28"/>
          <w:lang w:bidi="ru-RU"/>
        </w:rPr>
        <w:t>рис. 5</w:t>
      </w:r>
    </w:p>
    <w:p w:rsidR="00A54F28" w:rsidRPr="00A54F28" w:rsidRDefault="00A54F28" w:rsidP="00A54F28">
      <w:pPr>
        <w:framePr w:w="5088" w:h="466" w:wrap="none" w:vAnchor="text" w:hAnchor="page" w:x="3633" w:y="7062"/>
        <w:widowControl w:val="0"/>
        <w:spacing w:line="221" w:lineRule="auto"/>
        <w:ind w:firstLine="0"/>
        <w:jc w:val="center"/>
        <w:rPr>
          <w:rFonts w:eastAsia="Arial" w:cs="Arial"/>
          <w:color w:val="000000"/>
          <w:sz w:val="19"/>
          <w:szCs w:val="19"/>
          <w:lang w:bidi="ru-RU"/>
        </w:rPr>
      </w:pPr>
      <w:r w:rsidRPr="00A54F28">
        <w:rPr>
          <w:rFonts w:eastAsia="Arial" w:cs="Arial"/>
          <w:b/>
          <w:bCs/>
          <w:color w:val="000000"/>
          <w:sz w:val="19"/>
          <w:szCs w:val="19"/>
          <w:lang w:bidi="ru-RU"/>
        </w:rPr>
        <w:t>Архитектурное решение на здание, расположенное</w:t>
      </w:r>
      <w:r w:rsidRPr="00A54F28">
        <w:rPr>
          <w:rFonts w:eastAsia="Arial" w:cs="Arial"/>
          <w:b/>
          <w:bCs/>
          <w:color w:val="000000"/>
          <w:sz w:val="19"/>
          <w:szCs w:val="19"/>
          <w:lang w:bidi="ru-RU"/>
        </w:rPr>
        <w:br/>
        <w:t>в зоне охраны объектов культурного наследия</w:t>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0" distB="0" distL="0" distR="0" simplePos="0" relativeHeight="251870208" behindDoc="1" locked="0" layoutInCell="1" allowOverlap="1" wp14:anchorId="6EC4AE08" wp14:editId="0A55600C">
            <wp:simplePos x="0" y="0"/>
            <wp:positionH relativeFrom="page">
              <wp:posOffset>858520</wp:posOffset>
            </wp:positionH>
            <wp:positionV relativeFrom="paragraph">
              <wp:posOffset>12700</wp:posOffset>
            </wp:positionV>
            <wp:extent cx="6242050" cy="3169920"/>
            <wp:effectExtent l="0" t="0" r="0" b="0"/>
            <wp:wrapNone/>
            <wp:docPr id="405" name="Shape 378"/>
            <wp:cNvGraphicFramePr/>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253"/>
                    <a:stretch/>
                  </pic:blipFill>
                  <pic:spPr>
                    <a:xfrm>
                      <a:off x="0" y="0"/>
                      <a:ext cx="6242050" cy="316992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71232" behindDoc="1" locked="0" layoutInCell="1" allowOverlap="1" wp14:anchorId="085258A5" wp14:editId="5A1F72D4">
            <wp:simplePos x="0" y="0"/>
            <wp:positionH relativeFrom="page">
              <wp:posOffset>898525</wp:posOffset>
            </wp:positionH>
            <wp:positionV relativeFrom="paragraph">
              <wp:posOffset>4910455</wp:posOffset>
            </wp:positionV>
            <wp:extent cx="6297295" cy="3096895"/>
            <wp:effectExtent l="0" t="0" r="0" b="0"/>
            <wp:wrapNone/>
            <wp:docPr id="406" name="Shape 380"/>
            <wp:cNvGraphicFramePr/>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254"/>
                    <a:stretch/>
                  </pic:blipFill>
                  <pic:spPr>
                    <a:xfrm>
                      <a:off x="0" y="0"/>
                      <a:ext cx="6297295" cy="3096895"/>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364"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853" w:right="573" w:bottom="1522" w:left="1352" w:header="0" w:footer="3" w:gutter="0"/>
          <w:cols w:space="720"/>
          <w:noEndnote/>
          <w:docGrid w:linePitch="360"/>
        </w:sectPr>
      </w:pPr>
    </w:p>
    <w:p w:rsidR="00A54F28" w:rsidRPr="00A54F28" w:rsidRDefault="00A54F28" w:rsidP="00A54F28">
      <w:pPr>
        <w:framePr w:w="9950" w:h="8117" w:wrap="notBeside" w:vAnchor="text" w:hAnchor="text" w:y="1"/>
        <w:widowControl w:val="0"/>
        <w:ind w:firstLine="0"/>
        <w:jc w:val="left"/>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lastRenderedPageBreak/>
        <w:drawing>
          <wp:inline distT="0" distB="0" distL="0" distR="0" wp14:anchorId="5939F666" wp14:editId="1FAE9008">
            <wp:extent cx="6321425" cy="5157470"/>
            <wp:effectExtent l="0" t="0" r="0" b="0"/>
            <wp:docPr id="407" name="Picut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255"/>
                    <a:stretch/>
                  </pic:blipFill>
                  <pic:spPr>
                    <a:xfrm>
                      <a:off x="0" y="0"/>
                      <a:ext cx="6321425" cy="5157470"/>
                    </a:xfrm>
                    <a:prstGeom prst="rect">
                      <a:avLst/>
                    </a:prstGeom>
                  </pic:spPr>
                </pic:pic>
              </a:graphicData>
            </a:graphic>
          </wp:inline>
        </w:drawing>
      </w:r>
    </w:p>
    <w:p w:rsidR="00A54F28" w:rsidRPr="00A54F28" w:rsidRDefault="00E91E01"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headerReference w:type="even" r:id="rId256"/>
          <w:headerReference w:type="default" r:id="rId257"/>
          <w:pgSz w:w="11900" w:h="16840"/>
          <w:pgMar w:top="3567" w:right="683" w:bottom="3567" w:left="1266" w:header="3139" w:footer="3" w:gutter="0"/>
          <w:cols w:space="720"/>
          <w:noEndnote/>
          <w:docGrid w:linePitch="360"/>
        </w:sectPr>
      </w:pPr>
      <w:r>
        <w:rPr>
          <w:noProof/>
        </w:rPr>
        <w:pict>
          <v:shape id="Shape 387" o:spid="_x0000_s1127" type="#_x0000_t202" style="position:absolute;margin-left:94.1pt;margin-top:2.65pt;width:76.8pt;height:13.7pt;z-index:251881472;visibility:visible;mso-wrap-style:square;mso-wrap-distance-left:0;mso-wrap-distance-top:0;mso-wrap-distance-right:420.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ThwEAAAcDAAAOAAAAZHJzL2Uyb0RvYy54bWysUstqwzAQvBf6D0L3xk5C8z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" filled="f" stroked="f">
            <v:textbox inset="0,0,0,0">
              <w:txbxContent>
                <w:p w:rsidR="00CC2BC9" w:rsidRDefault="00CC2BC9" w:rsidP="00A54F28">
                  <w:pPr>
                    <w:pStyle w:val="aff8"/>
                    <w:shd w:val="clear" w:color="auto" w:fill="auto"/>
                    <w:rPr>
                      <w:sz w:val="19"/>
                      <w:szCs w:val="19"/>
                    </w:rPr>
                  </w:pPr>
                  <w:r>
                    <w:rPr>
                      <w:b/>
                      <w:bCs/>
                      <w:sz w:val="19"/>
                      <w:szCs w:val="19"/>
                    </w:rPr>
                    <w:t>Архитектурное</w:t>
                  </w:r>
                </w:p>
              </w:txbxContent>
            </v:textbox>
            <w10:wrap type="topAndBottom"/>
          </v:shape>
        </w:pict>
      </w:r>
      <w:r>
        <w:rPr>
          <w:noProof/>
        </w:rPr>
        <w:pict>
          <v:shape id="Shape 389" o:spid="_x0000_s1126" type="#_x0000_t202" style="position:absolute;margin-left:171.85pt;margin-top:2.65pt;width:224.4pt;height:13.2pt;z-index:251882496;visibility:visible;mso-wrap-style:square;mso-wrap-distance-left:0;mso-wrap-distance-top:0;mso-wrap-distance-right:273.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" filled="f" stroked="f">
            <v:textbox inset="0,0,0,0">
              <w:txbxContent>
                <w:p w:rsidR="00CC2BC9" w:rsidRDefault="00CC2BC9" w:rsidP="00A54F28">
                  <w:pPr>
                    <w:pStyle w:val="aff8"/>
                    <w:shd w:val="clear" w:color="auto" w:fill="auto"/>
                    <w:rPr>
                      <w:sz w:val="19"/>
                      <w:szCs w:val="19"/>
                    </w:rPr>
                  </w:pPr>
                  <w:r>
                    <w:rPr>
                      <w:b/>
                      <w:bCs/>
                      <w:sz w:val="19"/>
                      <w:szCs w:val="19"/>
                    </w:rPr>
                    <w:t>решение на торгово-развлекательный центр</w:t>
                  </w:r>
                </w:p>
              </w:txbxContent>
            </v:textbox>
            <w10:wrap type="topAndBottom"/>
          </v:shape>
        </w:pict>
      </w:r>
      <w:r>
        <w:rPr>
          <w:noProof/>
        </w:rPr>
        <w:pict>
          <v:shape id="Shape 391" o:spid="_x0000_s1125" type="#_x0000_t202" style="position:absolute;margin-left:62.9pt;margin-top:36.95pt;width:49.2pt;height:12.7pt;z-index:251883520;visibility:visible;mso-wrap-style:square;mso-wrap-distance-left:0;mso-wrap-distance-top:0;mso-wrap-distance-right:448.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" filled="f" stroked="f">
            <v:textbox inset="0,0,0,0">
              <w:txbxContent>
                <w:p w:rsidR="00CC2BC9" w:rsidRDefault="00CC2BC9" w:rsidP="00A54F28">
                  <w:pPr>
                    <w:pStyle w:val="aff8"/>
                    <w:shd w:val="clear" w:color="auto" w:fill="auto"/>
                    <w:rPr>
                      <w:sz w:val="8"/>
                      <w:szCs w:val="8"/>
                    </w:rPr>
                  </w:pPr>
                  <w:proofErr w:type="spellStart"/>
                  <w:r>
                    <w:rPr>
                      <w:smallCaps/>
                      <w:sz w:val="8"/>
                      <w:szCs w:val="8"/>
                      <w:lang w:val="en-US" w:bidi="en-US"/>
                    </w:rPr>
                    <w:t>Jhowmij</w:t>
                  </w:r>
                  <w:proofErr w:type="spellEnd"/>
                  <w:r>
                    <w:rPr>
                      <w:b/>
                      <w:bCs/>
                      <w:sz w:val="8"/>
                      <w:szCs w:val="8"/>
                      <w:lang w:val="en-US" w:bidi="en-US"/>
                    </w:rPr>
                    <w:t xml:space="preserve"> </w:t>
                  </w:r>
                  <w:proofErr w:type="spellStart"/>
                  <w:r>
                    <w:rPr>
                      <w:b/>
                      <w:bCs/>
                      <w:color w:val="494949"/>
                      <w:sz w:val="8"/>
                      <w:szCs w:val="8"/>
                    </w:rPr>
                    <w:t>А^итеклюр</w:t>
                  </w:r>
                  <w:proofErr w:type="spellEnd"/>
                </w:p>
              </w:txbxContent>
            </v:textbox>
            <w10:wrap type="topAndBottom"/>
          </v:shape>
        </w:pict>
      </w:r>
      <w:r>
        <w:rPr>
          <w:noProof/>
        </w:rPr>
        <w:pict>
          <v:shape id="Shape 393" o:spid="_x0000_s1124" type="#_x0000_t202" style="position:absolute;margin-left:179.3pt;margin-top:185.75pt;width:127.2pt;height:20.4pt;z-index:251884544;visibility:visible;mso-wrap-style:square;mso-wrap-distance-left:0;mso-wrap-distance-top:0;mso-wrap-distance-right:37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" filled="f" stroked="f">
            <v:textbox inset="0,0,0,0">
              <w:txbxContent>
                <w:p w:rsidR="00CC2BC9" w:rsidRPr="00DA072F" w:rsidRDefault="00CC2BC9" w:rsidP="00A54F28">
                  <w:pPr>
                    <w:pStyle w:val="aff8"/>
                    <w:pBdr>
                      <w:top w:val="single" w:sz="0" w:space="0" w:color="521919"/>
                      <w:left w:val="single" w:sz="0" w:space="0" w:color="521919"/>
                      <w:bottom w:val="single" w:sz="0" w:space="0" w:color="521919"/>
                      <w:right w:val="single" w:sz="0" w:space="0" w:color="521919"/>
                    </w:pBdr>
                    <w:shd w:val="clear" w:color="auto" w:fill="521919"/>
                    <w:rPr>
                      <w:sz w:val="12"/>
                      <w:szCs w:val="12"/>
                      <w:lang w:val="en-US"/>
                    </w:rPr>
                  </w:pPr>
                  <w:proofErr w:type="spellStart"/>
                  <w:r>
                    <w:rPr>
                      <w:color w:val="8F8C90"/>
                      <w:sz w:val="12"/>
                      <w:szCs w:val="12"/>
                    </w:rPr>
                    <w:t>мЗЗйб</w:t>
                  </w:r>
                  <w:proofErr w:type="spellEnd"/>
                  <w:r w:rsidRPr="00DA072F">
                    <w:rPr>
                      <w:color w:val="8F8C90"/>
                      <w:sz w:val="12"/>
                      <w:szCs w:val="12"/>
                      <w:lang w:val="en-US"/>
                    </w:rPr>
                    <w:t xml:space="preserve">. </w:t>
                  </w:r>
                  <w:r w:rsidRPr="00DA072F">
                    <w:rPr>
                      <w:color w:val="626262"/>
                      <w:sz w:val="12"/>
                      <w:szCs w:val="12"/>
                      <w:lang w:val="en-US"/>
                    </w:rPr>
                    <w:t xml:space="preserve">I </w:t>
                  </w:r>
                  <w:r w:rsidRPr="00DA072F">
                    <w:rPr>
                      <w:color w:val="BEB9B4"/>
                      <w:sz w:val="12"/>
                      <w:szCs w:val="12"/>
                      <w:lang w:val="en-US"/>
                    </w:rPr>
                    <w:t>*****</w:t>
                  </w:r>
                </w:p>
                <w:p w:rsidR="00CC2BC9" w:rsidRPr="00DA072F" w:rsidRDefault="00CC2BC9" w:rsidP="00A54F28">
                  <w:pPr>
                    <w:pStyle w:val="aff8"/>
                    <w:pBdr>
                      <w:top w:val="single" w:sz="0" w:space="0" w:color="521919"/>
                      <w:left w:val="single" w:sz="0" w:space="0" w:color="521919"/>
                      <w:bottom w:val="single" w:sz="0" w:space="0" w:color="521919"/>
                      <w:right w:val="single" w:sz="0" w:space="0" w:color="521919"/>
                    </w:pBdr>
                    <w:shd w:val="clear" w:color="auto" w:fill="521919"/>
                    <w:rPr>
                      <w:sz w:val="10"/>
                      <w:szCs w:val="10"/>
                      <w:lang w:val="en-US"/>
                    </w:rPr>
                  </w:pPr>
                  <w:r>
                    <w:rPr>
                      <w:b/>
                      <w:bCs/>
                      <w:color w:val="8F8C90"/>
                      <w:sz w:val="10"/>
                      <w:szCs w:val="10"/>
                      <w:lang w:val="en-US" w:bidi="en-US"/>
                    </w:rPr>
                    <w:t>&gt;</w:t>
                  </w:r>
                  <w:proofErr w:type="spellStart"/>
                  <w:r>
                    <w:rPr>
                      <w:b/>
                      <w:bCs/>
                      <w:color w:val="8F8C90"/>
                      <w:sz w:val="10"/>
                      <w:szCs w:val="10"/>
                      <w:lang w:val="en-US" w:bidi="en-US"/>
                    </w:rPr>
                    <w:t>iiii</w:t>
                  </w:r>
                  <w:proofErr w:type="spellEnd"/>
                  <w:r>
                    <w:rPr>
                      <w:b/>
                      <w:bCs/>
                      <w:color w:val="8F8C90"/>
                      <w:sz w:val="10"/>
                      <w:szCs w:val="10"/>
                      <w:lang w:val="en-US" w:bidi="en-US"/>
                    </w:rPr>
                    <w:t xml:space="preserve"> </w:t>
                  </w:r>
                  <w:proofErr w:type="spellStart"/>
                  <w:r>
                    <w:rPr>
                      <w:b/>
                      <w:bCs/>
                      <w:color w:val="8F8C90"/>
                      <w:sz w:val="10"/>
                      <w:szCs w:val="10"/>
                      <w:lang w:val="en-US" w:bidi="en-US"/>
                    </w:rPr>
                    <w:t>iHiHfll</w:t>
                  </w:r>
                  <w:proofErr w:type="spellEnd"/>
                  <w:r>
                    <w:rPr>
                      <w:b/>
                      <w:bCs/>
                      <w:color w:val="8F8C90"/>
                      <w:sz w:val="10"/>
                      <w:szCs w:val="10"/>
                      <w:lang w:val="en-US" w:bidi="en-US"/>
                    </w:rPr>
                    <w:t xml:space="preserve"> 9UVBIF</w:t>
                  </w:r>
                  <w:r>
                    <w:rPr>
                      <w:b/>
                      <w:bCs/>
                      <w:color w:val="8F8C90"/>
                      <w:sz w:val="10"/>
                      <w:szCs w:val="10"/>
                      <w:vertAlign w:val="superscript"/>
                      <w:lang w:val="en-US" w:bidi="en-US"/>
                    </w:rPr>
                    <w:t>1</w:t>
                  </w:r>
                  <w:r>
                    <w:rPr>
                      <w:b/>
                      <w:bCs/>
                      <w:color w:val="8F8C90"/>
                      <w:sz w:val="10"/>
                      <w:szCs w:val="10"/>
                      <w:lang w:val="en-US" w:bidi="en-US"/>
                    </w:rPr>
                    <w:t xml:space="preserve"> </w:t>
                  </w:r>
                  <w:proofErr w:type="spellStart"/>
                  <w:r>
                    <w:rPr>
                      <w:b/>
                      <w:bCs/>
                      <w:color w:val="8F8C90"/>
                      <w:sz w:val="10"/>
                      <w:szCs w:val="10"/>
                      <w:lang w:val="en-US" w:bidi="en-US"/>
                    </w:rPr>
                    <w:t>Mff</w:t>
                  </w:r>
                  <w:proofErr w:type="spellEnd"/>
                  <w:r>
                    <w:rPr>
                      <w:b/>
                      <w:bCs/>
                      <w:color w:val="8F8C90"/>
                      <w:sz w:val="10"/>
                      <w:szCs w:val="10"/>
                      <w:lang w:val="en-US" w:bidi="en-US"/>
                    </w:rPr>
                    <w:t xml:space="preserve"> i</w:t>
                  </w:r>
                  <w:r>
                    <w:rPr>
                      <w:b/>
                      <w:bCs/>
                      <w:color w:val="8F8C90"/>
                      <w:sz w:val="10"/>
                      <w:szCs w:val="10"/>
                      <w:vertAlign w:val="subscript"/>
                      <w:lang w:val="en-US" w:bidi="en-US"/>
                    </w:rPr>
                    <w:t>t</w:t>
                  </w:r>
                  <w:r>
                    <w:rPr>
                      <w:b/>
                      <w:bCs/>
                      <w:color w:val="8F8C90"/>
                      <w:sz w:val="10"/>
                      <w:szCs w:val="10"/>
                      <w:lang w:val="en-US" w:bidi="en-US"/>
                    </w:rPr>
                    <w:t xml:space="preserve"> </w:t>
                  </w:r>
                  <w:proofErr w:type="spellStart"/>
                  <w:r>
                    <w:rPr>
                      <w:b/>
                      <w:bCs/>
                      <w:color w:val="8F8C90"/>
                      <w:sz w:val="10"/>
                      <w:szCs w:val="10"/>
                      <w:lang w:val="en-US" w:bidi="en-US"/>
                    </w:rPr>
                    <w:t>ana</w:t>
                  </w:r>
                  <w:proofErr w:type="spellEnd"/>
                  <w:r>
                    <w:rPr>
                      <w:b/>
                      <w:bCs/>
                      <w:color w:val="8F8C90"/>
                      <w:sz w:val="10"/>
                      <w:szCs w:val="10"/>
                      <w:lang w:val="en-US" w:bidi="en-US"/>
                    </w:rPr>
                    <w:t xml:space="preserve">* </w:t>
                  </w:r>
                  <w:r>
                    <w:rPr>
                      <w:b/>
                      <w:bCs/>
                      <w:color w:val="8F8C90"/>
                      <w:sz w:val="10"/>
                      <w:szCs w:val="10"/>
                    </w:rPr>
                    <w:t>АЯИЯ</w:t>
                  </w:r>
                  <w:r w:rsidRPr="00DA072F">
                    <w:rPr>
                      <w:b/>
                      <w:bCs/>
                      <w:color w:val="8F8C90"/>
                      <w:sz w:val="10"/>
                      <w:szCs w:val="10"/>
                      <w:lang w:val="en-US"/>
                    </w:rPr>
                    <w:t xml:space="preserve"> </w:t>
                  </w:r>
                  <w:r>
                    <w:rPr>
                      <w:b/>
                      <w:bCs/>
                      <w:color w:val="8F8C90"/>
                      <w:sz w:val="10"/>
                      <w:szCs w:val="10"/>
                      <w:lang w:val="en-US" w:bidi="en-US"/>
                    </w:rPr>
                    <w:t>•</w:t>
                  </w:r>
                </w:p>
              </w:txbxContent>
            </v:textbox>
            <w10:wrap type="topAndBottom"/>
          </v:shape>
        </w:pict>
      </w:r>
    </w:p>
    <w:p w:rsidR="00A54F28" w:rsidRPr="00A54F28" w:rsidRDefault="00A54F28" w:rsidP="00A54F28">
      <w:pPr>
        <w:widowControl w:val="0"/>
        <w:spacing w:line="199" w:lineRule="exact"/>
        <w:ind w:firstLine="0"/>
        <w:jc w:val="left"/>
        <w:rPr>
          <w:rFonts w:ascii="Microsoft Sans Serif" w:eastAsia="Microsoft Sans Serif" w:hAnsi="Microsoft Sans Serif" w:cs="Microsoft Sans Serif"/>
          <w:color w:val="000000"/>
          <w:sz w:val="16"/>
          <w:szCs w:val="16"/>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pgSz w:w="11900" w:h="16840"/>
          <w:pgMar w:top="1738" w:right="703" w:bottom="1392" w:left="1391" w:header="0" w:footer="3" w:gutter="0"/>
          <w:pgNumType w:start="48"/>
          <w:cols w:space="720"/>
          <w:noEndnote/>
          <w:docGrid w:linePitch="360"/>
        </w:sectPr>
      </w:pPr>
    </w:p>
    <w:p w:rsidR="00A54F28" w:rsidRPr="00A54F28" w:rsidRDefault="00A54F28" w:rsidP="00A54F28">
      <w:pPr>
        <w:framePr w:w="768" w:h="370" w:wrap="none" w:vAnchor="text" w:hAnchor="page" w:x="10320" w:y="7283"/>
        <w:widowControl w:val="0"/>
        <w:ind w:firstLine="0"/>
        <w:jc w:val="left"/>
        <w:rPr>
          <w:rFonts w:ascii="Times New Roman" w:hAnsi="Times New Roman"/>
          <w:color w:val="000000"/>
          <w:sz w:val="28"/>
          <w:szCs w:val="28"/>
          <w:lang w:bidi="ru-RU"/>
        </w:rPr>
      </w:pPr>
      <w:r w:rsidRPr="00A54F28">
        <w:rPr>
          <w:rFonts w:ascii="Times New Roman" w:hAnsi="Times New Roman"/>
          <w:color w:val="000000"/>
          <w:sz w:val="28"/>
          <w:szCs w:val="28"/>
          <w:lang w:bidi="ru-RU"/>
        </w:rPr>
        <w:t>рис. 8</w:t>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0" distB="0" distL="0" distR="0" simplePos="0" relativeHeight="251872256" behindDoc="1" locked="0" layoutInCell="1" allowOverlap="1" wp14:anchorId="15786B2C" wp14:editId="47B44283">
            <wp:simplePos x="0" y="0"/>
            <wp:positionH relativeFrom="page">
              <wp:posOffset>965835</wp:posOffset>
            </wp:positionH>
            <wp:positionV relativeFrom="paragraph">
              <wp:posOffset>12700</wp:posOffset>
            </wp:positionV>
            <wp:extent cx="5858510" cy="1237615"/>
            <wp:effectExtent l="0" t="0" r="0" b="0"/>
            <wp:wrapNone/>
            <wp:docPr id="408" name="Shape 403"/>
            <wp:cNvGraphicFramePr/>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258"/>
                    <a:stretch/>
                  </pic:blipFill>
                  <pic:spPr>
                    <a:xfrm>
                      <a:off x="0" y="0"/>
                      <a:ext cx="5858510" cy="1237615"/>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73280" behindDoc="1" locked="0" layoutInCell="1" allowOverlap="1" wp14:anchorId="69687906" wp14:editId="67F7C86C">
            <wp:simplePos x="0" y="0"/>
            <wp:positionH relativeFrom="page">
              <wp:posOffset>883285</wp:posOffset>
            </wp:positionH>
            <wp:positionV relativeFrom="paragraph">
              <wp:posOffset>1584960</wp:posOffset>
            </wp:positionV>
            <wp:extent cx="6181090" cy="1395730"/>
            <wp:effectExtent l="0" t="0" r="0" b="0"/>
            <wp:wrapNone/>
            <wp:docPr id="410" name="Shape 405"/>
            <wp:cNvGraphicFramePr/>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259"/>
                    <a:stretch/>
                  </pic:blipFill>
                  <pic:spPr>
                    <a:xfrm>
                      <a:off x="0" y="0"/>
                      <a:ext cx="6181090" cy="139573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0" distB="0" distL="0" distR="0" simplePos="0" relativeHeight="251874304" behindDoc="1" locked="0" layoutInCell="1" allowOverlap="1" wp14:anchorId="27D0D0FF" wp14:editId="10EE807C">
            <wp:simplePos x="0" y="0"/>
            <wp:positionH relativeFrom="page">
              <wp:posOffset>974725</wp:posOffset>
            </wp:positionH>
            <wp:positionV relativeFrom="paragraph">
              <wp:posOffset>3185160</wp:posOffset>
            </wp:positionV>
            <wp:extent cx="4011295" cy="1390015"/>
            <wp:effectExtent l="0" t="0" r="0" b="0"/>
            <wp:wrapNone/>
            <wp:docPr id="411"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260"/>
                    <a:stretch/>
                  </pic:blipFill>
                  <pic:spPr>
                    <a:xfrm>
                      <a:off x="0" y="0"/>
                      <a:ext cx="4011295" cy="1390015"/>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450"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738" w:right="703" w:bottom="1392" w:left="1391" w:header="0" w:footer="3" w:gutter="0"/>
          <w:cols w:space="720"/>
          <w:noEndnote/>
          <w:docGrid w:linePitch="360"/>
        </w:sectPr>
      </w:pPr>
    </w:p>
    <w:p w:rsidR="00A54F28" w:rsidRPr="00A54F28" w:rsidRDefault="00A54F28" w:rsidP="00A54F28">
      <w:pPr>
        <w:widowControl w:val="0"/>
        <w:spacing w:line="155" w:lineRule="exact"/>
        <w:ind w:firstLine="0"/>
        <w:jc w:val="left"/>
        <w:rPr>
          <w:rFonts w:ascii="Microsoft Sans Serif" w:eastAsia="Microsoft Sans Serif" w:hAnsi="Microsoft Sans Serif" w:cs="Microsoft Sans Serif"/>
          <w:color w:val="000000"/>
          <w:sz w:val="12"/>
          <w:szCs w:val="12"/>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983" w:right="0" w:bottom="2775" w:left="0" w:header="0" w:footer="3" w:gutter="0"/>
          <w:cols w:space="720"/>
          <w:noEndnote/>
          <w:docGrid w:linePitch="360"/>
        </w:sectPr>
      </w:pPr>
    </w:p>
    <w:p w:rsidR="00A54F28" w:rsidRPr="00A54F28" w:rsidRDefault="00A54F28" w:rsidP="00A54F28">
      <w:pPr>
        <w:widowControl w:val="0"/>
        <w:ind w:firstLine="0"/>
        <w:jc w:val="left"/>
        <w:rPr>
          <w:rFonts w:eastAsia="Arial" w:cs="Arial"/>
          <w:color w:val="000000"/>
          <w:sz w:val="19"/>
          <w:szCs w:val="19"/>
          <w:lang w:bidi="ru-RU"/>
        </w:rPr>
        <w:sectPr w:rsidR="00A54F28" w:rsidRPr="00A54F28">
          <w:type w:val="continuous"/>
          <w:pgSz w:w="11900" w:h="16840"/>
          <w:pgMar w:top="1983" w:right="2196" w:bottom="2775" w:left="2625" w:header="0" w:footer="3" w:gutter="0"/>
          <w:cols w:space="720"/>
          <w:noEndnote/>
          <w:docGrid w:linePitch="360"/>
        </w:sectPr>
      </w:pPr>
      <w:r w:rsidRPr="00A54F28">
        <w:rPr>
          <w:rFonts w:eastAsia="Arial" w:cs="Arial"/>
          <w:b/>
          <w:bCs/>
          <w:color w:val="000000"/>
          <w:sz w:val="19"/>
          <w:szCs w:val="19"/>
          <w:lang w:bidi="ru-RU"/>
        </w:rPr>
        <w:lastRenderedPageBreak/>
        <w:t>Архитектурное решение на комплексное остекление балконов (лоджий)</w:t>
      </w:r>
    </w:p>
    <w:p w:rsidR="00A54F28" w:rsidRPr="00A54F28" w:rsidRDefault="00A54F28" w:rsidP="00A54F28">
      <w:pPr>
        <w:widowControl w:val="0"/>
        <w:spacing w:line="219" w:lineRule="exact"/>
        <w:ind w:firstLine="0"/>
        <w:jc w:val="left"/>
        <w:rPr>
          <w:rFonts w:ascii="Microsoft Sans Serif" w:eastAsia="Microsoft Sans Serif" w:hAnsi="Microsoft Sans Serif" w:cs="Microsoft Sans Serif"/>
          <w:color w:val="000000"/>
          <w:sz w:val="18"/>
          <w:szCs w:val="18"/>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738" w:right="0" w:bottom="1392" w:left="0" w:header="0" w:footer="3" w:gutter="0"/>
          <w:cols w:space="720"/>
          <w:noEndnote/>
          <w:docGrid w:linePitch="360"/>
        </w:sectPr>
      </w:pPr>
    </w:p>
    <w:p w:rsidR="00A54F28" w:rsidRPr="00A54F28" w:rsidRDefault="00A54F28" w:rsidP="00A54F28">
      <w:pPr>
        <w:framePr w:w="1061" w:h="192" w:wrap="none" w:vAnchor="text" w:hAnchor="page" w:x="4022" w:y="21"/>
        <w:widowControl w:val="0"/>
        <w:ind w:firstLine="0"/>
        <w:jc w:val="left"/>
        <w:rPr>
          <w:rFonts w:eastAsia="Arial" w:cs="Arial"/>
          <w:color w:val="000000"/>
          <w:sz w:val="13"/>
          <w:szCs w:val="13"/>
          <w:lang w:bidi="ru-RU"/>
        </w:rPr>
      </w:pPr>
      <w:r w:rsidRPr="00A54F28">
        <w:rPr>
          <w:rFonts w:eastAsia="Arial" w:cs="Arial"/>
          <w:color w:val="000000"/>
          <w:sz w:val="13"/>
          <w:szCs w:val="13"/>
          <w:lang w:bidi="ru-RU"/>
        </w:rPr>
        <w:t>Главный фасад</w:t>
      </w:r>
    </w:p>
    <w:p w:rsidR="00A54F28" w:rsidRPr="00A54F28" w:rsidRDefault="00A54F28" w:rsidP="00A54F28">
      <w:pPr>
        <w:framePr w:w="1046" w:h="192" w:wrap="none" w:vAnchor="text" w:hAnchor="page" w:x="9480" w:y="21"/>
        <w:widowControl w:val="0"/>
        <w:ind w:firstLine="0"/>
        <w:jc w:val="left"/>
        <w:rPr>
          <w:rFonts w:eastAsia="Arial" w:cs="Arial"/>
          <w:color w:val="000000"/>
          <w:sz w:val="13"/>
          <w:szCs w:val="13"/>
          <w:lang w:bidi="ru-RU"/>
        </w:rPr>
      </w:pPr>
      <w:r w:rsidRPr="00A54F28">
        <w:rPr>
          <w:rFonts w:eastAsia="Arial" w:cs="Arial"/>
          <w:color w:val="000000"/>
          <w:sz w:val="13"/>
          <w:szCs w:val="13"/>
          <w:lang w:bidi="ru-RU"/>
        </w:rPr>
        <w:t>Боковой фасад</w:t>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222250" distB="0" distL="0" distR="0" simplePos="0" relativeHeight="251875328" behindDoc="1" locked="0" layoutInCell="1" allowOverlap="1" wp14:anchorId="776AC5E7" wp14:editId="5637309E">
            <wp:simplePos x="0" y="0"/>
            <wp:positionH relativeFrom="page">
              <wp:posOffset>898525</wp:posOffset>
            </wp:positionH>
            <wp:positionV relativeFrom="paragraph">
              <wp:posOffset>234950</wp:posOffset>
            </wp:positionV>
            <wp:extent cx="3986530" cy="1962785"/>
            <wp:effectExtent l="0" t="0" r="0" b="0"/>
            <wp:wrapNone/>
            <wp:docPr id="412"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61"/>
                    <a:stretch/>
                  </pic:blipFill>
                  <pic:spPr>
                    <a:xfrm>
                      <a:off x="0" y="0"/>
                      <a:ext cx="3986530" cy="1962785"/>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167640" distB="0" distL="0" distR="0" simplePos="0" relativeHeight="251876352" behindDoc="1" locked="0" layoutInCell="1" allowOverlap="1" wp14:anchorId="1E51076D" wp14:editId="259694E6">
            <wp:simplePos x="0" y="0"/>
            <wp:positionH relativeFrom="page">
              <wp:posOffset>5531485</wp:posOffset>
            </wp:positionH>
            <wp:positionV relativeFrom="paragraph">
              <wp:posOffset>180340</wp:posOffset>
            </wp:positionV>
            <wp:extent cx="1578610" cy="2018030"/>
            <wp:effectExtent l="0" t="0" r="0" b="0"/>
            <wp:wrapNone/>
            <wp:docPr id="413" name="Shape 411"/>
            <wp:cNvGraphicFramePr/>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262"/>
                    <a:stretch/>
                  </pic:blipFill>
                  <pic:spPr>
                    <a:xfrm>
                      <a:off x="0" y="0"/>
                      <a:ext cx="1578610" cy="2018030"/>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556"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738" w:right="703" w:bottom="1392" w:left="1391" w:header="0" w:footer="3" w:gutter="0"/>
          <w:cols w:space="720"/>
          <w:noEndnote/>
          <w:docGrid w:linePitch="360"/>
        </w:sectPr>
      </w:pPr>
    </w:p>
    <w:p w:rsidR="00A54F28" w:rsidRPr="00A54F28" w:rsidRDefault="00A54F28" w:rsidP="00A54F28">
      <w:pPr>
        <w:framePr w:w="902" w:h="365" w:wrap="none" w:hAnchor="page" w:x="10195" w:y="2805"/>
        <w:widowControl w:val="0"/>
        <w:ind w:firstLine="0"/>
        <w:jc w:val="left"/>
        <w:rPr>
          <w:rFonts w:eastAsia="Arial" w:cs="Arial"/>
          <w:color w:val="000000"/>
          <w:sz w:val="28"/>
          <w:szCs w:val="28"/>
          <w:lang w:bidi="ru-RU"/>
        </w:rPr>
      </w:pPr>
      <w:r w:rsidRPr="00A54F28">
        <w:rPr>
          <w:rFonts w:ascii="Times New Roman" w:hAnsi="Times New Roman"/>
          <w:color w:val="000000"/>
          <w:sz w:val="28"/>
          <w:szCs w:val="28"/>
          <w:lang w:bidi="ru-RU"/>
        </w:rPr>
        <w:lastRenderedPageBreak/>
        <w:t>рис. 9а</w:t>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lastRenderedPageBreak/>
        <w:drawing>
          <wp:anchor distT="0" distB="332105" distL="0" distR="0" simplePos="0" relativeHeight="251877376" behindDoc="1" locked="0" layoutInCell="1" allowOverlap="1" wp14:anchorId="460CE553" wp14:editId="77C68DA5">
            <wp:simplePos x="0" y="0"/>
            <wp:positionH relativeFrom="page">
              <wp:posOffset>883285</wp:posOffset>
            </wp:positionH>
            <wp:positionV relativeFrom="margin">
              <wp:posOffset>-20955</wp:posOffset>
            </wp:positionV>
            <wp:extent cx="6297295" cy="1700530"/>
            <wp:effectExtent l="0" t="0" r="0" b="0"/>
            <wp:wrapNone/>
            <wp:docPr id="419" name="Shape 413"/>
            <wp:cNvGraphicFramePr/>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63"/>
                    <a:stretch/>
                  </pic:blipFill>
                  <pic:spPr>
                    <a:xfrm>
                      <a:off x="0" y="0"/>
                      <a:ext cx="6297295" cy="1700530"/>
                    </a:xfrm>
                    <a:prstGeom prst="rect">
                      <a:avLst/>
                    </a:prstGeom>
                  </pic:spPr>
                </pic:pic>
              </a:graphicData>
            </a:graphic>
          </wp:anchor>
        </w:drawing>
      </w: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360"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648"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pgSz w:w="11900" w:h="16840"/>
          <w:pgMar w:top="1301" w:right="598" w:bottom="1225" w:left="1228" w:header="0" w:footer="797" w:gutter="0"/>
          <w:cols w:space="720"/>
          <w:noEndnote/>
          <w:docGrid w:linePitch="360"/>
        </w:sectPr>
      </w:pPr>
    </w:p>
    <w:p w:rsidR="00A54F28" w:rsidRPr="00A54F28" w:rsidRDefault="00A54F28" w:rsidP="00A54F28">
      <w:pPr>
        <w:widowControl w:val="0"/>
        <w:spacing w:line="95" w:lineRule="exact"/>
        <w:ind w:firstLine="0"/>
        <w:jc w:val="left"/>
        <w:rPr>
          <w:rFonts w:ascii="Microsoft Sans Serif" w:eastAsia="Microsoft Sans Serif" w:hAnsi="Microsoft Sans Serif" w:cs="Microsoft Sans Serif"/>
          <w:color w:val="000000"/>
          <w:sz w:val="8"/>
          <w:szCs w:val="8"/>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268" w:right="0" w:bottom="1225" w:left="0" w:header="0" w:footer="3" w:gutter="0"/>
          <w:cols w:space="720"/>
          <w:noEndnote/>
          <w:docGrid w:linePitch="360"/>
        </w:sectPr>
      </w:pPr>
    </w:p>
    <w:p w:rsidR="00A54F28" w:rsidRPr="00A54F28" w:rsidRDefault="00A54F28" w:rsidP="00A54F28">
      <w:pPr>
        <w:widowControl w:val="0"/>
        <w:spacing w:line="211" w:lineRule="auto"/>
        <w:ind w:firstLine="0"/>
        <w:jc w:val="center"/>
        <w:rPr>
          <w:rFonts w:eastAsia="Arial" w:cs="Arial"/>
          <w:color w:val="000000"/>
          <w:sz w:val="19"/>
          <w:szCs w:val="19"/>
          <w:lang w:bidi="ru-RU"/>
        </w:rPr>
      </w:pPr>
      <w:r w:rsidRPr="00A54F28">
        <w:rPr>
          <w:rFonts w:eastAsia="Arial" w:cs="Arial"/>
          <w:b/>
          <w:bCs/>
          <w:color w:val="000000"/>
          <w:sz w:val="19"/>
          <w:szCs w:val="19"/>
          <w:lang w:bidi="ru-RU"/>
        </w:rPr>
        <w:t>Архитектурное решение на комплексное размещение наружных блоков</w:t>
      </w:r>
      <w:r w:rsidRPr="00A54F28">
        <w:rPr>
          <w:rFonts w:eastAsia="Arial" w:cs="Arial"/>
          <w:b/>
          <w:bCs/>
          <w:color w:val="000000"/>
          <w:sz w:val="19"/>
          <w:szCs w:val="19"/>
          <w:lang w:bidi="ru-RU"/>
        </w:rPr>
        <w:br/>
        <w:t>системы кондиционирования</w:t>
      </w: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268" w:right="804" w:bottom="1225" w:left="1228" w:header="0" w:footer="3" w:gutter="0"/>
          <w:cols w:space="720"/>
          <w:noEndnote/>
          <w:docGrid w:linePitch="360"/>
        </w:sectPr>
      </w:pPr>
      <w:r w:rsidRPr="00A54F28">
        <w:rPr>
          <w:rFonts w:ascii="Microsoft Sans Serif" w:eastAsia="Microsoft Sans Serif" w:hAnsi="Microsoft Sans Serif" w:cs="Microsoft Sans Serif"/>
          <w:noProof/>
          <w:color w:val="000000"/>
        </w:rPr>
        <w:drawing>
          <wp:anchor distT="472440" distB="2030095" distL="0" distR="0" simplePos="0" relativeHeight="251885568" behindDoc="0" locked="0" layoutInCell="1" allowOverlap="1" wp14:anchorId="53C99826" wp14:editId="77DEC776">
            <wp:simplePos x="0" y="0"/>
            <wp:positionH relativeFrom="page">
              <wp:posOffset>956310</wp:posOffset>
            </wp:positionH>
            <wp:positionV relativeFrom="paragraph">
              <wp:posOffset>472440</wp:posOffset>
            </wp:positionV>
            <wp:extent cx="5675630" cy="2359025"/>
            <wp:effectExtent l="0" t="0" r="0" b="0"/>
            <wp:wrapTopAndBottom/>
            <wp:docPr id="422"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64"/>
                    <a:stretch/>
                  </pic:blipFill>
                  <pic:spPr>
                    <a:xfrm>
                      <a:off x="0" y="0"/>
                      <a:ext cx="5675630" cy="2359025"/>
                    </a:xfrm>
                    <a:prstGeom prst="rect">
                      <a:avLst/>
                    </a:prstGeom>
                  </pic:spPr>
                </pic:pic>
              </a:graphicData>
            </a:graphic>
          </wp:anchor>
        </w:drawing>
      </w:r>
      <w:r w:rsidR="00E91E01">
        <w:rPr>
          <w:noProof/>
        </w:rPr>
        <w:pict>
          <v:shape id="Shape 421" o:spid="_x0000_s1123" type="#_x0000_t202" style="position:absolute;margin-left:143.45pt;margin-top:0;width:330.25pt;height:10.1pt;z-index:25190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" filled="f" stroked="f">
            <v:textbox inset="0,0,0,0">
              <w:txbxContent>
                <w:p w:rsidR="00CC2BC9" w:rsidRDefault="00CC2BC9" w:rsidP="00A54F28">
                  <w:pPr>
                    <w:pStyle w:val="aff8"/>
                    <w:shd w:val="clear" w:color="auto" w:fill="auto"/>
                    <w:jc w:val="center"/>
                  </w:pPr>
                  <w:r>
                    <w:t>(многоквартирный дом)</w:t>
                  </w:r>
                </w:p>
              </w:txbxContent>
            </v:textbox>
            <w10:wrap anchorx="page"/>
          </v:shape>
        </w:pict>
      </w:r>
      <w:r w:rsidR="00E91E01">
        <w:rPr>
          <w:noProof/>
        </w:rPr>
        <w:pict>
          <v:shape id="Shape 423" o:spid="_x0000_s1122" type="#_x0000_t202" style="position:absolute;margin-left:435.3pt;margin-top:23.75pt;width:52.8pt;height:9.85pt;z-index:25190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" filled="f" stroked="f">
            <v:textbox inset="0,0,0,0">
              <w:txbxContent>
                <w:p w:rsidR="00CC2BC9" w:rsidRDefault="00CC2BC9" w:rsidP="00A54F28">
                  <w:pPr>
                    <w:pStyle w:val="aff8"/>
                    <w:shd w:val="clear" w:color="auto" w:fill="auto"/>
                    <w:rPr>
                      <w:sz w:val="13"/>
                      <w:szCs w:val="13"/>
                    </w:rPr>
                  </w:pPr>
                  <w:r>
                    <w:rPr>
                      <w:sz w:val="13"/>
                      <w:szCs w:val="13"/>
                    </w:rPr>
                    <w:t>Боковой фасад</w:t>
                  </w:r>
                </w:p>
              </w:txbxContent>
            </v:textbox>
            <w10:wrap anchorx="page"/>
          </v:shape>
        </w:pict>
      </w:r>
      <w:r w:rsidRPr="00A54F28">
        <w:rPr>
          <w:rFonts w:ascii="Microsoft Sans Serif" w:eastAsia="Microsoft Sans Serif" w:hAnsi="Microsoft Sans Serif" w:cs="Microsoft Sans Serif"/>
          <w:noProof/>
          <w:color w:val="000000"/>
        </w:rPr>
        <w:drawing>
          <wp:anchor distT="3121025" distB="115570" distL="0" distR="0" simplePos="0" relativeHeight="251886592" behindDoc="0" locked="0" layoutInCell="1" allowOverlap="1" wp14:anchorId="3D15E531" wp14:editId="0C06529C">
            <wp:simplePos x="0" y="0"/>
            <wp:positionH relativeFrom="page">
              <wp:posOffset>962660</wp:posOffset>
            </wp:positionH>
            <wp:positionV relativeFrom="paragraph">
              <wp:posOffset>3121025</wp:posOffset>
            </wp:positionV>
            <wp:extent cx="3267710" cy="1627505"/>
            <wp:effectExtent l="0" t="0" r="0" b="0"/>
            <wp:wrapTopAndBottom/>
            <wp:docPr id="424"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65"/>
                    <a:stretch/>
                  </pic:blipFill>
                  <pic:spPr>
                    <a:xfrm>
                      <a:off x="0" y="0"/>
                      <a:ext cx="3267710" cy="1627505"/>
                    </a:xfrm>
                    <a:prstGeom prst="rect">
                      <a:avLst/>
                    </a:prstGeom>
                  </pic:spPr>
                </pic:pic>
              </a:graphicData>
            </a:graphic>
          </wp:anchor>
        </w:drawing>
      </w:r>
      <w:r w:rsidR="00E91E01">
        <w:rPr>
          <w:noProof/>
        </w:rPr>
        <w:pict>
          <v:shape id="Shape 427" o:spid="_x0000_s1121" type="#_x0000_t202" style="position:absolute;margin-left:181.65pt;margin-top:235.45pt;width:47.05pt;height:8.65pt;z-index:25190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" filled="f" stroked="f">
            <v:textbox inset="0,0,0,0">
              <w:txbxContent>
                <w:p w:rsidR="00CC2BC9" w:rsidRDefault="00CC2BC9" w:rsidP="00A54F28">
                  <w:pPr>
                    <w:pStyle w:val="aff8"/>
                    <w:shd w:val="clear" w:color="auto" w:fill="auto"/>
                    <w:rPr>
                      <w:sz w:val="11"/>
                      <w:szCs w:val="11"/>
                    </w:rPr>
                  </w:pPr>
                  <w:r>
                    <w:rPr>
                      <w:sz w:val="11"/>
                      <w:szCs w:val="11"/>
                    </w:rPr>
                    <w:t>Дворовой фасад</w:t>
                  </w:r>
                </w:p>
              </w:txbxContent>
            </v:textbox>
            <w10:wrap anchorx="page"/>
          </v:shape>
        </w:pict>
      </w:r>
      <w:r w:rsidRPr="00A54F28">
        <w:rPr>
          <w:rFonts w:ascii="Microsoft Sans Serif" w:eastAsia="Microsoft Sans Serif" w:hAnsi="Microsoft Sans Serif" w:cs="Microsoft Sans Serif"/>
          <w:noProof/>
          <w:color w:val="000000"/>
        </w:rPr>
        <w:drawing>
          <wp:anchor distT="3078480" distB="0" distL="0" distR="0" simplePos="0" relativeHeight="251887616" behindDoc="0" locked="0" layoutInCell="1" allowOverlap="1" wp14:anchorId="4ABE3D69" wp14:editId="7F46C99F">
            <wp:simplePos x="0" y="0"/>
            <wp:positionH relativeFrom="page">
              <wp:posOffset>4312285</wp:posOffset>
            </wp:positionH>
            <wp:positionV relativeFrom="paragraph">
              <wp:posOffset>3078480</wp:posOffset>
            </wp:positionV>
            <wp:extent cx="2694305" cy="1786255"/>
            <wp:effectExtent l="0" t="0" r="0" b="0"/>
            <wp:wrapTopAndBottom/>
            <wp:docPr id="425"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266"/>
                    <a:stretch/>
                  </pic:blipFill>
                  <pic:spPr>
                    <a:xfrm>
                      <a:off x="0" y="0"/>
                      <a:ext cx="2694305" cy="1786255"/>
                    </a:xfrm>
                    <a:prstGeom prst="rect">
                      <a:avLst/>
                    </a:prstGeom>
                  </pic:spPr>
                </pic:pic>
              </a:graphicData>
            </a:graphic>
          </wp:anchor>
        </w:drawing>
      </w: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before="17" w:after="17"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1268" w:right="0" w:bottom="1225" w:left="0" w:header="0" w:footer="3" w:gutter="0"/>
          <w:cols w:space="720"/>
          <w:noEndnote/>
          <w:docGrid w:linePitch="360"/>
        </w:sectPr>
      </w:pPr>
    </w:p>
    <w:p w:rsidR="00A54F28" w:rsidRPr="00A54F28" w:rsidRDefault="00A54F28" w:rsidP="00A54F28">
      <w:pPr>
        <w:widowControl w:val="0"/>
        <w:spacing w:after="320"/>
        <w:ind w:firstLine="0"/>
        <w:jc w:val="right"/>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рис. 10</w:t>
      </w:r>
    </w:p>
    <w:p w:rsidR="00A54F28" w:rsidRPr="00A54F28" w:rsidRDefault="00A54F28" w:rsidP="00842500">
      <w:pPr>
        <w:widowControl w:val="0"/>
        <w:numPr>
          <w:ilvl w:val="1"/>
          <w:numId w:val="28"/>
        </w:numPr>
        <w:tabs>
          <w:tab w:val="left" w:pos="1416"/>
        </w:tabs>
        <w:rPr>
          <w:rFonts w:ascii="Times New Roman" w:hAnsi="Times New Roman"/>
          <w:color w:val="000000"/>
          <w:sz w:val="28"/>
          <w:szCs w:val="28"/>
          <w:lang w:bidi="ru-RU"/>
        </w:rPr>
        <w:sectPr w:rsidR="00A54F28" w:rsidRPr="00A54F28">
          <w:type w:val="continuous"/>
          <w:pgSz w:w="11900" w:h="16840"/>
          <w:pgMar w:top="1268" w:right="804" w:bottom="1225" w:left="1228" w:header="0" w:footer="3" w:gutter="0"/>
          <w:cols w:space="720"/>
          <w:noEndnote/>
          <w:docGrid w:linePitch="360"/>
        </w:sectPr>
      </w:pPr>
      <w:r w:rsidRPr="00A54F28">
        <w:rPr>
          <w:rFonts w:ascii="Times New Roman" w:hAnsi="Times New Roman"/>
          <w:color w:val="000000"/>
          <w:sz w:val="28"/>
          <w:szCs w:val="28"/>
          <w:lang w:bidi="ru-RU"/>
        </w:rPr>
        <w:t>Порядок предоставления решения о согласовании архитектурного решения здания, строения, сооружения, внесения изменений в согласованное архитектурное решение, типовая форма архитектурного решения устанавливаются нормативным правовым актом муниципального образования.</w:t>
      </w:r>
    </w:p>
    <w:p w:rsidR="00A54F28" w:rsidRPr="00A54F28" w:rsidRDefault="00A54F28" w:rsidP="00842500">
      <w:pPr>
        <w:widowControl w:val="0"/>
        <w:numPr>
          <w:ilvl w:val="1"/>
          <w:numId w:val="28"/>
        </w:numPr>
        <w:tabs>
          <w:tab w:val="left" w:pos="1418"/>
        </w:tabs>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Архитектурное решение фасада является индивидуальным и разрабатывается на конкретный объект вне зависимости от типа здания, строения, сооружения.</w:t>
      </w:r>
    </w:p>
    <w:p w:rsidR="00A54F28" w:rsidRPr="00A54F28" w:rsidRDefault="00A54F28" w:rsidP="00842500">
      <w:pPr>
        <w:widowControl w:val="0"/>
        <w:numPr>
          <w:ilvl w:val="1"/>
          <w:numId w:val="28"/>
        </w:numPr>
        <w:tabs>
          <w:tab w:val="left" w:pos="1418"/>
        </w:tabs>
        <w:rPr>
          <w:rFonts w:ascii="Times New Roman" w:hAnsi="Times New Roman"/>
          <w:color w:val="000000"/>
          <w:sz w:val="28"/>
          <w:szCs w:val="28"/>
          <w:lang w:bidi="ru-RU"/>
        </w:rPr>
      </w:pPr>
      <w:r w:rsidRPr="00A54F28">
        <w:rPr>
          <w:rFonts w:ascii="Times New Roman" w:hAnsi="Times New Roman"/>
          <w:color w:val="000000"/>
          <w:sz w:val="28"/>
          <w:szCs w:val="28"/>
          <w:lang w:bidi="ru-RU"/>
        </w:rPr>
        <w:t>Архитектурное решение внешнего вида фасадов здания, строения, сооружения должно предусматривать единую цветовую гамму стен фасада, единую конфигурацию, цвет, материал переплетов оконных и дверных блоков, остекления балконов и лоджий, ограждений балконов и лоджий, форму и внешний вид архитектурных деталей, кровли, козырьков над всеми входными группами в здание, строение, сооружение, водосточной системы.</w:t>
      </w:r>
    </w:p>
    <w:p w:rsidR="00A54F28" w:rsidRPr="00A54F28" w:rsidRDefault="00A54F28" w:rsidP="00842500">
      <w:pPr>
        <w:widowControl w:val="0"/>
        <w:numPr>
          <w:ilvl w:val="1"/>
          <w:numId w:val="28"/>
        </w:numPr>
        <w:tabs>
          <w:tab w:val="left" w:pos="1418"/>
        </w:tabs>
        <w:rPr>
          <w:rFonts w:ascii="Times New Roman" w:hAnsi="Times New Roman"/>
          <w:color w:val="000000"/>
          <w:sz w:val="28"/>
          <w:szCs w:val="28"/>
          <w:lang w:bidi="ru-RU"/>
        </w:rPr>
      </w:pPr>
      <w:r w:rsidRPr="00A54F28">
        <w:rPr>
          <w:rFonts w:ascii="Times New Roman" w:hAnsi="Times New Roman"/>
          <w:color w:val="000000"/>
          <w:sz w:val="28"/>
          <w:szCs w:val="28"/>
          <w:lang w:bidi="ru-RU"/>
        </w:rPr>
        <w:t>Архитектурное решение фасадов объекта формируется с учетом:</w:t>
      </w:r>
    </w:p>
    <w:p w:rsidR="00A54F28" w:rsidRPr="00A54F28" w:rsidRDefault="00A54F28" w:rsidP="00842500">
      <w:pPr>
        <w:widowControl w:val="0"/>
        <w:numPr>
          <w:ilvl w:val="0"/>
          <w:numId w:val="27"/>
        </w:numPr>
        <w:tabs>
          <w:tab w:val="left" w:pos="1128"/>
        </w:tabs>
        <w:rPr>
          <w:rFonts w:ascii="Times New Roman" w:hAnsi="Times New Roman"/>
          <w:color w:val="000000"/>
          <w:sz w:val="28"/>
          <w:szCs w:val="28"/>
          <w:lang w:bidi="ru-RU"/>
        </w:rPr>
      </w:pPr>
      <w:r w:rsidRPr="00A54F28">
        <w:rPr>
          <w:rFonts w:ascii="Times New Roman" w:hAnsi="Times New Roman"/>
          <w:color w:val="000000"/>
          <w:sz w:val="28"/>
          <w:szCs w:val="28"/>
          <w:lang w:bidi="ru-RU"/>
        </w:rPr>
        <w:t>функционального назначения объекта (жилое, промышленное, административное, культурно-просветительское, физкультурно-спортивное и т.д.);</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местоположения объекта в структуре города, округа, микрорайона и т.д.;</w:t>
      </w:r>
    </w:p>
    <w:p w:rsidR="00A54F28" w:rsidRPr="00A54F28" w:rsidRDefault="00A54F28" w:rsidP="00842500">
      <w:pPr>
        <w:widowControl w:val="0"/>
        <w:numPr>
          <w:ilvl w:val="0"/>
          <w:numId w:val="27"/>
        </w:numPr>
        <w:tabs>
          <w:tab w:val="left" w:pos="1002"/>
        </w:tabs>
        <w:rPr>
          <w:rFonts w:ascii="Times New Roman" w:hAnsi="Times New Roman"/>
          <w:color w:val="000000"/>
          <w:sz w:val="28"/>
          <w:szCs w:val="28"/>
          <w:lang w:bidi="ru-RU"/>
        </w:rPr>
      </w:pPr>
      <w:r w:rsidRPr="00A54F28">
        <w:rPr>
          <w:rFonts w:ascii="Times New Roman" w:hAnsi="Times New Roman"/>
          <w:color w:val="000000"/>
          <w:sz w:val="28"/>
          <w:szCs w:val="28"/>
          <w:lang w:bidi="ru-RU"/>
        </w:rPr>
        <w:t>зон визуального восприятия (участие в формировании силуэта и/или панорамы, визуальный акцент, визуальная доминанта);</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типа окружающей застройки (архетип и стилистика);</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тектоники объекта;</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архитектурной </w:t>
      </w:r>
      <w:proofErr w:type="spellStart"/>
      <w:r w:rsidRPr="00A54F28">
        <w:rPr>
          <w:rFonts w:ascii="Times New Roman" w:hAnsi="Times New Roman"/>
          <w:color w:val="000000"/>
          <w:sz w:val="28"/>
          <w:szCs w:val="28"/>
          <w:lang w:bidi="ru-RU"/>
        </w:rPr>
        <w:t>колористики</w:t>
      </w:r>
      <w:proofErr w:type="spellEnd"/>
      <w:r w:rsidRPr="00A54F28">
        <w:rPr>
          <w:rFonts w:ascii="Times New Roman" w:hAnsi="Times New Roman"/>
          <w:color w:val="000000"/>
          <w:sz w:val="28"/>
          <w:szCs w:val="28"/>
          <w:lang w:bidi="ru-RU"/>
        </w:rPr>
        <w:t xml:space="preserve"> окружающей застройки.</w:t>
      </w:r>
    </w:p>
    <w:p w:rsidR="00A54F28" w:rsidRPr="00A54F28" w:rsidRDefault="00A54F28" w:rsidP="00842500">
      <w:pPr>
        <w:widowControl w:val="0"/>
        <w:numPr>
          <w:ilvl w:val="1"/>
          <w:numId w:val="28"/>
        </w:numPr>
        <w:tabs>
          <w:tab w:val="left" w:pos="1418"/>
        </w:tabs>
        <w:rPr>
          <w:rFonts w:ascii="Times New Roman" w:hAnsi="Times New Roman"/>
          <w:color w:val="000000"/>
          <w:sz w:val="28"/>
          <w:szCs w:val="28"/>
          <w:lang w:bidi="ru-RU"/>
        </w:rPr>
      </w:pPr>
      <w:r w:rsidRPr="00A54F28">
        <w:rPr>
          <w:rFonts w:ascii="Times New Roman" w:hAnsi="Times New Roman"/>
          <w:color w:val="000000"/>
          <w:sz w:val="28"/>
          <w:szCs w:val="28"/>
          <w:lang w:bidi="ru-RU"/>
        </w:rPr>
        <w:t>Для формирования архитектурного решения фасадов объекта не допускается использование следующих отделочных материалов:</w:t>
      </w:r>
    </w:p>
    <w:p w:rsidR="00A54F28" w:rsidRPr="00A54F28" w:rsidRDefault="00A54F28" w:rsidP="00842500">
      <w:pPr>
        <w:widowControl w:val="0"/>
        <w:numPr>
          <w:ilvl w:val="0"/>
          <w:numId w:val="27"/>
        </w:numPr>
        <w:tabs>
          <w:tab w:val="left" w:pos="1002"/>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ПВХ и металлический </w:t>
      </w:r>
      <w:proofErr w:type="spellStart"/>
      <w:r w:rsidRPr="00A54F28">
        <w:rPr>
          <w:rFonts w:ascii="Times New Roman" w:hAnsi="Times New Roman"/>
          <w:color w:val="000000"/>
          <w:sz w:val="28"/>
          <w:szCs w:val="28"/>
          <w:lang w:bidi="ru-RU"/>
        </w:rPr>
        <w:t>сайдинг</w:t>
      </w:r>
      <w:proofErr w:type="spellEnd"/>
      <w:r w:rsidRPr="00A54F28">
        <w:rPr>
          <w:rFonts w:ascii="Times New Roman" w:hAnsi="Times New Roman"/>
          <w:color w:val="000000"/>
          <w:sz w:val="28"/>
          <w:szCs w:val="28"/>
          <w:lang w:bidi="ru-RU"/>
        </w:rPr>
        <w:t xml:space="preserve"> (за исключением объектов, расположенных на промышленных территориях);</w:t>
      </w:r>
    </w:p>
    <w:p w:rsidR="00A54F28" w:rsidRPr="00A54F28" w:rsidRDefault="00A54F28" w:rsidP="00842500">
      <w:pPr>
        <w:widowControl w:val="0"/>
        <w:numPr>
          <w:ilvl w:val="0"/>
          <w:numId w:val="27"/>
        </w:numPr>
        <w:tabs>
          <w:tab w:val="left" w:pos="997"/>
        </w:tabs>
        <w:rPr>
          <w:rFonts w:ascii="Times New Roman" w:hAnsi="Times New Roman"/>
          <w:color w:val="000000"/>
          <w:sz w:val="28"/>
          <w:szCs w:val="28"/>
          <w:lang w:bidi="ru-RU"/>
        </w:rPr>
      </w:pPr>
      <w:r w:rsidRPr="00A54F28">
        <w:rPr>
          <w:rFonts w:ascii="Times New Roman" w:hAnsi="Times New Roman"/>
          <w:color w:val="000000"/>
          <w:sz w:val="28"/>
          <w:szCs w:val="28"/>
          <w:lang w:bidi="ru-RU"/>
        </w:rPr>
        <w:t>профилированный металлический лист (за исключением объектов, расположенных на промышленных территориях, ограждений);</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асбестоцементные листы;</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самоклеящиеся пленки;</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баннерная ткань.</w:t>
      </w:r>
    </w:p>
    <w:p w:rsidR="00A54F28" w:rsidRPr="00A54F28" w:rsidRDefault="00A54F28" w:rsidP="00842500">
      <w:pPr>
        <w:widowControl w:val="0"/>
        <w:numPr>
          <w:ilvl w:val="1"/>
          <w:numId w:val="28"/>
        </w:numPr>
        <w:tabs>
          <w:tab w:val="left" w:pos="1418"/>
        </w:tabs>
        <w:rPr>
          <w:rFonts w:ascii="Times New Roman" w:hAnsi="Times New Roman"/>
          <w:color w:val="000000"/>
          <w:sz w:val="28"/>
          <w:szCs w:val="28"/>
          <w:lang w:bidi="ru-RU"/>
        </w:rPr>
      </w:pPr>
      <w:r w:rsidRPr="00A54F28">
        <w:rPr>
          <w:rFonts w:ascii="Times New Roman" w:hAnsi="Times New Roman"/>
          <w:color w:val="000000"/>
          <w:sz w:val="28"/>
          <w:szCs w:val="28"/>
          <w:lang w:bidi="ru-RU"/>
        </w:rPr>
        <w:t>Под изменением внешнего вида фасадов понимается:</w:t>
      </w:r>
    </w:p>
    <w:p w:rsidR="00A54F28" w:rsidRPr="00A54F28" w:rsidRDefault="00A54F28" w:rsidP="00842500">
      <w:pPr>
        <w:widowControl w:val="0"/>
        <w:numPr>
          <w:ilvl w:val="0"/>
          <w:numId w:val="27"/>
        </w:numPr>
        <w:tabs>
          <w:tab w:val="left" w:pos="1002"/>
        </w:tabs>
        <w:rPr>
          <w:rFonts w:ascii="Times New Roman" w:hAnsi="Times New Roman"/>
          <w:color w:val="000000"/>
          <w:sz w:val="28"/>
          <w:szCs w:val="28"/>
          <w:lang w:bidi="ru-RU"/>
        </w:rPr>
      </w:pPr>
      <w:r w:rsidRPr="00A54F28">
        <w:rPr>
          <w:rFonts w:ascii="Times New Roman" w:hAnsi="Times New Roman"/>
          <w:color w:val="000000"/>
          <w:sz w:val="28"/>
          <w:szCs w:val="28"/>
          <w:lang w:bidi="ru-RU"/>
        </w:rPr>
        <w:t>создание, изменение или ликвидация крылец, навесов, козырьков, карнизов, балконов, лоджий, веранд, террас, эркеров, декоративных элементов, дверных, витражных, арочных и оконных проемов;</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замена облицовочного материала;</w:t>
      </w:r>
    </w:p>
    <w:p w:rsidR="00A54F28" w:rsidRPr="00A54F28" w:rsidRDefault="00A54F28" w:rsidP="00842500">
      <w:pPr>
        <w:widowControl w:val="0"/>
        <w:numPr>
          <w:ilvl w:val="0"/>
          <w:numId w:val="27"/>
        </w:numPr>
        <w:tabs>
          <w:tab w:val="left" w:pos="992"/>
        </w:tabs>
        <w:rPr>
          <w:rFonts w:ascii="Times New Roman" w:hAnsi="Times New Roman"/>
          <w:color w:val="000000"/>
          <w:sz w:val="28"/>
          <w:szCs w:val="28"/>
          <w:lang w:bidi="ru-RU"/>
        </w:rPr>
      </w:pPr>
      <w:r w:rsidRPr="00A54F28">
        <w:rPr>
          <w:rFonts w:ascii="Times New Roman" w:hAnsi="Times New Roman"/>
          <w:color w:val="000000"/>
          <w:sz w:val="28"/>
          <w:szCs w:val="28"/>
          <w:lang w:bidi="ru-RU"/>
        </w:rPr>
        <w:t>покраска фасада, его частей в колер, отличный от колера здания, строения, сооружения;</w:t>
      </w:r>
    </w:p>
    <w:p w:rsidR="00A54F28" w:rsidRPr="00A54F28" w:rsidRDefault="00A54F28" w:rsidP="00842500">
      <w:pPr>
        <w:widowControl w:val="0"/>
        <w:numPr>
          <w:ilvl w:val="0"/>
          <w:numId w:val="27"/>
        </w:numPr>
        <w:tabs>
          <w:tab w:val="left" w:pos="1128"/>
        </w:tabs>
        <w:rPr>
          <w:rFonts w:ascii="Times New Roman" w:hAnsi="Times New Roman"/>
          <w:color w:val="000000"/>
          <w:sz w:val="28"/>
          <w:szCs w:val="28"/>
          <w:lang w:bidi="ru-RU"/>
        </w:rPr>
      </w:pPr>
      <w:r w:rsidRPr="00A54F28">
        <w:rPr>
          <w:rFonts w:ascii="Times New Roman" w:hAnsi="Times New Roman"/>
          <w:color w:val="000000"/>
          <w:sz w:val="28"/>
          <w:szCs w:val="28"/>
          <w:lang w:bidi="ru-RU"/>
        </w:rPr>
        <w:t>изменение конструкции крыши, материала кровли, элементов безопасности крыши, элементов организованного наружного водостока;</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установка или демонтаж дополнительного оборудования.</w:t>
      </w:r>
    </w:p>
    <w:p w:rsidR="00A54F28" w:rsidRPr="00A54F28" w:rsidRDefault="00A54F28" w:rsidP="0059136E">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На территории </w:t>
      </w:r>
      <w:r w:rsidR="0059136E" w:rsidRPr="00EF041E">
        <w:rPr>
          <w:rFonts w:ascii="Times New Roman" w:hAnsi="Times New Roman"/>
          <w:color w:val="000000"/>
          <w:sz w:val="28"/>
          <w:szCs w:val="28"/>
          <w:lang w:bidi="ru-RU"/>
        </w:rPr>
        <w:t>муниципальн</w:t>
      </w:r>
      <w:r w:rsidR="0059136E">
        <w:rPr>
          <w:rFonts w:ascii="Times New Roman" w:hAnsi="Times New Roman"/>
          <w:color w:val="000000"/>
          <w:sz w:val="28"/>
          <w:szCs w:val="28"/>
          <w:lang w:bidi="ru-RU"/>
        </w:rPr>
        <w:t xml:space="preserve">ого </w:t>
      </w:r>
      <w:r w:rsidR="0059136E" w:rsidRPr="00EF041E">
        <w:rPr>
          <w:rFonts w:ascii="Times New Roman" w:hAnsi="Times New Roman"/>
          <w:color w:val="000000"/>
          <w:sz w:val="28"/>
          <w:szCs w:val="28"/>
          <w:lang w:bidi="ru-RU"/>
        </w:rPr>
        <w:t>образовани</w:t>
      </w:r>
      <w:r w:rsidR="0059136E">
        <w:rPr>
          <w:rFonts w:ascii="Times New Roman" w:hAnsi="Times New Roman"/>
          <w:color w:val="000000"/>
          <w:sz w:val="28"/>
          <w:szCs w:val="28"/>
          <w:lang w:bidi="ru-RU"/>
        </w:rPr>
        <w:t>я Ленинск-Кузнецкий муниципальный округ Кемеровской области - Кузбасса</w:t>
      </w:r>
      <w:r w:rsidRPr="00A54F28">
        <w:rPr>
          <w:rFonts w:ascii="Times New Roman" w:hAnsi="Times New Roman"/>
          <w:color w:val="000000"/>
          <w:sz w:val="28"/>
          <w:szCs w:val="28"/>
          <w:lang w:bidi="ru-RU"/>
        </w:rPr>
        <w:t xml:space="preserve"> не допускается без соответствующего согласования архитектурного решения (внесения изменений в архитектурное решение):</w:t>
      </w:r>
    </w:p>
    <w:p w:rsidR="00A54F28" w:rsidRPr="00A54F28" w:rsidRDefault="00A54F28" w:rsidP="00842500">
      <w:pPr>
        <w:widowControl w:val="0"/>
        <w:numPr>
          <w:ilvl w:val="0"/>
          <w:numId w:val="27"/>
        </w:numPr>
        <w:tabs>
          <w:tab w:val="left" w:pos="1011"/>
        </w:tabs>
        <w:rPr>
          <w:rFonts w:ascii="Times New Roman" w:hAnsi="Times New Roman"/>
          <w:color w:val="000000"/>
          <w:sz w:val="28"/>
          <w:szCs w:val="28"/>
          <w:lang w:bidi="ru-RU"/>
        </w:rPr>
      </w:pPr>
      <w:r w:rsidRPr="00A54F28">
        <w:rPr>
          <w:rFonts w:ascii="Times New Roman" w:hAnsi="Times New Roman"/>
          <w:color w:val="000000"/>
          <w:sz w:val="28"/>
          <w:szCs w:val="28"/>
          <w:lang w:bidi="ru-RU"/>
        </w:rPr>
        <w:t>изменять архитектурный облик здания;</w:t>
      </w:r>
    </w:p>
    <w:p w:rsidR="00A54F28" w:rsidRPr="00A54F28" w:rsidRDefault="00A54F28" w:rsidP="00842500">
      <w:pPr>
        <w:widowControl w:val="0"/>
        <w:numPr>
          <w:ilvl w:val="0"/>
          <w:numId w:val="27"/>
        </w:numPr>
        <w:tabs>
          <w:tab w:val="left" w:pos="997"/>
        </w:tabs>
        <w:rPr>
          <w:rFonts w:ascii="Times New Roman" w:hAnsi="Times New Roman"/>
          <w:color w:val="000000"/>
          <w:sz w:val="28"/>
          <w:szCs w:val="28"/>
          <w:lang w:bidi="ru-RU"/>
        </w:rPr>
      </w:pPr>
      <w:r w:rsidRPr="00A54F28">
        <w:rPr>
          <w:rFonts w:ascii="Times New Roman" w:hAnsi="Times New Roman"/>
          <w:color w:val="000000"/>
          <w:sz w:val="28"/>
          <w:szCs w:val="28"/>
          <w:lang w:bidi="ru-RU"/>
        </w:rPr>
        <w:t>наносить изображения путем окраски, росписи в технике граффити и иными способами на фасадах зданий, строений, сооружений;</w:t>
      </w:r>
    </w:p>
    <w:p w:rsidR="00A54F28" w:rsidRPr="00A54F28" w:rsidRDefault="00A54F28" w:rsidP="00842500">
      <w:pPr>
        <w:widowControl w:val="0"/>
        <w:numPr>
          <w:ilvl w:val="0"/>
          <w:numId w:val="27"/>
        </w:numPr>
        <w:tabs>
          <w:tab w:val="left" w:pos="1002"/>
        </w:tabs>
        <w:rPr>
          <w:rFonts w:ascii="Times New Roman" w:hAnsi="Times New Roman"/>
          <w:color w:val="000000"/>
          <w:sz w:val="28"/>
          <w:szCs w:val="28"/>
          <w:lang w:bidi="ru-RU"/>
        </w:rPr>
        <w:sectPr w:rsidR="00A54F28" w:rsidRPr="00A54F28">
          <w:headerReference w:type="even" r:id="rId267"/>
          <w:headerReference w:type="default" r:id="rId268"/>
          <w:footerReference w:type="even" r:id="rId269"/>
          <w:footerReference w:type="default" r:id="rId270"/>
          <w:pgSz w:w="11900" w:h="16840"/>
          <w:pgMar w:top="980" w:right="803" w:bottom="804" w:left="1228" w:header="552" w:footer="376" w:gutter="0"/>
          <w:cols w:space="720"/>
          <w:noEndnote/>
          <w:docGrid w:linePitch="360"/>
        </w:sectPr>
      </w:pPr>
      <w:r w:rsidRPr="00A54F28">
        <w:rPr>
          <w:rFonts w:ascii="Times New Roman" w:hAnsi="Times New Roman"/>
          <w:color w:val="000000"/>
          <w:sz w:val="28"/>
          <w:szCs w:val="28"/>
          <w:lang w:bidi="ru-RU"/>
        </w:rPr>
        <w:t xml:space="preserve">производить капитальный ремонт здания или отдельных частей фасада, </w:t>
      </w:r>
      <w:r w:rsidRPr="00A54F28">
        <w:rPr>
          <w:rFonts w:ascii="Times New Roman" w:hAnsi="Times New Roman"/>
          <w:color w:val="000000"/>
          <w:sz w:val="28"/>
          <w:szCs w:val="28"/>
          <w:lang w:bidi="ru-RU"/>
        </w:rPr>
        <w:lastRenderedPageBreak/>
        <w:t>кровли;</w:t>
      </w:r>
    </w:p>
    <w:p w:rsidR="00A54F28" w:rsidRPr="00A54F28" w:rsidRDefault="00A54F28" w:rsidP="00A54F28">
      <w:pPr>
        <w:widowControl w:val="0"/>
        <w:spacing w:before="84" w:after="84"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headerReference w:type="even" r:id="rId271"/>
          <w:headerReference w:type="default" r:id="rId272"/>
          <w:pgSz w:w="11900" w:h="16840"/>
          <w:pgMar w:top="717" w:right="804" w:bottom="1335" w:left="1227" w:header="0" w:footer="3" w:gutter="0"/>
          <w:pgNumType w:start="11"/>
          <w:cols w:space="720"/>
          <w:noEndnote/>
          <w:docGrid w:linePitch="360"/>
        </w:sectPr>
      </w:pPr>
    </w:p>
    <w:p w:rsidR="00A54F28" w:rsidRPr="00A54F28" w:rsidRDefault="00E91E01" w:rsidP="00A54F28">
      <w:pPr>
        <w:widowControl w:val="0"/>
        <w:spacing w:line="1" w:lineRule="exact"/>
        <w:ind w:firstLine="0"/>
        <w:jc w:val="left"/>
        <w:rPr>
          <w:rFonts w:ascii="Microsoft Sans Serif" w:eastAsia="Microsoft Sans Serif" w:hAnsi="Microsoft Sans Serif" w:cs="Microsoft Sans Serif"/>
          <w:color w:val="000000"/>
          <w:lang w:bidi="ru-RU"/>
        </w:rPr>
      </w:pPr>
      <w:r>
        <w:rPr>
          <w:noProof/>
        </w:rPr>
        <w:lastRenderedPageBreak/>
        <w:pict>
          <v:shape id="Shape 435" o:spid="_x0000_s1120" type="#_x0000_t202" style="position:absolute;margin-left:94.25pt;margin-top:271pt;width:9.6pt;height:41.5pt;z-index:251888640;visibility:visible;mso-wrap-style:square;mso-wrap-distance-left:9pt;mso-wrap-distance-top:148.1pt;mso-wrap-distance-right:260.5pt;mso-wrap-distance-bottom:1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" filled="f" stroked="f">
            <v:textbox style="layout-flow:vertical;mso-layout-flow-alt:bottom-to-top" inset="0,0,0,0">
              <w:txbxContent>
                <w:p w:rsidR="00CC2BC9" w:rsidRDefault="00CC2BC9" w:rsidP="00A54F28">
                  <w:pPr>
                    <w:pStyle w:val="32"/>
                    <w:shd w:val="clear" w:color="auto" w:fill="auto"/>
                  </w:pPr>
                  <w:r>
                    <w:rPr>
                      <w:color w:val="282828"/>
                      <w:lang w:val="en-US" w:bidi="en-US"/>
                    </w:rPr>
                    <w:t xml:space="preserve">25DD </w:t>
                  </w:r>
                  <w:r>
                    <w:rPr>
                      <w:color w:val="3D3B3B"/>
                    </w:rPr>
                    <w:t xml:space="preserve">- </w:t>
                  </w:r>
                  <w:r>
                    <w:rPr>
                      <w:color w:val="282828"/>
                      <w:lang w:val="en-US" w:bidi="en-US"/>
                    </w:rPr>
                    <w:t>35DD</w:t>
                  </w:r>
                </w:p>
              </w:txbxContent>
            </v:textbox>
            <w10:wrap type="square" side="right" anchorx="page"/>
          </v:shape>
        </w:pict>
      </w:r>
      <w:r w:rsidR="00A54F28" w:rsidRPr="00A54F28">
        <w:rPr>
          <w:rFonts w:ascii="Microsoft Sans Serif" w:eastAsia="Microsoft Sans Serif" w:hAnsi="Microsoft Sans Serif" w:cs="Microsoft Sans Serif"/>
          <w:noProof/>
          <w:color w:val="000000"/>
        </w:rPr>
        <w:drawing>
          <wp:anchor distT="0" distB="1316990" distL="309245" distR="1741805" simplePos="0" relativeHeight="251889664" behindDoc="0" locked="0" layoutInCell="1" allowOverlap="1" wp14:anchorId="507EB250" wp14:editId="278B78F6">
            <wp:simplePos x="0" y="0"/>
            <wp:positionH relativeFrom="page">
              <wp:posOffset>1391920</wp:posOffset>
            </wp:positionH>
            <wp:positionV relativeFrom="paragraph">
              <wp:posOffset>1560830</wp:posOffset>
            </wp:positionV>
            <wp:extent cx="1493520" cy="1334770"/>
            <wp:effectExtent l="0" t="0" r="0" b="0"/>
            <wp:wrapSquare wrapText="right"/>
            <wp:docPr id="426"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273"/>
                    <a:stretch/>
                  </pic:blipFill>
                  <pic:spPr>
                    <a:xfrm>
                      <a:off x="0" y="0"/>
                      <a:ext cx="1493520" cy="1334770"/>
                    </a:xfrm>
                    <a:prstGeom prst="rect">
                      <a:avLst/>
                    </a:prstGeom>
                  </pic:spPr>
                </pic:pic>
              </a:graphicData>
            </a:graphic>
          </wp:anchor>
        </w:drawing>
      </w:r>
      <w:r w:rsidR="00A54F28" w:rsidRPr="00A54F28">
        <w:rPr>
          <w:rFonts w:ascii="Microsoft Sans Serif" w:eastAsia="Microsoft Sans Serif" w:hAnsi="Microsoft Sans Serif" w:cs="Microsoft Sans Serif"/>
          <w:noProof/>
          <w:color w:val="000000"/>
        </w:rPr>
        <w:drawing>
          <wp:anchor distT="0" distB="1825625" distL="2620010" distR="113665" simplePos="0" relativeHeight="251890688" behindDoc="0" locked="0" layoutInCell="1" allowOverlap="1" wp14:anchorId="2CAC3D4D" wp14:editId="66B874D5">
            <wp:simplePos x="0" y="0"/>
            <wp:positionH relativeFrom="page">
              <wp:posOffset>3702685</wp:posOffset>
            </wp:positionH>
            <wp:positionV relativeFrom="paragraph">
              <wp:posOffset>1560830</wp:posOffset>
            </wp:positionV>
            <wp:extent cx="810895" cy="829310"/>
            <wp:effectExtent l="0" t="0" r="0" b="0"/>
            <wp:wrapSquare wrapText="right"/>
            <wp:docPr id="428"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274"/>
                    <a:stretch/>
                  </pic:blipFill>
                  <pic:spPr>
                    <a:xfrm>
                      <a:off x="0" y="0"/>
                      <a:ext cx="810895" cy="829310"/>
                    </a:xfrm>
                    <a:prstGeom prst="rect">
                      <a:avLst/>
                    </a:prstGeom>
                  </pic:spPr>
                </pic:pic>
              </a:graphicData>
            </a:graphic>
          </wp:anchor>
        </w:drawing>
      </w:r>
      <w:r>
        <w:rPr>
          <w:noProof/>
        </w:rPr>
        <w:pict>
          <v:shape id="Shape 441" o:spid="_x0000_s1119" type="#_x0000_t202" style="position:absolute;margin-left:303.55pt;margin-top:257.8pt;width:39.85pt;height:73.9pt;z-index:251891712;visibility:visible;mso-wrap-style:square;mso-wrap-distance-left:218.3pt;mso-wrap-distance-top:134.9pt;mso-wrap-distance-right:20.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365"/>
                    <w:gridCol w:w="67"/>
                    <w:gridCol w:w="365"/>
                  </w:tblGrid>
                  <w:tr w:rsidR="00CC2BC9">
                    <w:trPr>
                      <w:trHeight w:hRule="exact" w:val="1478"/>
                      <w:tblHeader/>
                    </w:trPr>
                    <w:tc>
                      <w:tcPr>
                        <w:tcW w:w="365" w:type="dxa"/>
                        <w:tcBorders>
                          <w:top w:val="single" w:sz="4" w:space="0" w:color="auto"/>
                          <w:left w:val="single" w:sz="4" w:space="0" w:color="auto"/>
                          <w:bottom w:val="single" w:sz="4" w:space="0" w:color="auto"/>
                        </w:tcBorders>
                        <w:shd w:val="clear" w:color="auto" w:fill="FFFFFF"/>
                      </w:tcPr>
                      <w:p w:rsidR="00CC2BC9" w:rsidRDefault="00CC2BC9">
                        <w:pPr>
                          <w:pStyle w:val="affc"/>
                          <w:shd w:val="clear" w:color="auto" w:fill="auto"/>
                          <w:spacing w:before="380"/>
                          <w:ind w:firstLine="0"/>
                          <w:rPr>
                            <w:sz w:val="22"/>
                            <w:szCs w:val="22"/>
                          </w:rPr>
                        </w:pPr>
                        <w:r>
                          <w:rPr>
                            <w:rFonts w:ascii="Arial" w:eastAsia="Arial" w:hAnsi="Arial" w:cs="Arial"/>
                            <w:sz w:val="22"/>
                            <w:szCs w:val="22"/>
                          </w:rPr>
                          <w:t>=</w:t>
                        </w:r>
                      </w:p>
                    </w:tc>
                    <w:tc>
                      <w:tcPr>
                        <w:tcW w:w="67" w:type="dxa"/>
                        <w:tcBorders>
                          <w:top w:val="single" w:sz="4" w:space="0" w:color="auto"/>
                          <w:left w:val="single" w:sz="4" w:space="0" w:color="auto"/>
                          <w:bottom w:val="single" w:sz="4" w:space="0" w:color="auto"/>
                        </w:tcBorders>
                        <w:shd w:val="clear" w:color="auto" w:fill="FFFFFF"/>
                      </w:tcPr>
                      <w:p w:rsidR="00CC2BC9" w:rsidRDefault="00CC2BC9">
                        <w:pPr>
                          <w:rPr>
                            <w:sz w:val="10"/>
                            <w:szCs w:val="10"/>
                          </w:rPr>
                        </w:pP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CC2BC9" w:rsidRDefault="00CC2BC9">
                        <w:pPr>
                          <w:rPr>
                            <w:sz w:val="10"/>
                            <w:szCs w:val="10"/>
                          </w:rPr>
                        </w:pPr>
                      </w:p>
                    </w:tc>
                  </w:tr>
                </w:tbl>
                <w:p w:rsidR="00CC2BC9" w:rsidRDefault="00CC2BC9" w:rsidP="00A54F28">
                  <w:pPr>
                    <w:spacing w:line="1" w:lineRule="exact"/>
                  </w:pPr>
                </w:p>
              </w:txbxContent>
            </v:textbox>
            <w10:wrap type="square" side="right" anchorx="page"/>
          </v:shape>
        </w:pict>
      </w:r>
      <w:r w:rsidR="00A54F28" w:rsidRPr="00A54F28">
        <w:rPr>
          <w:rFonts w:ascii="Microsoft Sans Serif" w:eastAsia="Microsoft Sans Serif" w:hAnsi="Microsoft Sans Serif" w:cs="Microsoft Sans Serif"/>
          <w:noProof/>
          <w:color w:val="000000"/>
        </w:rPr>
        <w:drawing>
          <wp:anchor distT="876300" distB="0" distL="114300" distR="114300" simplePos="0" relativeHeight="251892736" behindDoc="0" locked="0" layoutInCell="1" allowOverlap="1" wp14:anchorId="35D63AC7" wp14:editId="7699BE6E">
            <wp:simplePos x="0" y="0"/>
            <wp:positionH relativeFrom="page">
              <wp:posOffset>1776095</wp:posOffset>
            </wp:positionH>
            <wp:positionV relativeFrom="paragraph">
              <wp:posOffset>5035550</wp:posOffset>
            </wp:positionV>
            <wp:extent cx="4260850" cy="3828415"/>
            <wp:effectExtent l="0" t="0" r="0" b="0"/>
            <wp:wrapTopAndBottom/>
            <wp:docPr id="429" name="Shape 443"/>
            <wp:cNvGraphicFramePr/>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75"/>
                    <a:stretch/>
                  </pic:blipFill>
                  <pic:spPr>
                    <a:xfrm>
                      <a:off x="0" y="0"/>
                      <a:ext cx="4260850" cy="3828415"/>
                    </a:xfrm>
                    <a:prstGeom prst="rect">
                      <a:avLst/>
                    </a:prstGeom>
                  </pic:spPr>
                </pic:pic>
              </a:graphicData>
            </a:graphic>
          </wp:anchor>
        </w:drawing>
      </w:r>
    </w:p>
    <w:p w:rsidR="00A54F28" w:rsidRPr="00A54F28" w:rsidRDefault="00A54F28" w:rsidP="00A54F28">
      <w:pPr>
        <w:widowControl w:val="0"/>
        <w:spacing w:after="420"/>
        <w:ind w:firstLine="720"/>
        <w:jc w:val="left"/>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 применять знаки адресной информации с отклонением от установленного образца (рис. 11, 11а приложения № </w:t>
      </w:r>
      <w:r w:rsidR="00842500">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A54F28">
      <w:pPr>
        <w:keepNext/>
        <w:keepLines/>
        <w:widowControl w:val="0"/>
        <w:spacing w:after="280"/>
        <w:ind w:firstLine="0"/>
        <w:jc w:val="center"/>
        <w:outlineLvl w:val="3"/>
        <w:rPr>
          <w:rFonts w:ascii="Times New Roman" w:hAnsi="Times New Roman"/>
          <w:b/>
          <w:bCs/>
          <w:color w:val="000000"/>
          <w:lang w:bidi="ru-RU"/>
        </w:rPr>
      </w:pPr>
      <w:bookmarkStart w:id="47" w:name="bookmark38"/>
      <w:bookmarkStart w:id="48" w:name="bookmark39"/>
      <w:r w:rsidRPr="00A54F28">
        <w:rPr>
          <w:rFonts w:eastAsia="Arial" w:cs="Arial"/>
          <w:b/>
          <w:bCs/>
          <w:color w:val="000000"/>
          <w:lang w:bidi="ru-RU"/>
        </w:rPr>
        <w:t>Адресные аншлаги (указатели)</w:t>
      </w:r>
      <w:bookmarkEnd w:id="47"/>
      <w:bookmarkEnd w:id="48"/>
    </w:p>
    <w:p w:rsidR="00A54F28" w:rsidRPr="00A54F28" w:rsidRDefault="00A54F28" w:rsidP="00A54F28">
      <w:pPr>
        <w:widowControl w:val="0"/>
        <w:spacing w:after="520"/>
        <w:ind w:firstLine="400"/>
        <w:jc w:val="left"/>
        <w:rPr>
          <w:rFonts w:eastAsia="Arial" w:cs="Arial"/>
          <w:color w:val="000000"/>
          <w:sz w:val="18"/>
          <w:szCs w:val="18"/>
          <w:lang w:bidi="ru-RU"/>
        </w:rPr>
      </w:pPr>
      <w:r w:rsidRPr="00A54F28">
        <w:rPr>
          <w:rFonts w:eastAsia="Arial" w:cs="Arial"/>
          <w:color w:val="000000"/>
          <w:sz w:val="18"/>
          <w:szCs w:val="18"/>
          <w:lang w:bidi="ru-RU"/>
        </w:rPr>
        <w:t>Для общественных, административных, промышленных зданий, многоквартирных домов и т.д.</w:t>
      </w:r>
    </w:p>
    <w:p w:rsidR="00A54F28" w:rsidRPr="00A54F28" w:rsidRDefault="00A54F28" w:rsidP="00A54F28">
      <w:pPr>
        <w:widowControl w:val="0"/>
        <w:ind w:left="1020" w:firstLine="0"/>
        <w:jc w:val="left"/>
        <w:rPr>
          <w:rFonts w:eastAsia="Arial" w:cs="Arial"/>
          <w:color w:val="000000"/>
          <w:sz w:val="16"/>
          <w:szCs w:val="16"/>
          <w:lang w:bidi="ru-RU"/>
        </w:rPr>
      </w:pPr>
      <w:r w:rsidRPr="00A54F28">
        <w:rPr>
          <w:rFonts w:eastAsia="Arial" w:cs="Arial"/>
          <w:color w:val="000000"/>
          <w:sz w:val="16"/>
          <w:szCs w:val="16"/>
          <w:lang w:bidi="ru-RU"/>
        </w:rPr>
        <w:t>Материал:</w:t>
      </w:r>
    </w:p>
    <w:p w:rsidR="00A54F28" w:rsidRPr="00A54F28" w:rsidRDefault="00A54F28" w:rsidP="00A54F28">
      <w:pPr>
        <w:widowControl w:val="0"/>
        <w:numPr>
          <w:ilvl w:val="0"/>
          <w:numId w:val="27"/>
        </w:numPr>
        <w:tabs>
          <w:tab w:val="left" w:pos="1263"/>
        </w:tabs>
        <w:jc w:val="left"/>
        <w:rPr>
          <w:rFonts w:eastAsia="Arial" w:cs="Arial"/>
          <w:color w:val="000000"/>
          <w:sz w:val="16"/>
          <w:szCs w:val="16"/>
          <w:lang w:bidi="ru-RU"/>
        </w:rPr>
      </w:pPr>
      <w:r w:rsidRPr="00A54F28">
        <w:rPr>
          <w:rFonts w:eastAsia="Arial" w:cs="Arial"/>
          <w:color w:val="000000"/>
          <w:sz w:val="16"/>
          <w:szCs w:val="16"/>
          <w:lang w:bidi="ru-RU"/>
        </w:rPr>
        <w:t>алюминиевый профиль</w:t>
      </w:r>
    </w:p>
    <w:p w:rsidR="00A54F28" w:rsidRPr="00A54F28" w:rsidRDefault="00A54F28" w:rsidP="00A54F28">
      <w:pPr>
        <w:widowControl w:val="0"/>
        <w:ind w:left="1020" w:firstLine="0"/>
        <w:jc w:val="left"/>
        <w:rPr>
          <w:rFonts w:eastAsia="Arial" w:cs="Arial"/>
          <w:color w:val="000000"/>
          <w:sz w:val="16"/>
          <w:szCs w:val="16"/>
          <w:lang w:bidi="ru-RU"/>
        </w:rPr>
      </w:pPr>
      <w:r w:rsidRPr="00A54F28">
        <w:rPr>
          <w:rFonts w:eastAsia="Arial" w:cs="Arial"/>
          <w:color w:val="000000"/>
          <w:sz w:val="16"/>
          <w:szCs w:val="16"/>
          <w:lang w:bidi="ru-RU"/>
        </w:rPr>
        <w:t>-молочный акрил</w:t>
      </w:r>
    </w:p>
    <w:p w:rsidR="00A54F28" w:rsidRPr="00A54F28" w:rsidRDefault="00A54F28" w:rsidP="00A54F28">
      <w:pPr>
        <w:widowControl w:val="0"/>
        <w:numPr>
          <w:ilvl w:val="0"/>
          <w:numId w:val="27"/>
        </w:numPr>
        <w:tabs>
          <w:tab w:val="left" w:pos="1263"/>
        </w:tabs>
        <w:spacing w:after="100"/>
        <w:jc w:val="left"/>
        <w:rPr>
          <w:rFonts w:eastAsia="Arial" w:cs="Arial"/>
          <w:color w:val="000000"/>
          <w:sz w:val="16"/>
          <w:szCs w:val="16"/>
          <w:lang w:bidi="ru-RU"/>
        </w:rPr>
      </w:pPr>
      <w:r w:rsidRPr="00A54F28">
        <w:rPr>
          <w:rFonts w:eastAsia="Arial" w:cs="Arial"/>
          <w:color w:val="000000"/>
          <w:sz w:val="16"/>
          <w:szCs w:val="16"/>
          <w:lang w:bidi="ru-RU"/>
        </w:rPr>
        <w:t>ПВХ плёнка</w:t>
      </w:r>
    </w:p>
    <w:p w:rsidR="00A54F28" w:rsidRPr="00A54F28" w:rsidRDefault="00A54F28" w:rsidP="00A54F28">
      <w:pPr>
        <w:widowControl w:val="0"/>
        <w:ind w:left="1020" w:firstLine="0"/>
        <w:jc w:val="left"/>
        <w:rPr>
          <w:rFonts w:eastAsia="Arial" w:cs="Arial"/>
          <w:color w:val="000000"/>
          <w:sz w:val="16"/>
          <w:szCs w:val="16"/>
          <w:lang w:bidi="ru-RU"/>
        </w:rPr>
      </w:pPr>
      <w:r w:rsidRPr="00A54F28">
        <w:rPr>
          <w:rFonts w:eastAsia="Arial" w:cs="Arial"/>
          <w:color w:val="000000"/>
          <w:sz w:val="16"/>
          <w:szCs w:val="16"/>
          <w:lang w:bidi="ru-RU"/>
        </w:rPr>
        <w:t>Шрифт:</w:t>
      </w:r>
    </w:p>
    <w:p w:rsidR="00A54F28" w:rsidRPr="00A54F28" w:rsidRDefault="00A54F28" w:rsidP="00A54F28">
      <w:pPr>
        <w:widowControl w:val="0"/>
        <w:spacing w:after="660"/>
        <w:ind w:left="1020" w:firstLine="0"/>
        <w:jc w:val="left"/>
        <w:rPr>
          <w:rFonts w:eastAsia="Arial" w:cs="Arial"/>
          <w:color w:val="000000"/>
          <w:sz w:val="19"/>
          <w:szCs w:val="19"/>
          <w:lang w:bidi="ru-RU"/>
        </w:rPr>
      </w:pPr>
      <w:r w:rsidRPr="00A54F28">
        <w:rPr>
          <w:rFonts w:eastAsia="Arial" w:cs="Arial"/>
          <w:b/>
          <w:bCs/>
          <w:color w:val="000000"/>
          <w:sz w:val="19"/>
          <w:szCs w:val="19"/>
          <w:lang w:val="en-US" w:eastAsia="en-US" w:bidi="en-US"/>
        </w:rPr>
        <w:t xml:space="preserve">Helvetica </w:t>
      </w:r>
      <w:proofErr w:type="spellStart"/>
      <w:r w:rsidRPr="00A54F28">
        <w:rPr>
          <w:rFonts w:eastAsia="Arial" w:cs="Arial"/>
          <w:b/>
          <w:bCs/>
          <w:color w:val="000000"/>
          <w:sz w:val="19"/>
          <w:szCs w:val="19"/>
          <w:lang w:val="en-US" w:eastAsia="en-US" w:bidi="en-US"/>
        </w:rPr>
        <w:t>Neue</w:t>
      </w:r>
      <w:proofErr w:type="spellEnd"/>
    </w:p>
    <w:p w:rsidR="00A54F28" w:rsidRPr="00A54F28" w:rsidRDefault="00A54F28" w:rsidP="00A54F28">
      <w:pPr>
        <w:widowControl w:val="0"/>
        <w:ind w:left="1020" w:firstLine="0"/>
        <w:jc w:val="left"/>
        <w:rPr>
          <w:rFonts w:eastAsia="Arial" w:cs="Arial"/>
          <w:color w:val="000000"/>
          <w:sz w:val="16"/>
          <w:szCs w:val="16"/>
          <w:lang w:bidi="ru-RU"/>
        </w:rPr>
      </w:pPr>
      <w:r w:rsidRPr="00A54F28">
        <w:rPr>
          <w:rFonts w:eastAsia="Arial" w:cs="Arial"/>
          <w:color w:val="000000"/>
          <w:sz w:val="16"/>
          <w:szCs w:val="16"/>
          <w:lang w:bidi="ru-RU"/>
        </w:rPr>
        <w:t>Материал:</w:t>
      </w:r>
    </w:p>
    <w:p w:rsidR="00A54F28" w:rsidRPr="00A54F28" w:rsidRDefault="00A54F28" w:rsidP="00A54F28">
      <w:pPr>
        <w:widowControl w:val="0"/>
        <w:numPr>
          <w:ilvl w:val="0"/>
          <w:numId w:val="27"/>
        </w:numPr>
        <w:tabs>
          <w:tab w:val="left" w:pos="1263"/>
        </w:tabs>
        <w:jc w:val="left"/>
        <w:rPr>
          <w:rFonts w:eastAsia="Arial" w:cs="Arial"/>
          <w:color w:val="000000"/>
          <w:sz w:val="16"/>
          <w:szCs w:val="16"/>
          <w:lang w:bidi="ru-RU"/>
        </w:rPr>
      </w:pPr>
      <w:r w:rsidRPr="00A54F28">
        <w:rPr>
          <w:rFonts w:eastAsia="Arial" w:cs="Arial"/>
          <w:color w:val="000000"/>
          <w:sz w:val="16"/>
          <w:szCs w:val="16"/>
          <w:lang w:bidi="ru-RU"/>
        </w:rPr>
        <w:t>оцинкованное железо</w:t>
      </w:r>
    </w:p>
    <w:p w:rsidR="00A54F28" w:rsidRPr="00A54F28" w:rsidRDefault="00A54F28" w:rsidP="00A54F28">
      <w:pPr>
        <w:widowControl w:val="0"/>
        <w:numPr>
          <w:ilvl w:val="0"/>
          <w:numId w:val="27"/>
        </w:numPr>
        <w:tabs>
          <w:tab w:val="left" w:pos="1263"/>
        </w:tabs>
        <w:spacing w:after="100"/>
        <w:jc w:val="left"/>
        <w:rPr>
          <w:rFonts w:eastAsia="Arial" w:cs="Arial"/>
          <w:color w:val="000000"/>
          <w:sz w:val="16"/>
          <w:szCs w:val="16"/>
          <w:lang w:bidi="ru-RU"/>
        </w:rPr>
      </w:pPr>
      <w:r w:rsidRPr="00A54F28">
        <w:rPr>
          <w:rFonts w:eastAsia="Arial" w:cs="Arial"/>
          <w:color w:val="000000"/>
          <w:sz w:val="16"/>
          <w:szCs w:val="16"/>
          <w:lang w:bidi="ru-RU"/>
        </w:rPr>
        <w:t>ПВХ плёнка</w:t>
      </w:r>
    </w:p>
    <w:p w:rsidR="00A54F28" w:rsidRPr="00A54F28" w:rsidRDefault="00A54F28" w:rsidP="00A54F28">
      <w:pPr>
        <w:widowControl w:val="0"/>
        <w:ind w:left="1020" w:firstLine="0"/>
        <w:jc w:val="left"/>
        <w:rPr>
          <w:rFonts w:eastAsia="Arial" w:cs="Arial"/>
          <w:color w:val="000000"/>
          <w:sz w:val="16"/>
          <w:szCs w:val="16"/>
          <w:lang w:bidi="ru-RU"/>
        </w:rPr>
      </w:pPr>
      <w:r w:rsidRPr="00A54F28">
        <w:rPr>
          <w:rFonts w:eastAsia="Arial" w:cs="Arial"/>
          <w:color w:val="000000"/>
          <w:sz w:val="16"/>
          <w:szCs w:val="16"/>
          <w:lang w:bidi="ru-RU"/>
        </w:rPr>
        <w:t>Шрифт:</w:t>
      </w:r>
    </w:p>
    <w:p w:rsidR="00A54F28" w:rsidRPr="00A54F28" w:rsidRDefault="00A54F28" w:rsidP="00A54F28">
      <w:pPr>
        <w:widowControl w:val="0"/>
        <w:spacing w:after="60"/>
        <w:ind w:left="1020" w:firstLine="0"/>
        <w:jc w:val="left"/>
        <w:rPr>
          <w:rFonts w:eastAsia="Arial" w:cs="Arial"/>
          <w:color w:val="000000"/>
          <w:sz w:val="19"/>
          <w:szCs w:val="19"/>
          <w:lang w:bidi="ru-RU"/>
        </w:rPr>
        <w:sectPr w:rsidR="00A54F28" w:rsidRPr="00A54F28">
          <w:type w:val="continuous"/>
          <w:pgSz w:w="11900" w:h="16840"/>
          <w:pgMar w:top="717" w:right="804" w:bottom="1335" w:left="1227" w:header="289" w:footer="3" w:gutter="0"/>
          <w:cols w:space="720"/>
          <w:noEndnote/>
          <w:docGrid w:linePitch="360"/>
        </w:sectPr>
      </w:pPr>
      <w:r w:rsidRPr="00A54F28">
        <w:rPr>
          <w:rFonts w:eastAsia="Arial" w:cs="Arial"/>
          <w:b/>
          <w:bCs/>
          <w:color w:val="000000"/>
          <w:sz w:val="19"/>
          <w:szCs w:val="19"/>
          <w:lang w:val="en-US" w:eastAsia="en-US" w:bidi="en-US"/>
        </w:rPr>
        <w:t xml:space="preserve">Helvetica </w:t>
      </w:r>
      <w:proofErr w:type="spellStart"/>
      <w:r w:rsidRPr="00A54F28">
        <w:rPr>
          <w:rFonts w:eastAsia="Arial" w:cs="Arial"/>
          <w:b/>
          <w:bCs/>
          <w:color w:val="000000"/>
          <w:sz w:val="19"/>
          <w:szCs w:val="19"/>
          <w:lang w:val="en-US" w:eastAsia="en-US" w:bidi="en-US"/>
        </w:rPr>
        <w:t>Neue</w:t>
      </w:r>
      <w:proofErr w:type="spellEnd"/>
    </w:p>
    <w:p w:rsidR="00A54F28" w:rsidRPr="00A54F28" w:rsidRDefault="00A54F28" w:rsidP="00A54F28">
      <w:pPr>
        <w:widowControl w:val="0"/>
        <w:ind w:firstLine="0"/>
        <w:jc w:val="right"/>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lastRenderedPageBreak/>
        <w:drawing>
          <wp:inline distT="0" distB="0" distL="0" distR="0" wp14:anchorId="255CE604" wp14:editId="77F0E558">
            <wp:extent cx="5797550" cy="5565775"/>
            <wp:effectExtent l="0" t="0" r="0" b="0"/>
            <wp:docPr id="430"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76"/>
                    <a:stretch/>
                  </pic:blipFill>
                  <pic:spPr>
                    <a:xfrm>
                      <a:off x="0" y="0"/>
                      <a:ext cx="5797550" cy="5565775"/>
                    </a:xfrm>
                    <a:prstGeom prst="rect">
                      <a:avLst/>
                    </a:prstGeom>
                  </pic:spPr>
                </pic:pic>
              </a:graphicData>
            </a:graphic>
          </wp:inline>
        </w:drawing>
      </w:r>
    </w:p>
    <w:p w:rsidR="00A54F28" w:rsidRPr="00A54F28" w:rsidRDefault="00A54F28" w:rsidP="00A54F28">
      <w:pPr>
        <w:widowControl w:val="0"/>
        <w:spacing w:after="319"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нарушать границы земельного участка под размещение здания, строения, сооружения, красных линий при устройстве крылец, сезонных веранд к зданиям, строениям, сооружениям, фасады которых относятся к лицевой застройке;</w:t>
      </w: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производить частичную (фрагментарную) окраску, отделку, облицовку поверхности фасада, облицовку участка фасада вокруг входа и входной группы, откосов и наличников;</w:t>
      </w: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окраска поверхностей, облицованных камнем, фасадной плиткой, облицовка поверхностей откосов керамической плиткой, повреждение поверхностей и отделки откосов, элементов архитектурного оформления дверных и оконных проемов, наличников, профилей, элементов декора;</w:t>
      </w: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окраска фасада до восстановления разрушенных или поврежденных поверхностей и архитектурных деталей;</w:t>
      </w: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 установка глухих металлических дверных полотен на лицевых фасадах зданий, за исключением </w:t>
      </w:r>
      <w:proofErr w:type="spellStart"/>
      <w:r w:rsidRPr="00A54F28">
        <w:rPr>
          <w:rFonts w:ascii="Times New Roman" w:hAnsi="Times New Roman"/>
          <w:color w:val="000000"/>
          <w:sz w:val="28"/>
          <w:szCs w:val="28"/>
          <w:lang w:bidi="ru-RU"/>
        </w:rPr>
        <w:t>рольставней</w:t>
      </w:r>
      <w:proofErr w:type="spellEnd"/>
      <w:r w:rsidRPr="00A54F28">
        <w:rPr>
          <w:rFonts w:ascii="Times New Roman" w:hAnsi="Times New Roman"/>
          <w:color w:val="000000"/>
          <w:sz w:val="28"/>
          <w:szCs w:val="28"/>
          <w:lang w:bidi="ru-RU"/>
        </w:rPr>
        <w:t>;</w:t>
      </w:r>
    </w:p>
    <w:p w:rsidR="00A54F28" w:rsidRPr="00A54F28" w:rsidRDefault="00A54F28" w:rsidP="00A54F28">
      <w:pPr>
        <w:widowControl w:val="0"/>
        <w:ind w:firstLine="720"/>
        <w:rPr>
          <w:rFonts w:ascii="Times New Roman" w:hAnsi="Times New Roman"/>
          <w:color w:val="000000"/>
          <w:sz w:val="28"/>
          <w:szCs w:val="28"/>
          <w:lang w:bidi="ru-RU"/>
        </w:rPr>
        <w:sectPr w:rsidR="00A54F28" w:rsidRPr="00A54F28">
          <w:headerReference w:type="even" r:id="rId277"/>
          <w:headerReference w:type="default" r:id="rId278"/>
          <w:footerReference w:type="even" r:id="rId279"/>
          <w:footerReference w:type="default" r:id="rId280"/>
          <w:pgSz w:w="11900" w:h="16840"/>
          <w:pgMar w:top="717" w:right="804" w:bottom="1335" w:left="1227" w:header="289" w:footer="907" w:gutter="0"/>
          <w:pgNumType w:start="52"/>
          <w:cols w:space="720"/>
          <w:noEndnote/>
          <w:docGrid w:linePitch="360"/>
        </w:sectPr>
      </w:pPr>
      <w:r w:rsidRPr="00A54F28">
        <w:rPr>
          <w:rFonts w:ascii="Times New Roman" w:hAnsi="Times New Roman"/>
          <w:color w:val="000000"/>
          <w:sz w:val="28"/>
          <w:szCs w:val="28"/>
          <w:lang w:bidi="ru-RU"/>
        </w:rPr>
        <w:t>- установка дверных и оконных блоков, не соответствующих архитектурному облику фасада, характеру и цветовому решению других входных групп на фасаде;</w:t>
      </w:r>
    </w:p>
    <w:p w:rsidR="00A54F28" w:rsidRPr="00A54F28" w:rsidRDefault="00A54F28" w:rsidP="00842500">
      <w:pPr>
        <w:widowControl w:val="0"/>
        <w:numPr>
          <w:ilvl w:val="0"/>
          <w:numId w:val="27"/>
        </w:numPr>
        <w:tabs>
          <w:tab w:val="left" w:pos="1171"/>
        </w:tabs>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изменение колера при эксплуатации здания, строения, сооружения.</w:t>
      </w:r>
    </w:p>
    <w:p w:rsidR="00A54F28" w:rsidRPr="00A54F28" w:rsidRDefault="00A54F28" w:rsidP="00842500">
      <w:pPr>
        <w:widowControl w:val="0"/>
        <w:numPr>
          <w:ilvl w:val="1"/>
          <w:numId w:val="28"/>
        </w:numPr>
        <w:tabs>
          <w:tab w:val="left" w:pos="1423"/>
        </w:tabs>
        <w:rPr>
          <w:rFonts w:ascii="Times New Roman" w:hAnsi="Times New Roman"/>
          <w:color w:val="000000"/>
          <w:sz w:val="28"/>
          <w:szCs w:val="28"/>
          <w:lang w:bidi="ru-RU"/>
        </w:rPr>
      </w:pPr>
      <w:r w:rsidRPr="00A54F28">
        <w:rPr>
          <w:rFonts w:ascii="Times New Roman" w:hAnsi="Times New Roman"/>
          <w:color w:val="000000"/>
          <w:sz w:val="28"/>
          <w:szCs w:val="28"/>
          <w:lang w:bidi="ru-RU"/>
        </w:rPr>
        <w:t>Цветовая гамма фасада здания, строения, сооружения определяется архитектурным решением, согласованным в установленном порядке. Окраска фасадов выполняется после утверждения представителем уполномоченного органа (в соответствии с архитектурным решением) проб колеров на участке стены фасада.</w:t>
      </w:r>
    </w:p>
    <w:p w:rsidR="00A54F28" w:rsidRPr="00A54F28" w:rsidRDefault="00A54F28" w:rsidP="00842500">
      <w:pPr>
        <w:widowControl w:val="0"/>
        <w:numPr>
          <w:ilvl w:val="1"/>
          <w:numId w:val="28"/>
        </w:numPr>
        <w:tabs>
          <w:tab w:val="left" w:pos="1423"/>
        </w:tabs>
        <w:rPr>
          <w:rFonts w:ascii="Times New Roman" w:hAnsi="Times New Roman"/>
          <w:color w:val="000000"/>
          <w:sz w:val="28"/>
          <w:szCs w:val="28"/>
          <w:lang w:bidi="ru-RU"/>
        </w:rPr>
      </w:pPr>
      <w:r w:rsidRPr="00A54F28">
        <w:rPr>
          <w:rFonts w:ascii="Times New Roman" w:hAnsi="Times New Roman"/>
          <w:color w:val="000000"/>
          <w:sz w:val="28"/>
          <w:szCs w:val="28"/>
          <w:lang w:bidi="ru-RU"/>
        </w:rPr>
        <w:t>Изменение архитектурного решения фасадов зданий, строений, сооружений, являющихся объектами культурного наследия, осуществляется в соответствии с требованиями статьи 45 Федерального закона от 25.06.2002 № 73- ФЗ «Об объектах культурного наследия (памятниках истории и культуры) народов Российской Федерации».</w:t>
      </w:r>
    </w:p>
    <w:p w:rsidR="00A54F28" w:rsidRPr="00A54F28" w:rsidRDefault="00A54F28" w:rsidP="00842500">
      <w:pPr>
        <w:widowControl w:val="0"/>
        <w:numPr>
          <w:ilvl w:val="1"/>
          <w:numId w:val="28"/>
        </w:numPr>
        <w:tabs>
          <w:tab w:val="left" w:pos="1423"/>
        </w:tabs>
        <w:rPr>
          <w:rFonts w:ascii="Times New Roman" w:hAnsi="Times New Roman"/>
          <w:color w:val="000000"/>
          <w:sz w:val="28"/>
          <w:szCs w:val="28"/>
          <w:lang w:bidi="ru-RU"/>
        </w:rPr>
      </w:pPr>
      <w:r w:rsidRPr="00A54F28">
        <w:rPr>
          <w:rFonts w:ascii="Times New Roman" w:hAnsi="Times New Roman"/>
          <w:color w:val="000000"/>
          <w:sz w:val="28"/>
          <w:szCs w:val="28"/>
          <w:lang w:bidi="ru-RU"/>
        </w:rPr>
        <w:t>Изменение архитектурного облика фасадов зданий, строений, сооружений, расположенных в границах зон охраны объектов культурного наследия,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 установленных для каждой зоны охраны объектов культурного наследия постановлением высшего исполнительного органа государственной власти Кемеровской области - Кузбасса, в том числе касающиеся использования отдельных строительных материалов.</w:t>
      </w:r>
    </w:p>
    <w:p w:rsidR="00A54F28" w:rsidRPr="00A54F28" w:rsidRDefault="00A54F28" w:rsidP="00842500">
      <w:pPr>
        <w:widowControl w:val="0"/>
        <w:numPr>
          <w:ilvl w:val="1"/>
          <w:numId w:val="28"/>
        </w:numPr>
        <w:tabs>
          <w:tab w:val="left" w:pos="1413"/>
        </w:tabs>
        <w:rPr>
          <w:rFonts w:ascii="Times New Roman" w:hAnsi="Times New Roman"/>
          <w:color w:val="000000"/>
          <w:sz w:val="28"/>
          <w:szCs w:val="28"/>
          <w:lang w:bidi="ru-RU"/>
        </w:rPr>
      </w:pPr>
      <w:r w:rsidRPr="00A54F28">
        <w:rPr>
          <w:rFonts w:ascii="Times New Roman" w:hAnsi="Times New Roman"/>
          <w:color w:val="000000"/>
          <w:sz w:val="28"/>
          <w:szCs w:val="28"/>
          <w:lang w:bidi="ru-RU"/>
        </w:rPr>
        <w:t>Цветовое решение должно соответствовать характеристикам и стилевому решению фасада, функциональному назначению объекта, окружающей среде.</w:t>
      </w:r>
    </w:p>
    <w:p w:rsidR="00A54F28" w:rsidRPr="00A54F28" w:rsidRDefault="00A54F28" w:rsidP="00842500">
      <w:pPr>
        <w:widowControl w:val="0"/>
        <w:numPr>
          <w:ilvl w:val="1"/>
          <w:numId w:val="28"/>
        </w:numPr>
        <w:tabs>
          <w:tab w:val="left" w:pos="1423"/>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маркиз над оконными проемами и витражами первого этажа зданий, строений, сооружений допускается на расстоянии от нижней кромки маркиз до поверхности тротуара - не менее 2,5 м при условии единого архитектурного решения, соответствующего габаритам и контурам проемов.</w:t>
      </w:r>
    </w:p>
    <w:p w:rsidR="00A54F28" w:rsidRPr="00A54F28" w:rsidRDefault="00A54F28" w:rsidP="00842500">
      <w:pPr>
        <w:widowControl w:val="0"/>
        <w:numPr>
          <w:ilvl w:val="1"/>
          <w:numId w:val="28"/>
        </w:numPr>
        <w:tabs>
          <w:tab w:val="left" w:pos="1413"/>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Электрощиты, кабельные линии, при размещении на фасадах зданий, строений, сооружений, должны быть окрашены в цвет фасадов.</w:t>
      </w:r>
    </w:p>
    <w:p w:rsidR="00A54F28" w:rsidRPr="00A54F28" w:rsidRDefault="00A54F28" w:rsidP="00842500">
      <w:pPr>
        <w:keepNext/>
        <w:keepLines/>
        <w:widowControl w:val="0"/>
        <w:numPr>
          <w:ilvl w:val="0"/>
          <w:numId w:val="28"/>
        </w:numPr>
        <w:tabs>
          <w:tab w:val="left" w:pos="614"/>
        </w:tabs>
        <w:spacing w:after="320"/>
        <w:jc w:val="center"/>
        <w:outlineLvl w:val="3"/>
        <w:rPr>
          <w:rFonts w:ascii="Times New Roman" w:hAnsi="Times New Roman"/>
          <w:b/>
          <w:bCs/>
          <w:color w:val="000000"/>
          <w:sz w:val="28"/>
          <w:szCs w:val="28"/>
          <w:lang w:bidi="ru-RU"/>
        </w:rPr>
      </w:pPr>
      <w:bookmarkStart w:id="49" w:name="bookmark40"/>
      <w:bookmarkStart w:id="50" w:name="bookmark41"/>
      <w:r w:rsidRPr="00A54F28">
        <w:rPr>
          <w:rFonts w:ascii="Times New Roman" w:hAnsi="Times New Roman"/>
          <w:b/>
          <w:bCs/>
          <w:color w:val="000000"/>
          <w:sz w:val="28"/>
          <w:szCs w:val="28"/>
          <w:lang w:bidi="ru-RU"/>
        </w:rPr>
        <w:t>Требования к размещению элементов дополнительного оборудования</w:t>
      </w:r>
      <w:bookmarkEnd w:id="49"/>
      <w:bookmarkEnd w:id="50"/>
    </w:p>
    <w:p w:rsidR="00A54F28" w:rsidRPr="00A54F28" w:rsidRDefault="00A54F28" w:rsidP="00842500">
      <w:pPr>
        <w:widowControl w:val="0"/>
        <w:numPr>
          <w:ilvl w:val="1"/>
          <w:numId w:val="28"/>
        </w:numPr>
        <w:tabs>
          <w:tab w:val="left" w:pos="1412"/>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 размещении дополнительного оборудования на фасадах зданий, строений, сооружений необходимо предусматривать:</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сохранение сложившегося архитектурного облика;</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соблюдение действующих санитарных норм и правил;</w:t>
      </w:r>
    </w:p>
    <w:p w:rsidR="00A54F28" w:rsidRPr="00A54F28" w:rsidRDefault="00A54F28" w:rsidP="00842500">
      <w:pPr>
        <w:widowControl w:val="0"/>
        <w:numPr>
          <w:ilvl w:val="0"/>
          <w:numId w:val="27"/>
        </w:numPr>
        <w:tabs>
          <w:tab w:val="left" w:pos="948"/>
        </w:tabs>
        <w:rPr>
          <w:rFonts w:ascii="Times New Roman" w:hAnsi="Times New Roman"/>
          <w:color w:val="000000"/>
          <w:sz w:val="28"/>
          <w:szCs w:val="28"/>
          <w:lang w:bidi="ru-RU"/>
        </w:rPr>
      </w:pPr>
      <w:r w:rsidRPr="00A54F28">
        <w:rPr>
          <w:rFonts w:ascii="Times New Roman" w:hAnsi="Times New Roman"/>
          <w:color w:val="000000"/>
          <w:sz w:val="28"/>
          <w:szCs w:val="28"/>
          <w:lang w:bidi="ru-RU"/>
        </w:rPr>
        <w:t>минимальный контакт с поверхностью фасада при сохранении надежности крепления, рациональное устройство и технологичность крепления;</w:t>
      </w:r>
    </w:p>
    <w:p w:rsidR="00A54F28" w:rsidRPr="00A54F28" w:rsidRDefault="00A54F28" w:rsidP="00842500">
      <w:pPr>
        <w:widowControl w:val="0"/>
        <w:numPr>
          <w:ilvl w:val="0"/>
          <w:numId w:val="27"/>
        </w:numPr>
        <w:tabs>
          <w:tab w:val="left" w:pos="952"/>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привязку элементов дополнительного оборудования к системе осей фасада;</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удобство эксплуатации и обслуживания;</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обеспечение беспрепятственного движения пешеходов и транспорта;</w:t>
      </w:r>
    </w:p>
    <w:p w:rsidR="00A54F28" w:rsidRPr="00A54F28" w:rsidRDefault="00A54F28" w:rsidP="00842500">
      <w:pPr>
        <w:widowControl w:val="0"/>
        <w:numPr>
          <w:ilvl w:val="0"/>
          <w:numId w:val="27"/>
        </w:numPr>
        <w:tabs>
          <w:tab w:val="left" w:pos="242"/>
        </w:tabs>
        <w:rPr>
          <w:rFonts w:ascii="Times New Roman" w:hAnsi="Times New Roman"/>
          <w:color w:val="000000"/>
          <w:sz w:val="28"/>
          <w:szCs w:val="28"/>
          <w:lang w:bidi="ru-RU"/>
        </w:rPr>
      </w:pPr>
      <w:r w:rsidRPr="00A54F28">
        <w:rPr>
          <w:rFonts w:ascii="Times New Roman" w:hAnsi="Times New Roman"/>
          <w:color w:val="000000"/>
          <w:sz w:val="28"/>
          <w:szCs w:val="28"/>
          <w:lang w:bidi="ru-RU"/>
        </w:rPr>
        <w:t>компактное размещение (схожие элементы должны быть максимально</w:t>
      </w:r>
      <w:r w:rsidRPr="00A54F28">
        <w:rPr>
          <w:rFonts w:ascii="Times New Roman" w:hAnsi="Times New Roman"/>
          <w:color w:val="000000"/>
          <w:sz w:val="28"/>
          <w:szCs w:val="28"/>
          <w:lang w:bidi="ru-RU"/>
        </w:rPr>
        <w:br w:type="page"/>
      </w:r>
      <w:r w:rsidRPr="00A54F28">
        <w:rPr>
          <w:rFonts w:ascii="Times New Roman" w:hAnsi="Times New Roman"/>
          <w:color w:val="000000"/>
          <w:sz w:val="28"/>
          <w:szCs w:val="28"/>
          <w:lang w:bidi="ru-RU"/>
        </w:rPr>
        <w:lastRenderedPageBreak/>
        <w:t>сгруппированы с учетом структуры фасада);</w:t>
      </w:r>
    </w:p>
    <w:p w:rsidR="00A54F28" w:rsidRPr="00A54F28" w:rsidRDefault="00A54F28" w:rsidP="00A54F28">
      <w:pPr>
        <w:widowControl w:val="0"/>
        <w:ind w:firstLine="720"/>
        <w:jc w:val="left"/>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 декоративное оформление наружных блоков системы кондиционирования (рис. 10, 12, 13, 13а приложения № </w:t>
      </w:r>
      <w:r w:rsidR="00842500">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pPr>
      <w:r w:rsidRPr="00A54F28">
        <w:rPr>
          <w:rFonts w:ascii="Microsoft Sans Serif" w:eastAsia="Microsoft Sans Serif" w:hAnsi="Microsoft Sans Serif" w:cs="Microsoft Sans Serif"/>
          <w:noProof/>
          <w:color w:val="000000"/>
        </w:rPr>
        <w:drawing>
          <wp:anchor distT="139700" distB="0" distL="0" distR="18415" simplePos="0" relativeHeight="251893760" behindDoc="0" locked="0" layoutInCell="1" allowOverlap="1" wp14:anchorId="1208BAB3" wp14:editId="73EF1FB1">
            <wp:simplePos x="0" y="0"/>
            <wp:positionH relativeFrom="page">
              <wp:posOffset>756920</wp:posOffset>
            </wp:positionH>
            <wp:positionV relativeFrom="paragraph">
              <wp:posOffset>139700</wp:posOffset>
            </wp:positionV>
            <wp:extent cx="6035040" cy="2590800"/>
            <wp:effectExtent l="0" t="0" r="0" b="0"/>
            <wp:wrapTopAndBottom/>
            <wp:docPr id="432"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281"/>
                    <a:stretch/>
                  </pic:blipFill>
                  <pic:spPr>
                    <a:xfrm>
                      <a:off x="0" y="0"/>
                      <a:ext cx="6035040" cy="2590800"/>
                    </a:xfrm>
                    <a:prstGeom prst="rect">
                      <a:avLst/>
                    </a:prstGeom>
                  </pic:spPr>
                </pic:pic>
              </a:graphicData>
            </a:graphic>
          </wp:anchor>
        </w:drawing>
      </w:r>
      <w:r w:rsidR="00E91E01">
        <w:rPr>
          <w:noProof/>
        </w:rPr>
        <w:pict>
          <v:shape id="Shape 448" o:spid="_x0000_s1118" type="#_x0000_t202" style="position:absolute;margin-left:457.05pt;margin-top:171.3pt;width:79.2pt;height:16.3pt;z-index:25190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" filled="f" stroked="f">
            <v:textbox inset="0,0,0,0">
              <w:txbxContent>
                <w:p w:rsidR="00CC2BC9" w:rsidRDefault="00CC2BC9" w:rsidP="00A54F28">
                  <w:pPr>
                    <w:pStyle w:val="aff8"/>
                    <w:shd w:val="clear" w:color="auto" w:fill="auto"/>
                    <w:rPr>
                      <w:sz w:val="8"/>
                      <w:szCs w:val="8"/>
                    </w:rPr>
                  </w:pPr>
                  <w:proofErr w:type="spellStart"/>
                  <w:r>
                    <w:rPr>
                      <w:color w:val="927271"/>
                      <w:sz w:val="8"/>
                      <w:szCs w:val="8"/>
                    </w:rPr>
                    <w:t>псминиеОые</w:t>
                  </w:r>
                  <w:proofErr w:type="spellEnd"/>
                  <w:r>
                    <w:rPr>
                      <w:color w:val="927271"/>
                      <w:sz w:val="8"/>
                      <w:szCs w:val="8"/>
                    </w:rPr>
                    <w:t xml:space="preserve"> композитные панели</w:t>
                  </w:r>
                </w:p>
                <w:p w:rsidR="00CC2BC9" w:rsidRDefault="00CC2BC9" w:rsidP="00A54F28">
                  <w:pPr>
                    <w:pStyle w:val="aff8"/>
                    <w:shd w:val="clear" w:color="auto" w:fill="auto"/>
                    <w:jc w:val="right"/>
                    <w:rPr>
                      <w:sz w:val="10"/>
                      <w:szCs w:val="10"/>
                    </w:rPr>
                  </w:pPr>
                  <w:r>
                    <w:rPr>
                      <w:color w:val="494949"/>
                      <w:sz w:val="10"/>
                      <w:szCs w:val="10"/>
                    </w:rPr>
                    <w:t>А/1 301.1Г.МГП-Н</w:t>
                  </w:r>
                </w:p>
              </w:txbxContent>
            </v:textbox>
            <w10:wrap anchorx="page"/>
          </v:shape>
        </w:pict>
      </w:r>
      <w:r w:rsidR="00E91E01">
        <w:rPr>
          <w:noProof/>
        </w:rPr>
        <w:pict>
          <v:shape id="Shape 450" o:spid="_x0000_s1117" type="#_x0000_t202" style="position:absolute;margin-left:402.1pt;margin-top:34.3pt;width:121.9pt;height:10.55pt;z-index:25190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" filled="f" stroked="f">
            <v:textbox inset="0,0,0,0">
              <w:txbxContent>
                <w:p w:rsidR="00CC2BC9" w:rsidRDefault="00CC2BC9" w:rsidP="00A54F28">
                  <w:pPr>
                    <w:pStyle w:val="aff8"/>
                    <w:shd w:val="clear" w:color="auto" w:fill="auto"/>
                    <w:rPr>
                      <w:sz w:val="10"/>
                      <w:szCs w:val="10"/>
                    </w:rPr>
                  </w:pPr>
                  <w:r>
                    <w:rPr>
                      <w:color w:val="6E6E6E"/>
                      <w:sz w:val="10"/>
                      <w:szCs w:val="10"/>
                    </w:rPr>
                    <w:t xml:space="preserve">Схема декоративной </w:t>
                  </w:r>
                  <w:proofErr w:type="spellStart"/>
                  <w:r>
                    <w:rPr>
                      <w:color w:val="6E6E6E"/>
                      <w:sz w:val="10"/>
                      <w:szCs w:val="10"/>
                    </w:rPr>
                    <w:t>отЗелки</w:t>
                  </w:r>
                  <w:proofErr w:type="spellEnd"/>
                  <w:r>
                    <w:rPr>
                      <w:color w:val="6E6E6E"/>
                      <w:sz w:val="10"/>
                      <w:szCs w:val="10"/>
                    </w:rPr>
                    <w:t xml:space="preserve"> кондиционера</w:t>
                  </w:r>
                </w:p>
              </w:txbxContent>
            </v:textbox>
            <w10:wrap anchorx="page"/>
          </v:shape>
        </w:pict>
      </w:r>
      <w:r w:rsidR="00E91E01">
        <w:rPr>
          <w:noProof/>
        </w:rPr>
        <w:pict>
          <v:shape id="Shape 452" o:spid="_x0000_s1116" type="#_x0000_t202" style="position:absolute;margin-left:417.45pt;margin-top:109.4pt;width:26.9pt;height:9.35pt;z-index:25190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" filled="f" stroked="f">
            <v:textbox inset="0,0,0,0">
              <w:txbxContent>
                <w:p w:rsidR="00CC2BC9" w:rsidRDefault="00CC2BC9" w:rsidP="00A54F28">
                  <w:pPr>
                    <w:pStyle w:val="aff8"/>
                    <w:shd w:val="clear" w:color="auto" w:fill="auto"/>
                    <w:rPr>
                      <w:sz w:val="9"/>
                      <w:szCs w:val="9"/>
                    </w:rPr>
                  </w:pPr>
                  <w:r>
                    <w:rPr>
                      <w:color w:val="6E6E6E"/>
                      <w:sz w:val="9"/>
                      <w:szCs w:val="9"/>
                    </w:rPr>
                    <w:t xml:space="preserve">Вид </w:t>
                  </w:r>
                  <w:proofErr w:type="spellStart"/>
                  <w:r>
                    <w:rPr>
                      <w:color w:val="6E6E6E"/>
                      <w:sz w:val="9"/>
                      <w:szCs w:val="9"/>
                    </w:rPr>
                    <w:t>сЬерху</w:t>
                  </w:r>
                  <w:proofErr w:type="spellEnd"/>
                </w:p>
              </w:txbxContent>
            </v:textbox>
            <w10:wrap anchorx="page"/>
          </v:shape>
        </w:pict>
      </w:r>
      <w:r w:rsidR="00E91E01">
        <w:rPr>
          <w:noProof/>
        </w:rPr>
        <w:pict>
          <v:shape id="Shape 454" o:spid="_x0000_s1115" type="#_x0000_t202" style="position:absolute;margin-left:465.9pt;margin-top:120.9pt;width:32.65pt;height:8.4pt;z-index:25191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" filled="f" stroked="f">
            <v:textbox inset="0,0,0,0">
              <w:txbxContent>
                <w:p w:rsidR="00CC2BC9" w:rsidRDefault="00CC2BC9" w:rsidP="00A54F28">
                  <w:pPr>
                    <w:pStyle w:val="aff8"/>
                    <w:shd w:val="clear" w:color="auto" w:fill="auto"/>
                    <w:rPr>
                      <w:sz w:val="9"/>
                      <w:szCs w:val="9"/>
                    </w:rPr>
                  </w:pPr>
                  <w:r>
                    <w:rPr>
                      <w:color w:val="6E6E6E"/>
                      <w:sz w:val="9"/>
                      <w:szCs w:val="9"/>
                    </w:rPr>
                    <w:t>Стена здания</w:t>
                  </w:r>
                </w:p>
              </w:txbxContent>
            </v:textbox>
            <w10:wrap anchorx="page"/>
          </v:shape>
        </w:pict>
      </w:r>
      <w:r w:rsidR="00E91E01">
        <w:rPr>
          <w:noProof/>
        </w:rPr>
        <w:pict>
          <v:shape id="Shape 456" o:spid="_x0000_s1114" type="#_x0000_t202" style="position:absolute;margin-left:425.85pt;margin-top:179pt;width:15.6pt;height:8.4pt;z-index:25191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" filled="f" stroked="f">
            <v:textbox inset="0,0,0,0">
              <w:txbxContent>
                <w:p w:rsidR="00CC2BC9" w:rsidRDefault="00CC2BC9" w:rsidP="00A54F28">
                  <w:pPr>
                    <w:pStyle w:val="aff8"/>
                    <w:shd w:val="clear" w:color="auto" w:fill="auto"/>
                    <w:jc w:val="right"/>
                    <w:rPr>
                      <w:sz w:val="9"/>
                      <w:szCs w:val="9"/>
                    </w:rPr>
                  </w:pPr>
                  <w:r>
                    <w:rPr>
                      <w:color w:val="8F8C90"/>
                      <w:sz w:val="9"/>
                      <w:szCs w:val="9"/>
                    </w:rPr>
                    <w:t>Вид А</w:t>
                  </w:r>
                </w:p>
              </w:txbxContent>
            </v:textbox>
            <w10:wrap anchorx="page"/>
          </v:shape>
        </w:pict>
      </w:r>
      <w:r w:rsidR="00E91E01">
        <w:rPr>
          <w:noProof/>
        </w:rPr>
        <w:pict>
          <v:shape id="Shape 458" o:spid="_x0000_s1113" type="#_x0000_t202" style="position:absolute;margin-left:424.65pt;margin-top:91.4pt;width:32.15pt;height:8.4pt;z-index:25191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1hQEAAAYDAAAOAAAAZHJzL2Uyb0RvYy54bWysUlFrwjAQfh/sP4S8z1anIs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" filled="f" stroked="f">
            <v:textbox inset="0,0,0,0">
              <w:txbxContent>
                <w:p w:rsidR="00CC2BC9" w:rsidRDefault="00CC2BC9" w:rsidP="00A54F28">
                  <w:pPr>
                    <w:pStyle w:val="aff8"/>
                    <w:shd w:val="clear" w:color="auto" w:fill="auto"/>
                    <w:tabs>
                      <w:tab w:val="left" w:leader="underscore" w:pos="518"/>
                    </w:tabs>
                    <w:rPr>
                      <w:sz w:val="9"/>
                      <w:szCs w:val="9"/>
                    </w:rPr>
                  </w:pPr>
                  <w:r>
                    <w:rPr>
                      <w:strike/>
                      <w:color w:val="626262"/>
                      <w:sz w:val="9"/>
                      <w:szCs w:val="9"/>
                      <w:lang w:val="en-US" w:bidi="en-US"/>
                    </w:rPr>
                    <w:t>-"■I</w:t>
                  </w:r>
                  <w:r>
                    <w:rPr>
                      <w:strike/>
                      <w:color w:val="927271"/>
                      <w:sz w:val="9"/>
                      <w:szCs w:val="9"/>
                    </w:rPr>
                    <w:tab/>
                    <w:t>I-</w:t>
                  </w:r>
                </w:p>
              </w:txbxContent>
            </v:textbox>
            <w10:wrap anchorx="page"/>
          </v:shape>
        </w:pict>
      </w:r>
      <w:r w:rsidR="00E91E01">
        <w:rPr>
          <w:noProof/>
        </w:rPr>
        <w:pict>
          <v:shape id="Shape 460" o:spid="_x0000_s1112" type="#_x0000_t202" style="position:absolute;margin-left:463.3pt;margin-top:147.1pt;width:47.05pt;height:22.8pt;z-index:25191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" filled="f" stroked="f">
            <v:textbox inset="0,0,0,0">
              <w:txbxContent>
                <w:p w:rsidR="00CC2BC9" w:rsidRDefault="00CC2BC9" w:rsidP="00A54F28">
                  <w:pPr>
                    <w:pStyle w:val="aff8"/>
                    <w:shd w:val="clear" w:color="auto" w:fill="auto"/>
                    <w:spacing w:line="350" w:lineRule="auto"/>
                    <w:rPr>
                      <w:sz w:val="8"/>
                      <w:szCs w:val="8"/>
                    </w:rPr>
                  </w:pPr>
                  <w:r>
                    <w:rPr>
                      <w:color w:val="8F8C90"/>
                      <w:sz w:val="8"/>
                      <w:szCs w:val="8"/>
                    </w:rPr>
                    <w:t xml:space="preserve">Металлическая рама </w:t>
                  </w:r>
                  <w:r>
                    <w:rPr>
                      <w:color w:val="393939"/>
                      <w:sz w:val="8"/>
                      <w:szCs w:val="8"/>
                    </w:rPr>
                    <w:t xml:space="preserve">4 </w:t>
                  </w:r>
                  <w:proofErr w:type="spellStart"/>
                  <w:r>
                    <w:rPr>
                      <w:color w:val="8F8C90"/>
                      <w:sz w:val="8"/>
                      <w:szCs w:val="8"/>
                    </w:rPr>
                    <w:t>Вий</w:t>
                  </w:r>
                  <w:proofErr w:type="spellEnd"/>
                  <w:r>
                    <w:rPr>
                      <w:color w:val="8F8C90"/>
                      <w:sz w:val="8"/>
                      <w:szCs w:val="8"/>
                    </w:rPr>
                    <w:t xml:space="preserve"> Б Блок кондиционера</w:t>
                  </w:r>
                </w:p>
              </w:txbxContent>
            </v:textbox>
            <w10:wrap anchorx="page"/>
          </v:shape>
        </w:pict>
      </w:r>
      <w:r w:rsidR="00E91E01">
        <w:rPr>
          <w:noProof/>
        </w:rPr>
        <w:pict>
          <v:shape id="Shape 462" o:spid="_x0000_s1111" type="#_x0000_t202" style="position:absolute;margin-left:278.7pt;margin-top:15.3pt;width:40.1pt;height:11.05pt;z-index:25191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kkhAEAAAY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" filled="f" stroked="f">
            <v:textbox inset="0,0,0,0">
              <w:txbxContent>
                <w:p w:rsidR="00CC2BC9" w:rsidRDefault="00CC2BC9" w:rsidP="00A54F28">
                  <w:pPr>
                    <w:pStyle w:val="aff8"/>
                    <w:shd w:val="clear" w:color="auto" w:fill="auto"/>
                    <w:rPr>
                      <w:sz w:val="15"/>
                      <w:szCs w:val="15"/>
                    </w:rPr>
                  </w:pPr>
                  <w:r>
                    <w:rPr>
                      <w:sz w:val="15"/>
                      <w:szCs w:val="15"/>
                    </w:rPr>
                    <w:t>Вариант 2</w:t>
                  </w:r>
                </w:p>
              </w:txbxContent>
            </v:textbox>
            <w10:wrap anchorx="page"/>
          </v:shape>
        </w:pict>
      </w:r>
    </w:p>
    <w:p w:rsidR="00A54F28" w:rsidRPr="00A54F28" w:rsidRDefault="00A54F28" w:rsidP="00A54F28">
      <w:pPr>
        <w:framePr w:w="10128" w:h="3835" w:wrap="notBeside" w:vAnchor="text" w:hAnchor="text" w:x="20" w:y="1"/>
        <w:widowControl w:val="0"/>
        <w:ind w:firstLine="0"/>
        <w:jc w:val="left"/>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drawing>
          <wp:inline distT="0" distB="0" distL="0" distR="0" wp14:anchorId="034CB571" wp14:editId="30D9501F">
            <wp:extent cx="6431280" cy="2438400"/>
            <wp:effectExtent l="0" t="0" r="0" b="0"/>
            <wp:docPr id="434" name="Picut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2"/>
                    <a:stretch/>
                  </pic:blipFill>
                  <pic:spPr>
                    <a:xfrm>
                      <a:off x="0" y="0"/>
                      <a:ext cx="6431280" cy="2438400"/>
                    </a:xfrm>
                    <a:prstGeom prst="rect">
                      <a:avLst/>
                    </a:prstGeom>
                  </pic:spPr>
                </pic:pic>
              </a:graphicData>
            </a:graphic>
          </wp:inline>
        </w:drawing>
      </w:r>
    </w:p>
    <w:p w:rsidR="00A54F28" w:rsidRPr="00A54F28" w:rsidRDefault="00E91E01"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pgSz w:w="11900" w:h="16840"/>
          <w:pgMar w:top="980" w:right="580" w:bottom="804" w:left="1153" w:header="552" w:footer="376" w:gutter="0"/>
          <w:cols w:space="720"/>
          <w:noEndnote/>
          <w:docGrid w:linePitch="360"/>
        </w:sectPr>
      </w:pPr>
      <w:r>
        <w:rPr>
          <w:noProof/>
        </w:rPr>
        <w:pict>
          <v:shape id="Shape 465" o:spid="_x0000_s1110" type="#_x0000_t202" style="position:absolute;margin-left:97.45pt;margin-top:8.4pt;width:308.65pt;height:11.05pt;z-index:251894784;visibility:visible;mso-wrap-style:square;mso-wrap-distance-left:.95pt;mso-wrap-distance-top:0;mso-wrap-distance-right:198.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XzhgEAAAc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" filled="f" stroked="f">
            <v:textbox inset="0,0,0,0">
              <w:txbxContent>
                <w:p w:rsidR="00CC2BC9" w:rsidRDefault="00CC2BC9" w:rsidP="00A54F28">
                  <w:pPr>
                    <w:pStyle w:val="aff8"/>
                    <w:shd w:val="clear" w:color="auto" w:fill="auto"/>
                    <w:rPr>
                      <w:sz w:val="15"/>
                      <w:szCs w:val="15"/>
                    </w:rPr>
                  </w:pPr>
                  <w:r>
                    <w:rPr>
                      <w:b/>
                      <w:bCs/>
                      <w:sz w:val="15"/>
                      <w:szCs w:val="15"/>
                    </w:rPr>
                    <w:t>Декоративное оформление наружных блоков системы кондиционирования</w:t>
                  </w:r>
                </w:p>
              </w:txbxContent>
            </v:textbox>
            <w10:wrap type="topAndBottom"/>
          </v:shape>
        </w:pict>
      </w:r>
      <w:r>
        <w:rPr>
          <w:noProof/>
        </w:rPr>
        <w:pict>
          <v:shape id="Shape 467" o:spid="_x0000_s1109" type="#_x0000_t202" style="position:absolute;margin-left:231.85pt;margin-top:32.15pt;width:39.35pt;height:10.8pt;z-index:251895808;visibility:visible;mso-wrap-style:square;mso-wrap-distance-left:.95pt;mso-wrap-distance-top:0;mso-wrap-distance-right:46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" filled="f" stroked="f">
            <v:textbox inset="0,0,0,0">
              <w:txbxContent>
                <w:p w:rsidR="00CC2BC9" w:rsidRDefault="00CC2BC9" w:rsidP="00A54F28">
                  <w:pPr>
                    <w:pStyle w:val="aff8"/>
                    <w:shd w:val="clear" w:color="auto" w:fill="auto"/>
                    <w:rPr>
                      <w:sz w:val="15"/>
                      <w:szCs w:val="15"/>
                    </w:rPr>
                  </w:pPr>
                  <w:r>
                    <w:rPr>
                      <w:sz w:val="15"/>
                      <w:szCs w:val="15"/>
                    </w:rPr>
                    <w:t>Вариант 1</w:t>
                  </w:r>
                </w:p>
              </w:txbxContent>
            </v:textbox>
            <w10:wrap type="topAndBottom"/>
          </v:shape>
        </w:pict>
      </w:r>
    </w:p>
    <w:p w:rsidR="00A54F28" w:rsidRPr="00A54F28" w:rsidRDefault="00A54F28" w:rsidP="00A54F28">
      <w:pPr>
        <w:widowControl w:val="0"/>
        <w:spacing w:after="480"/>
        <w:ind w:right="320" w:firstLine="0"/>
        <w:jc w:val="right"/>
        <w:rPr>
          <w:rFonts w:ascii="Times New Roman" w:hAnsi="Times New Roman"/>
          <w:color w:val="000000"/>
          <w:sz w:val="28"/>
          <w:szCs w:val="28"/>
          <w:lang w:bidi="ru-RU"/>
        </w:rPr>
      </w:pPr>
      <w:r w:rsidRPr="00A54F28">
        <w:rPr>
          <w:rFonts w:ascii="Times New Roman" w:hAnsi="Times New Roman"/>
          <w:color w:val="000000"/>
          <w:sz w:val="28"/>
          <w:szCs w:val="28"/>
          <w:lang w:bidi="ru-RU"/>
        </w:rPr>
        <w:t>рис. 12</w:t>
      </w:r>
    </w:p>
    <w:p w:rsidR="00A54F28" w:rsidRPr="00A54F28" w:rsidRDefault="00A54F28" w:rsidP="00A54F28">
      <w:pPr>
        <w:widowControl w:val="0"/>
        <w:spacing w:after="100" w:line="221" w:lineRule="auto"/>
        <w:ind w:left="1780" w:firstLine="0"/>
        <w:jc w:val="left"/>
        <w:rPr>
          <w:rFonts w:eastAsia="Arial" w:cs="Arial"/>
          <w:color w:val="000000"/>
          <w:sz w:val="15"/>
          <w:szCs w:val="15"/>
          <w:lang w:bidi="ru-RU"/>
        </w:rPr>
      </w:pPr>
      <w:r w:rsidRPr="00A54F28">
        <w:rPr>
          <w:rFonts w:eastAsia="Arial" w:cs="Arial"/>
          <w:b/>
          <w:bCs/>
          <w:color w:val="000000"/>
          <w:sz w:val="15"/>
          <w:szCs w:val="15"/>
          <w:lang w:bidi="ru-RU"/>
        </w:rPr>
        <w:t>Декоративное оформление наружных блоков системы кондиционирования</w:t>
      </w:r>
    </w:p>
    <w:p w:rsidR="00A54F28" w:rsidRPr="00A54F28" w:rsidRDefault="00A54F28" w:rsidP="00A54F28">
      <w:pPr>
        <w:widowControl w:val="0"/>
        <w:spacing w:line="221" w:lineRule="auto"/>
        <w:ind w:firstLine="0"/>
        <w:jc w:val="center"/>
        <w:rPr>
          <w:rFonts w:eastAsia="Arial" w:cs="Arial"/>
          <w:color w:val="000000"/>
          <w:sz w:val="15"/>
          <w:szCs w:val="15"/>
          <w:lang w:bidi="ru-RU"/>
        </w:rPr>
      </w:pPr>
      <w:r w:rsidRPr="00A54F28">
        <w:rPr>
          <w:rFonts w:eastAsia="Arial" w:cs="Arial"/>
          <w:color w:val="000000"/>
          <w:sz w:val="15"/>
          <w:szCs w:val="15"/>
          <w:lang w:bidi="ru-RU"/>
        </w:rPr>
        <w:t xml:space="preserve">На зданиях, расположенных в зоне охраны </w:t>
      </w:r>
      <w:proofErr w:type="spellStart"/>
      <w:r w:rsidRPr="00A54F28">
        <w:rPr>
          <w:rFonts w:eastAsia="Arial" w:cs="Arial"/>
          <w:color w:val="000000"/>
          <w:sz w:val="15"/>
          <w:szCs w:val="15"/>
          <w:lang w:bidi="ru-RU"/>
        </w:rPr>
        <w:t>обьектов</w:t>
      </w:r>
      <w:proofErr w:type="spellEnd"/>
      <w:r w:rsidRPr="00A54F28">
        <w:rPr>
          <w:rFonts w:eastAsia="Arial" w:cs="Arial"/>
          <w:color w:val="000000"/>
          <w:sz w:val="15"/>
          <w:szCs w:val="15"/>
          <w:lang w:bidi="ru-RU"/>
        </w:rPr>
        <w:br/>
        <w:t>культурного наследия</w:t>
      </w: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985" w:right="506" w:bottom="929" w:left="1227" w:header="0" w:footer="3" w:gutter="0"/>
          <w:cols w:space="720"/>
          <w:noEndnote/>
          <w:docGrid w:linePitch="360"/>
        </w:sectPr>
      </w:pPr>
      <w:r w:rsidRPr="00A54F28">
        <w:rPr>
          <w:rFonts w:ascii="Microsoft Sans Serif" w:eastAsia="Microsoft Sans Serif" w:hAnsi="Microsoft Sans Serif" w:cs="Microsoft Sans Serif"/>
          <w:noProof/>
          <w:color w:val="000000"/>
        </w:rPr>
        <w:drawing>
          <wp:anchor distT="88900" distB="0" distL="0" distR="0" simplePos="0" relativeHeight="251896832" behindDoc="0" locked="0" layoutInCell="1" allowOverlap="1" wp14:anchorId="4B9DD315" wp14:editId="00B7A918">
            <wp:simplePos x="0" y="0"/>
            <wp:positionH relativeFrom="page">
              <wp:posOffset>958215</wp:posOffset>
            </wp:positionH>
            <wp:positionV relativeFrom="paragraph">
              <wp:posOffset>88900</wp:posOffset>
            </wp:positionV>
            <wp:extent cx="2103120" cy="2072640"/>
            <wp:effectExtent l="0" t="0" r="0" b="0"/>
            <wp:wrapTopAndBottom/>
            <wp:docPr id="436"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283"/>
                    <a:stretch/>
                  </pic:blipFill>
                  <pic:spPr>
                    <a:xfrm>
                      <a:off x="0" y="0"/>
                      <a:ext cx="2103120" cy="207264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88900" distB="0" distL="0" distR="0" simplePos="0" relativeHeight="251897856" behindDoc="0" locked="0" layoutInCell="1" allowOverlap="1" wp14:anchorId="20DEB6BE" wp14:editId="1B155345">
            <wp:simplePos x="0" y="0"/>
            <wp:positionH relativeFrom="page">
              <wp:posOffset>3466465</wp:posOffset>
            </wp:positionH>
            <wp:positionV relativeFrom="paragraph">
              <wp:posOffset>88900</wp:posOffset>
            </wp:positionV>
            <wp:extent cx="2011680" cy="2072640"/>
            <wp:effectExtent l="0" t="0" r="0" b="0"/>
            <wp:wrapTopAndBottom/>
            <wp:docPr id="437" name="Shape 471"/>
            <wp:cNvGraphicFramePr/>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284"/>
                    <a:stretch/>
                  </pic:blipFill>
                  <pic:spPr>
                    <a:xfrm>
                      <a:off x="0" y="0"/>
                      <a:ext cx="2011680" cy="2072640"/>
                    </a:xfrm>
                    <a:prstGeom prst="rect">
                      <a:avLst/>
                    </a:prstGeom>
                  </pic:spPr>
                </pic:pic>
              </a:graphicData>
            </a:graphic>
          </wp:anchor>
        </w:drawing>
      </w:r>
      <w:r w:rsidRPr="00A54F28">
        <w:rPr>
          <w:rFonts w:ascii="Microsoft Sans Serif" w:eastAsia="Microsoft Sans Serif" w:hAnsi="Microsoft Sans Serif" w:cs="Microsoft Sans Serif"/>
          <w:noProof/>
          <w:color w:val="000000"/>
        </w:rPr>
        <w:drawing>
          <wp:anchor distT="278130" distB="8890" distL="0" distR="0" simplePos="0" relativeHeight="251898880" behindDoc="0" locked="0" layoutInCell="1" allowOverlap="1" wp14:anchorId="1C283E8B" wp14:editId="4EF42CBB">
            <wp:simplePos x="0" y="0"/>
            <wp:positionH relativeFrom="page">
              <wp:posOffset>5883910</wp:posOffset>
            </wp:positionH>
            <wp:positionV relativeFrom="paragraph">
              <wp:posOffset>278130</wp:posOffset>
            </wp:positionV>
            <wp:extent cx="1195070" cy="1877695"/>
            <wp:effectExtent l="0" t="0" r="0" b="0"/>
            <wp:wrapTopAndBottom/>
            <wp:docPr id="438" name="Shape 473"/>
            <wp:cNvGraphicFramePr/>
            <a:graphic xmlns:a="http://schemas.openxmlformats.org/drawingml/2006/main">
              <a:graphicData uri="http://schemas.openxmlformats.org/drawingml/2006/picture">
                <pic:pic xmlns:pic="http://schemas.openxmlformats.org/drawingml/2006/picture">
                  <pic:nvPicPr>
                    <pic:cNvPr id="474" name="Picture box 474"/>
                    <pic:cNvPicPr/>
                  </pic:nvPicPr>
                  <pic:blipFill>
                    <a:blip r:embed="rId285"/>
                    <a:stretch/>
                  </pic:blipFill>
                  <pic:spPr>
                    <a:xfrm>
                      <a:off x="0" y="0"/>
                      <a:ext cx="1195070" cy="1877695"/>
                    </a:xfrm>
                    <a:prstGeom prst="rect">
                      <a:avLst/>
                    </a:prstGeom>
                  </pic:spPr>
                </pic:pic>
              </a:graphicData>
            </a:graphic>
          </wp:anchor>
        </w:drawing>
      </w:r>
    </w:p>
    <w:p w:rsidR="00A54F28" w:rsidRPr="00A54F28" w:rsidRDefault="00A54F28" w:rsidP="00A54F28">
      <w:pPr>
        <w:widowControl w:val="0"/>
        <w:spacing w:line="85" w:lineRule="exact"/>
        <w:ind w:firstLine="0"/>
        <w:jc w:val="left"/>
        <w:rPr>
          <w:rFonts w:ascii="Microsoft Sans Serif" w:eastAsia="Microsoft Sans Serif" w:hAnsi="Microsoft Sans Serif" w:cs="Microsoft Sans Serif"/>
          <w:color w:val="000000"/>
          <w:sz w:val="7"/>
          <w:szCs w:val="7"/>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985" w:right="0" w:bottom="929" w:left="0" w:header="0" w:footer="3" w:gutter="0"/>
          <w:cols w:space="720"/>
          <w:noEndnote/>
          <w:docGrid w:linePitch="360"/>
        </w:sectPr>
      </w:pPr>
    </w:p>
    <w:p w:rsidR="00A54F28" w:rsidRPr="00A54F28" w:rsidRDefault="00A54F28" w:rsidP="00A54F28">
      <w:pPr>
        <w:widowControl w:val="0"/>
        <w:ind w:right="340" w:firstLine="0"/>
        <w:jc w:val="right"/>
        <w:rPr>
          <w:rFonts w:ascii="Times New Roman" w:hAnsi="Times New Roman"/>
          <w:color w:val="000000"/>
          <w:sz w:val="28"/>
          <w:szCs w:val="28"/>
          <w:lang w:bidi="ru-RU"/>
        </w:rPr>
        <w:sectPr w:rsidR="00A54F28" w:rsidRPr="00A54F28">
          <w:type w:val="continuous"/>
          <w:pgSz w:w="11900" w:h="16840"/>
          <w:pgMar w:top="985" w:right="506" w:bottom="929" w:left="1227" w:header="0" w:footer="3" w:gutter="0"/>
          <w:cols w:space="720"/>
          <w:noEndnote/>
          <w:docGrid w:linePitch="360"/>
        </w:sectPr>
      </w:pPr>
      <w:r w:rsidRPr="00A54F28">
        <w:rPr>
          <w:rFonts w:ascii="Times New Roman" w:hAnsi="Times New Roman"/>
          <w:color w:val="000000"/>
          <w:sz w:val="28"/>
          <w:szCs w:val="28"/>
          <w:lang w:bidi="ru-RU"/>
        </w:rPr>
        <w:lastRenderedPageBreak/>
        <w:t>рис. 13</w:t>
      </w:r>
    </w:p>
    <w:p w:rsidR="00A54F28" w:rsidRPr="00A54F28" w:rsidRDefault="00A54F28" w:rsidP="00A54F28">
      <w:pPr>
        <w:framePr w:w="10382" w:h="3043" w:vSpace="370" w:wrap="notBeside" w:vAnchor="text" w:hAnchor="text" w:x="-253" w:y="1"/>
        <w:widowControl w:val="0"/>
        <w:ind w:firstLine="0"/>
        <w:jc w:val="left"/>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lastRenderedPageBreak/>
        <w:drawing>
          <wp:inline distT="0" distB="0" distL="0" distR="0" wp14:anchorId="416E31B8" wp14:editId="3B7640A7">
            <wp:extent cx="6595745" cy="1932305"/>
            <wp:effectExtent l="0" t="0" r="0" b="0"/>
            <wp:docPr id="439" name="Picut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86"/>
                    <a:stretch/>
                  </pic:blipFill>
                  <pic:spPr>
                    <a:xfrm>
                      <a:off x="0" y="0"/>
                      <a:ext cx="6595745" cy="1932305"/>
                    </a:xfrm>
                    <a:prstGeom prst="rect">
                      <a:avLst/>
                    </a:prstGeom>
                  </pic:spPr>
                </pic:pic>
              </a:graphicData>
            </a:graphic>
          </wp:inline>
        </w:drawing>
      </w:r>
    </w:p>
    <w:p w:rsidR="00A54F28" w:rsidRPr="00A54F28" w:rsidRDefault="00E91E01" w:rsidP="00A54F28">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476" o:spid="_x0000_s1108" type="#_x0000_t202" style="position:absolute;margin-left:210.5pt;margin-top:13.2pt;width:292.3pt;height:39.6pt;z-index:251899904;visibility:visible;mso-wrap-style:square;mso-wrap-distance-left:0;mso-wrap-distance-top:0;mso-wrap-distance-right:214.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" filled="f" stroked="f">
            <v:textbox inset="0,0,0,0">
              <w:txbxContent>
                <w:p w:rsidR="00CC2BC9" w:rsidRDefault="00CC2BC9" w:rsidP="00A54F28">
                  <w:pPr>
                    <w:pStyle w:val="aff8"/>
                    <w:shd w:val="clear" w:color="auto" w:fill="auto"/>
                  </w:pPr>
                  <w:r>
                    <w:t>Не допускается размещать блоки наружных систем кондиционирования:</w:t>
                  </w:r>
                </w:p>
                <w:p w:rsidR="00CC2BC9" w:rsidRDefault="00CC2BC9" w:rsidP="00A54F28">
                  <w:pPr>
                    <w:pStyle w:val="aff8"/>
                    <w:numPr>
                      <w:ilvl w:val="0"/>
                      <w:numId w:val="29"/>
                    </w:numPr>
                    <w:shd w:val="clear" w:color="auto" w:fill="auto"/>
                    <w:tabs>
                      <w:tab w:val="left" w:pos="106"/>
                    </w:tabs>
                  </w:pPr>
                  <w:r>
                    <w:t>на ограждении балкона и лоджии,</w:t>
                  </w:r>
                </w:p>
                <w:p w:rsidR="00CC2BC9" w:rsidRDefault="00CC2BC9" w:rsidP="00A54F28">
                  <w:pPr>
                    <w:pStyle w:val="aff8"/>
                    <w:numPr>
                      <w:ilvl w:val="0"/>
                      <w:numId w:val="29"/>
                    </w:numPr>
                    <w:shd w:val="clear" w:color="auto" w:fill="auto"/>
                    <w:tabs>
                      <w:tab w:val="left" w:pos="106"/>
                    </w:tabs>
                  </w:pPr>
                  <w:r>
                    <w:t>на архитектурных элементах здания,</w:t>
                  </w:r>
                </w:p>
                <w:p w:rsidR="00CC2BC9" w:rsidRDefault="00CC2BC9" w:rsidP="00A54F28">
                  <w:pPr>
                    <w:pStyle w:val="aff8"/>
                    <w:numPr>
                      <w:ilvl w:val="0"/>
                      <w:numId w:val="29"/>
                    </w:numPr>
                    <w:shd w:val="clear" w:color="auto" w:fill="auto"/>
                    <w:tabs>
                      <w:tab w:val="left" w:pos="106"/>
                    </w:tabs>
                  </w:pPr>
                  <w:r>
                    <w:t>на объектах культурного наследия.</w:t>
                  </w:r>
                </w:p>
              </w:txbxContent>
            </v:textbox>
            <w10:wrap type="topAndBottom"/>
          </v:shape>
        </w:pict>
      </w:r>
      <w:r>
        <w:rPr>
          <w:noProof/>
        </w:rPr>
        <w:pict>
          <v:shape id="Shape 478" o:spid="_x0000_s1107" type="#_x0000_t202" style="position:absolute;margin-left:426.75pt;margin-top:152.4pt;width:52.3pt;height:18.25pt;z-index:251900928;visibility:visible;mso-wrap-style:square;mso-wrap-distance-left:0;mso-wrap-distance-top:0;mso-wrap-distance-right:454.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" filled="f" stroked="f">
            <v:textbox inset="0,0,0,0">
              <w:txbxContent>
                <w:p w:rsidR="00CC2BC9" w:rsidRDefault="00CC2BC9" w:rsidP="00A54F28">
                  <w:pPr>
                    <w:pStyle w:val="aff8"/>
                    <w:shd w:val="clear" w:color="auto" w:fill="auto"/>
                    <w:rPr>
                      <w:sz w:val="28"/>
                      <w:szCs w:val="28"/>
                    </w:rPr>
                  </w:pPr>
                  <w:r>
                    <w:rPr>
                      <w:rFonts w:ascii="Times New Roman" w:eastAsia="Times New Roman" w:hAnsi="Times New Roman" w:cs="Times New Roman"/>
                      <w:sz w:val="28"/>
                      <w:szCs w:val="28"/>
                    </w:rPr>
                    <w:t>рис. 13а</w:t>
                  </w:r>
                </w:p>
              </w:txbxContent>
            </v:textbox>
            <w10:wrap type="topAndBottom"/>
          </v:shape>
        </w:pict>
      </w:r>
    </w:p>
    <w:p w:rsidR="00A54F28" w:rsidRPr="00A54F28" w:rsidRDefault="00A54F28" w:rsidP="00842500">
      <w:pPr>
        <w:widowControl w:val="0"/>
        <w:numPr>
          <w:ilvl w:val="1"/>
          <w:numId w:val="28"/>
        </w:numPr>
        <w:tabs>
          <w:tab w:val="left" w:pos="1302"/>
        </w:tabs>
        <w:rPr>
          <w:rFonts w:ascii="Times New Roman" w:hAnsi="Times New Roman"/>
          <w:color w:val="000000"/>
          <w:sz w:val="28"/>
          <w:szCs w:val="28"/>
          <w:lang w:bidi="ru-RU"/>
        </w:rPr>
      </w:pPr>
      <w:r w:rsidRPr="00A54F28">
        <w:rPr>
          <w:rFonts w:ascii="Times New Roman" w:hAnsi="Times New Roman"/>
          <w:color w:val="000000"/>
          <w:sz w:val="28"/>
          <w:szCs w:val="28"/>
          <w:lang w:bidi="ru-RU"/>
        </w:rPr>
        <w:t>Собственник дополнительного оборудования обязан:</w:t>
      </w:r>
    </w:p>
    <w:p w:rsidR="00A54F28" w:rsidRPr="00A54F28" w:rsidRDefault="00A54F28" w:rsidP="00842500">
      <w:pPr>
        <w:widowControl w:val="0"/>
        <w:numPr>
          <w:ilvl w:val="0"/>
          <w:numId w:val="27"/>
        </w:numPr>
        <w:tabs>
          <w:tab w:val="left" w:pos="971"/>
        </w:tabs>
        <w:rPr>
          <w:rFonts w:ascii="Times New Roman" w:hAnsi="Times New Roman"/>
          <w:color w:val="000000"/>
          <w:sz w:val="28"/>
          <w:szCs w:val="28"/>
          <w:lang w:bidi="ru-RU"/>
        </w:rPr>
      </w:pPr>
      <w:r w:rsidRPr="00A54F28">
        <w:rPr>
          <w:rFonts w:ascii="Times New Roman" w:hAnsi="Times New Roman"/>
          <w:color w:val="000000"/>
          <w:sz w:val="28"/>
          <w:szCs w:val="28"/>
          <w:lang w:bidi="ru-RU"/>
        </w:rPr>
        <w:t>поддерживать его техническое и эстетическое состояние;</w:t>
      </w:r>
    </w:p>
    <w:p w:rsidR="00A54F28" w:rsidRPr="00A54F28" w:rsidRDefault="00A54F28" w:rsidP="00842500">
      <w:pPr>
        <w:widowControl w:val="0"/>
        <w:numPr>
          <w:ilvl w:val="0"/>
          <w:numId w:val="27"/>
        </w:numPr>
        <w:tabs>
          <w:tab w:val="left" w:pos="962"/>
        </w:tabs>
        <w:rPr>
          <w:rFonts w:ascii="Times New Roman" w:hAnsi="Times New Roman"/>
          <w:color w:val="000000"/>
          <w:sz w:val="28"/>
          <w:szCs w:val="28"/>
          <w:lang w:bidi="ru-RU"/>
        </w:rPr>
      </w:pPr>
      <w:r w:rsidRPr="00A54F28">
        <w:rPr>
          <w:rFonts w:ascii="Times New Roman" w:hAnsi="Times New Roman"/>
          <w:color w:val="000000"/>
          <w:sz w:val="28"/>
          <w:szCs w:val="28"/>
          <w:lang w:bidi="ru-RU"/>
        </w:rPr>
        <w:t>в случае проведения капитального ремонта фасадов зданий, строений, сооружений своевременно обеспечить его демонтаж до начала работ по капитальному ремонту фасадов зданий, строений, сооружений и монтаж после завершения работ в соответствии с согласованным архитектурным решением.</w:t>
      </w:r>
    </w:p>
    <w:p w:rsidR="00A54F28" w:rsidRPr="00A54F28" w:rsidRDefault="00A54F28" w:rsidP="00842500">
      <w:pPr>
        <w:widowControl w:val="0"/>
        <w:numPr>
          <w:ilvl w:val="1"/>
          <w:numId w:val="28"/>
        </w:numPr>
        <w:tabs>
          <w:tab w:val="left" w:pos="1293"/>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На фасадах объектов культурного наследия не допускается установка внешних блоков кондиционеров, антенн, в том числе спутниковой связи, и других технических устройств и (или) их частей в случае, если фасад объекта культурного наследия относится к его предмету охраны (за исключением технических устройств охраны и сигнализации).</w:t>
      </w:r>
    </w:p>
    <w:p w:rsidR="00A54F28" w:rsidRPr="00A54F28" w:rsidRDefault="00A54F28" w:rsidP="00A54F28">
      <w:pPr>
        <w:keepNext/>
        <w:keepLines/>
        <w:widowControl w:val="0"/>
        <w:numPr>
          <w:ilvl w:val="0"/>
          <w:numId w:val="28"/>
        </w:numPr>
        <w:tabs>
          <w:tab w:val="left" w:pos="2571"/>
        </w:tabs>
        <w:spacing w:after="320"/>
        <w:jc w:val="left"/>
        <w:outlineLvl w:val="3"/>
        <w:rPr>
          <w:rFonts w:ascii="Times New Roman" w:hAnsi="Times New Roman"/>
          <w:b/>
          <w:bCs/>
          <w:color w:val="000000"/>
          <w:sz w:val="28"/>
          <w:szCs w:val="28"/>
          <w:lang w:bidi="ru-RU"/>
        </w:rPr>
      </w:pPr>
      <w:bookmarkStart w:id="51" w:name="bookmark42"/>
      <w:bookmarkStart w:id="52" w:name="bookmark43"/>
      <w:r w:rsidRPr="00A54F28">
        <w:rPr>
          <w:rFonts w:ascii="Times New Roman" w:hAnsi="Times New Roman"/>
          <w:b/>
          <w:bCs/>
          <w:color w:val="000000"/>
          <w:sz w:val="28"/>
          <w:szCs w:val="28"/>
          <w:lang w:bidi="ru-RU"/>
        </w:rPr>
        <w:t>Требования к внешнему виду балконов, лоджий</w:t>
      </w:r>
      <w:bookmarkEnd w:id="51"/>
      <w:bookmarkEnd w:id="52"/>
    </w:p>
    <w:p w:rsidR="00A54F28" w:rsidRPr="00A54F28" w:rsidRDefault="00A54F28" w:rsidP="00842500">
      <w:pPr>
        <w:widowControl w:val="0"/>
        <w:numPr>
          <w:ilvl w:val="1"/>
          <w:numId w:val="28"/>
        </w:numPr>
        <w:tabs>
          <w:tab w:val="left" w:pos="1293"/>
        </w:tabs>
        <w:rPr>
          <w:rFonts w:ascii="Times New Roman" w:hAnsi="Times New Roman"/>
          <w:color w:val="000000"/>
          <w:sz w:val="28"/>
          <w:szCs w:val="28"/>
          <w:lang w:bidi="ru-RU"/>
        </w:rPr>
      </w:pPr>
      <w:r w:rsidRPr="00A54F28">
        <w:rPr>
          <w:rFonts w:ascii="Times New Roman" w:hAnsi="Times New Roman"/>
          <w:color w:val="000000"/>
          <w:sz w:val="28"/>
          <w:szCs w:val="28"/>
          <w:lang w:bidi="ru-RU"/>
        </w:rPr>
        <w:t>Внесение изменений в устройство балконов и лоджий, не нарушающих архитектурное решение фасада или обоснованных необходимостью его преобразования в рамках реконструкции, капитального ремонта зданий, строений,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решения, согласованного с уполномоченным органом.</w:t>
      </w:r>
    </w:p>
    <w:p w:rsidR="00A54F28" w:rsidRPr="00A54F28" w:rsidRDefault="00A54F28" w:rsidP="00842500">
      <w:pPr>
        <w:widowControl w:val="0"/>
        <w:numPr>
          <w:ilvl w:val="1"/>
          <w:numId w:val="28"/>
        </w:numPr>
        <w:tabs>
          <w:tab w:val="left" w:pos="1283"/>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Устройство и расположение балконов и лоджий определяются архитектурным решением фасада (рис. 9, 9а приложения № </w:t>
      </w:r>
      <w:r w:rsidR="00842500">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842500">
      <w:pPr>
        <w:widowControl w:val="0"/>
        <w:numPr>
          <w:ilvl w:val="1"/>
          <w:numId w:val="28"/>
        </w:numPr>
        <w:tabs>
          <w:tab w:val="left" w:pos="1288"/>
        </w:tabs>
        <w:rPr>
          <w:rFonts w:ascii="Times New Roman" w:hAnsi="Times New Roman"/>
          <w:color w:val="000000"/>
          <w:sz w:val="28"/>
          <w:szCs w:val="28"/>
          <w:lang w:bidi="ru-RU"/>
        </w:rPr>
      </w:pPr>
      <w:r w:rsidRPr="00A54F28">
        <w:rPr>
          <w:rFonts w:ascii="Times New Roman" w:hAnsi="Times New Roman"/>
          <w:color w:val="000000"/>
          <w:sz w:val="28"/>
          <w:szCs w:val="28"/>
          <w:lang w:bidi="ru-RU"/>
        </w:rPr>
        <w:t>Основными принципами архитектурного решения балконов и лоджий на фасадах являются:</w:t>
      </w:r>
    </w:p>
    <w:p w:rsidR="00A54F28" w:rsidRPr="00A54F28" w:rsidRDefault="00A54F28" w:rsidP="00842500">
      <w:pPr>
        <w:widowControl w:val="0"/>
        <w:numPr>
          <w:ilvl w:val="0"/>
          <w:numId w:val="27"/>
        </w:numPr>
        <w:tabs>
          <w:tab w:val="left" w:pos="971"/>
        </w:tabs>
        <w:rPr>
          <w:rFonts w:ascii="Times New Roman" w:hAnsi="Times New Roman"/>
          <w:color w:val="000000"/>
          <w:sz w:val="28"/>
          <w:szCs w:val="28"/>
          <w:lang w:bidi="ru-RU"/>
        </w:rPr>
      </w:pPr>
      <w:r w:rsidRPr="00A54F28">
        <w:rPr>
          <w:rFonts w:ascii="Times New Roman" w:hAnsi="Times New Roman"/>
          <w:color w:val="000000"/>
          <w:sz w:val="28"/>
          <w:szCs w:val="28"/>
          <w:lang w:bidi="ru-RU"/>
        </w:rPr>
        <w:t>единый характер на всей поверхности фасада;</w:t>
      </w:r>
    </w:p>
    <w:p w:rsidR="00A54F28" w:rsidRPr="00A54F28" w:rsidRDefault="00A54F28" w:rsidP="00842500">
      <w:pPr>
        <w:widowControl w:val="0"/>
        <w:numPr>
          <w:ilvl w:val="0"/>
          <w:numId w:val="27"/>
        </w:numPr>
        <w:tabs>
          <w:tab w:val="left" w:pos="957"/>
        </w:tabs>
        <w:rPr>
          <w:rFonts w:ascii="Times New Roman" w:hAnsi="Times New Roman"/>
          <w:color w:val="000000"/>
          <w:sz w:val="28"/>
          <w:szCs w:val="28"/>
          <w:lang w:bidi="ru-RU"/>
        </w:rPr>
      </w:pPr>
      <w:r w:rsidRPr="00A54F28">
        <w:rPr>
          <w:rFonts w:ascii="Times New Roman" w:hAnsi="Times New Roman"/>
          <w:color w:val="000000"/>
          <w:sz w:val="28"/>
          <w:szCs w:val="28"/>
          <w:lang w:bidi="ru-RU"/>
        </w:rPr>
        <w:t>поэтажная группировка (единый характер в соответствии с поэтажными членениями фасада);</w:t>
      </w:r>
    </w:p>
    <w:p w:rsidR="00A54F28" w:rsidRPr="00A54F28" w:rsidRDefault="00A54F28" w:rsidP="00842500">
      <w:pPr>
        <w:widowControl w:val="0"/>
        <w:numPr>
          <w:ilvl w:val="0"/>
          <w:numId w:val="27"/>
        </w:numPr>
        <w:tabs>
          <w:tab w:val="left" w:pos="1213"/>
        </w:tabs>
        <w:rPr>
          <w:rFonts w:ascii="Times New Roman" w:hAnsi="Times New Roman"/>
          <w:color w:val="000000"/>
          <w:sz w:val="28"/>
          <w:szCs w:val="28"/>
          <w:lang w:bidi="ru-RU"/>
        </w:rPr>
      </w:pPr>
      <w:r w:rsidRPr="00A54F28">
        <w:rPr>
          <w:rFonts w:ascii="Times New Roman" w:hAnsi="Times New Roman"/>
          <w:color w:val="000000"/>
          <w:sz w:val="28"/>
          <w:szCs w:val="28"/>
          <w:lang w:bidi="ru-RU"/>
        </w:rPr>
        <w:t>вертикальная группировка (единый характер в соответствии с размещением вертикальных внутренних коммуникаций);</w:t>
      </w:r>
    </w:p>
    <w:p w:rsidR="00A54F28" w:rsidRPr="00A54F28" w:rsidRDefault="00A54F28" w:rsidP="00842500">
      <w:pPr>
        <w:widowControl w:val="0"/>
        <w:numPr>
          <w:ilvl w:val="0"/>
          <w:numId w:val="27"/>
        </w:numPr>
        <w:tabs>
          <w:tab w:val="left" w:pos="971"/>
        </w:tabs>
        <w:rPr>
          <w:rFonts w:ascii="Times New Roman" w:hAnsi="Times New Roman"/>
          <w:color w:val="000000"/>
          <w:sz w:val="28"/>
          <w:szCs w:val="28"/>
          <w:lang w:bidi="ru-RU"/>
        </w:rPr>
      </w:pPr>
      <w:r w:rsidRPr="00A54F28">
        <w:rPr>
          <w:rFonts w:ascii="Times New Roman" w:hAnsi="Times New Roman"/>
          <w:color w:val="000000"/>
          <w:sz w:val="28"/>
          <w:szCs w:val="28"/>
          <w:lang w:bidi="ru-RU"/>
        </w:rPr>
        <w:t>сплошное остекление фасада (части фасада).</w:t>
      </w:r>
    </w:p>
    <w:p w:rsidR="00A54F28" w:rsidRPr="00A54F28" w:rsidRDefault="00A54F28" w:rsidP="00842500">
      <w:pPr>
        <w:widowControl w:val="0"/>
        <w:numPr>
          <w:ilvl w:val="1"/>
          <w:numId w:val="28"/>
        </w:numPr>
        <w:tabs>
          <w:tab w:val="left" w:pos="1293"/>
        </w:tabs>
        <w:spacing w:after="140"/>
        <w:rPr>
          <w:rFonts w:ascii="Times New Roman" w:hAnsi="Times New Roman"/>
          <w:color w:val="000000"/>
          <w:sz w:val="28"/>
          <w:szCs w:val="28"/>
          <w:lang w:bidi="ru-RU"/>
        </w:rPr>
      </w:pPr>
      <w:r w:rsidRPr="00A54F28">
        <w:rPr>
          <w:rFonts w:ascii="Times New Roman" w:hAnsi="Times New Roman"/>
          <w:color w:val="000000"/>
          <w:sz w:val="28"/>
          <w:szCs w:val="28"/>
          <w:lang w:bidi="ru-RU"/>
        </w:rPr>
        <w:t>Изменение архитектурного решения, нарушение композиции фасада за счет произвольного изменения остекления, оборудования балконов и лоджий, устройства новых балконов и лоджий или ликвидации существующих не допускаются.</w:t>
      </w:r>
    </w:p>
    <w:p w:rsidR="00A54F28" w:rsidRPr="00A54F28" w:rsidRDefault="00A54F28" w:rsidP="00842500">
      <w:pPr>
        <w:widowControl w:val="0"/>
        <w:numPr>
          <w:ilvl w:val="1"/>
          <w:numId w:val="28"/>
        </w:numPr>
        <w:tabs>
          <w:tab w:val="left" w:pos="1273"/>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При эксплуатации и ремонте балконов и лоджий не допускается их </w:t>
      </w:r>
      <w:r w:rsidRPr="00A54F28">
        <w:rPr>
          <w:rFonts w:ascii="Times New Roman" w:hAnsi="Times New Roman"/>
          <w:color w:val="000000"/>
          <w:sz w:val="28"/>
          <w:szCs w:val="28"/>
          <w:lang w:bidi="ru-RU"/>
        </w:rPr>
        <w:lastRenderedPageBreak/>
        <w:t xml:space="preserve">произвольное остекление и изменение габаритов, цветового решения, рисунка ограждений и других элементов устройства и оборудования балконов и лоджий, соответствующих архитектурному решению на комплексное остекление фасадов (рис. 9, 9а приложения № </w:t>
      </w:r>
      <w:r w:rsidR="00842500">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6F753B">
      <w:pPr>
        <w:keepNext/>
        <w:keepLines/>
        <w:widowControl w:val="0"/>
        <w:numPr>
          <w:ilvl w:val="0"/>
          <w:numId w:val="28"/>
        </w:numPr>
        <w:tabs>
          <w:tab w:val="left" w:pos="360"/>
        </w:tabs>
        <w:spacing w:after="320"/>
        <w:outlineLvl w:val="3"/>
        <w:rPr>
          <w:rFonts w:ascii="Times New Roman" w:hAnsi="Times New Roman"/>
          <w:b/>
          <w:bCs/>
          <w:color w:val="000000"/>
          <w:sz w:val="28"/>
          <w:szCs w:val="28"/>
          <w:lang w:bidi="ru-RU"/>
        </w:rPr>
      </w:pPr>
      <w:bookmarkStart w:id="53" w:name="bookmark44"/>
      <w:bookmarkStart w:id="54" w:name="bookmark45"/>
      <w:r w:rsidRPr="00A54F28">
        <w:rPr>
          <w:rFonts w:ascii="Times New Roman" w:hAnsi="Times New Roman"/>
          <w:b/>
          <w:bCs/>
          <w:color w:val="000000"/>
          <w:sz w:val="28"/>
          <w:szCs w:val="28"/>
          <w:lang w:bidi="ru-RU"/>
        </w:rPr>
        <w:t>Содержание фасадов зданий, строений, сооружений</w:t>
      </w:r>
      <w:bookmarkEnd w:id="53"/>
      <w:bookmarkEnd w:id="54"/>
    </w:p>
    <w:p w:rsidR="00A54F28" w:rsidRPr="00A54F28" w:rsidRDefault="00A54F28" w:rsidP="006F753B">
      <w:pPr>
        <w:widowControl w:val="0"/>
        <w:numPr>
          <w:ilvl w:val="1"/>
          <w:numId w:val="28"/>
        </w:numPr>
        <w:tabs>
          <w:tab w:val="left" w:pos="1272"/>
        </w:tabs>
        <w:rPr>
          <w:rFonts w:ascii="Times New Roman" w:hAnsi="Times New Roman"/>
          <w:color w:val="000000"/>
          <w:sz w:val="28"/>
          <w:szCs w:val="28"/>
          <w:lang w:bidi="ru-RU"/>
        </w:rPr>
      </w:pPr>
      <w:r w:rsidRPr="00A54F28">
        <w:rPr>
          <w:rFonts w:ascii="Times New Roman" w:hAnsi="Times New Roman"/>
          <w:color w:val="000000"/>
          <w:sz w:val="28"/>
          <w:szCs w:val="28"/>
          <w:lang w:bidi="ru-RU"/>
        </w:rPr>
        <w:t>Содержание фасадов зданий, строений и сооружений осуществляется в соответствии с настоящими типовыми правилами.</w:t>
      </w:r>
    </w:p>
    <w:p w:rsidR="00A54F28" w:rsidRPr="00A54F28" w:rsidRDefault="00A54F28" w:rsidP="006F753B">
      <w:pPr>
        <w:widowControl w:val="0"/>
        <w:numPr>
          <w:ilvl w:val="1"/>
          <w:numId w:val="28"/>
        </w:numPr>
        <w:tabs>
          <w:tab w:val="left" w:pos="1517"/>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 содержании фасадов зданий, строений и сооружений не допускается:</w:t>
      </w:r>
    </w:p>
    <w:p w:rsidR="00A54F28" w:rsidRPr="00A54F28" w:rsidRDefault="00A54F28" w:rsidP="006F753B">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t>самовольное переоборудование или изменение внешнего вида фасадов зданий либо его элементов;</w:t>
      </w:r>
    </w:p>
    <w:p w:rsidR="00A54F28" w:rsidRPr="00A54F28" w:rsidRDefault="00A54F28" w:rsidP="006F753B">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на фасадах зданий, строений, сооружений, архитектурных элементах конструкций, содержащих информацию или изображения с нарушениями требований методических рекомендаций по формированию архитектурно-художественного облика городов на территории Кемеровской области - Кузбасса: правил по размещению и формированию внешнего облика информационных конструкций на территории Кемеровской области - Кузбасса, правил по установке, эксплуатации рекламных конструкций и формированию внешнего облика городов на территории Кемеровской области - Кузбасса, правил по формированию архитектурно-художественной подсветки зданий, строений, сооружений, нестационарных торговых объектов на территории Кемеровской области - Кузбасса (далее правила).</w:t>
      </w:r>
    </w:p>
    <w:p w:rsidR="00A54F28" w:rsidRPr="00A54F28" w:rsidRDefault="00A54F28" w:rsidP="006F753B">
      <w:pPr>
        <w:widowControl w:val="0"/>
        <w:numPr>
          <w:ilvl w:val="1"/>
          <w:numId w:val="28"/>
        </w:numPr>
        <w:tabs>
          <w:tab w:val="left" w:pos="1382"/>
        </w:tabs>
        <w:rPr>
          <w:rFonts w:ascii="Times New Roman" w:hAnsi="Times New Roman"/>
          <w:color w:val="000000"/>
          <w:sz w:val="28"/>
          <w:szCs w:val="28"/>
          <w:lang w:bidi="ru-RU"/>
        </w:rPr>
      </w:pPr>
      <w:r w:rsidRPr="00A54F28">
        <w:rPr>
          <w:rFonts w:ascii="Times New Roman" w:hAnsi="Times New Roman"/>
          <w:color w:val="000000"/>
          <w:sz w:val="28"/>
          <w:szCs w:val="28"/>
          <w:lang w:bidi="ru-RU"/>
        </w:rPr>
        <w:t>Собственники или уполномоченные ими лица, арендаторы и пользователи объектов капитального строительства обязаны:</w:t>
      </w:r>
    </w:p>
    <w:p w:rsidR="00A54F28" w:rsidRPr="00A54F28" w:rsidRDefault="00A54F28" w:rsidP="006F753B">
      <w:pPr>
        <w:widowControl w:val="0"/>
        <w:numPr>
          <w:ilvl w:val="0"/>
          <w:numId w:val="27"/>
        </w:numPr>
        <w:tabs>
          <w:tab w:val="left" w:pos="1272"/>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выполнять предусмотренные законодательством </w:t>
      </w:r>
      <w:proofErr w:type="spellStart"/>
      <w:r w:rsidRPr="00A54F28">
        <w:rPr>
          <w:rFonts w:ascii="Times New Roman" w:hAnsi="Times New Roman"/>
          <w:color w:val="000000"/>
          <w:sz w:val="28"/>
          <w:szCs w:val="28"/>
          <w:lang w:bidi="ru-RU"/>
        </w:rPr>
        <w:t>санитарно</w:t>
      </w:r>
      <w:r w:rsidRPr="00A54F28">
        <w:rPr>
          <w:rFonts w:ascii="Times New Roman" w:hAnsi="Times New Roman"/>
          <w:color w:val="000000"/>
          <w:sz w:val="28"/>
          <w:szCs w:val="28"/>
          <w:lang w:bidi="ru-RU"/>
        </w:rPr>
        <w:softHyphen/>
        <w:t>гигиенические</w:t>
      </w:r>
      <w:proofErr w:type="spellEnd"/>
      <w:r w:rsidRPr="00A54F28">
        <w:rPr>
          <w:rFonts w:ascii="Times New Roman" w:hAnsi="Times New Roman"/>
          <w:color w:val="000000"/>
          <w:sz w:val="28"/>
          <w:szCs w:val="28"/>
          <w:lang w:bidi="ru-RU"/>
        </w:rPr>
        <w:t>, противопожарные и эксплуатационные требования;</w:t>
      </w:r>
    </w:p>
    <w:p w:rsidR="00A54F28" w:rsidRPr="00A54F28" w:rsidRDefault="00A54F28" w:rsidP="006F753B">
      <w:pPr>
        <w:widowControl w:val="0"/>
        <w:numPr>
          <w:ilvl w:val="0"/>
          <w:numId w:val="27"/>
        </w:numPr>
        <w:tabs>
          <w:tab w:val="left" w:pos="951"/>
        </w:tabs>
        <w:rPr>
          <w:rFonts w:ascii="Times New Roman" w:hAnsi="Times New Roman"/>
          <w:color w:val="000000"/>
          <w:sz w:val="28"/>
          <w:szCs w:val="28"/>
          <w:lang w:bidi="ru-RU"/>
        </w:rPr>
      </w:pPr>
      <w:r w:rsidRPr="00A54F28">
        <w:rPr>
          <w:rFonts w:ascii="Times New Roman" w:hAnsi="Times New Roman"/>
          <w:color w:val="000000"/>
          <w:sz w:val="28"/>
          <w:szCs w:val="28"/>
          <w:lang w:bidi="ru-RU"/>
        </w:rPr>
        <w:t>своевременно производить ремонтные работы;</w:t>
      </w:r>
    </w:p>
    <w:p w:rsidR="00A54F28" w:rsidRPr="00A54F28" w:rsidRDefault="00A54F28" w:rsidP="006F753B">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 проведении перепланировки и капитального ремонта не допускать ухудшения архитектурного облика зданий, строений, сооружений;</w:t>
      </w:r>
    </w:p>
    <w:p w:rsidR="00A54F28" w:rsidRPr="00A54F28" w:rsidRDefault="00A54F28" w:rsidP="006F753B">
      <w:pPr>
        <w:widowControl w:val="0"/>
        <w:numPr>
          <w:ilvl w:val="0"/>
          <w:numId w:val="27"/>
        </w:numPr>
        <w:tabs>
          <w:tab w:val="left" w:pos="942"/>
        </w:tabs>
        <w:rPr>
          <w:rFonts w:ascii="Times New Roman" w:hAnsi="Times New Roman"/>
          <w:color w:val="000000"/>
          <w:sz w:val="28"/>
          <w:szCs w:val="28"/>
          <w:lang w:bidi="ru-RU"/>
        </w:rPr>
      </w:pPr>
      <w:r w:rsidRPr="00A54F28">
        <w:rPr>
          <w:rFonts w:ascii="Times New Roman" w:hAnsi="Times New Roman"/>
          <w:color w:val="000000"/>
          <w:sz w:val="28"/>
          <w:szCs w:val="28"/>
          <w:lang w:bidi="ru-RU"/>
        </w:rPr>
        <w:t>не допускать повреждения фасадов зданий, строений, сооружений, в том числе при производстве строительных работ, устройстве козырьков, навесов, размещении дополнительного оборудования на фасаде;</w:t>
      </w:r>
    </w:p>
    <w:p w:rsidR="00A54F28" w:rsidRPr="00A54F28" w:rsidRDefault="00A54F28" w:rsidP="006F753B">
      <w:pPr>
        <w:widowControl w:val="0"/>
        <w:numPr>
          <w:ilvl w:val="0"/>
          <w:numId w:val="27"/>
        </w:numPr>
        <w:tabs>
          <w:tab w:val="left" w:pos="937"/>
        </w:tabs>
        <w:rPr>
          <w:rFonts w:ascii="Times New Roman" w:hAnsi="Times New Roman"/>
          <w:color w:val="000000"/>
          <w:sz w:val="28"/>
          <w:szCs w:val="28"/>
          <w:lang w:bidi="ru-RU"/>
        </w:rPr>
      </w:pPr>
      <w:r w:rsidRPr="00A54F28">
        <w:rPr>
          <w:rFonts w:ascii="Times New Roman" w:hAnsi="Times New Roman"/>
          <w:color w:val="000000"/>
          <w:sz w:val="28"/>
          <w:szCs w:val="28"/>
          <w:lang w:bidi="ru-RU"/>
        </w:rPr>
        <w:t>не допускать закладки оконных и дверных проемов, если это приведет к нарушению инсоляции, уменьшению числа эвакуационных выходов.</w:t>
      </w:r>
    </w:p>
    <w:p w:rsidR="00A54F28" w:rsidRPr="00A54F28" w:rsidRDefault="00A54F28" w:rsidP="006F753B">
      <w:pPr>
        <w:widowControl w:val="0"/>
        <w:numPr>
          <w:ilvl w:val="1"/>
          <w:numId w:val="28"/>
        </w:numPr>
        <w:tabs>
          <w:tab w:val="left" w:pos="1382"/>
        </w:tabs>
        <w:spacing w:after="320"/>
        <w:rPr>
          <w:rFonts w:ascii="Times New Roman" w:hAnsi="Times New Roman"/>
          <w:color w:val="000000"/>
          <w:sz w:val="28"/>
          <w:szCs w:val="28"/>
          <w:lang w:bidi="ru-RU"/>
        </w:rPr>
      </w:pPr>
      <w:r w:rsidRPr="00A54F28">
        <w:rPr>
          <w:rFonts w:ascii="Times New Roman" w:hAnsi="Times New Roman"/>
          <w:color w:val="000000"/>
          <w:sz w:val="28"/>
          <w:szCs w:val="28"/>
          <w:lang w:bidi="ru-RU"/>
        </w:rPr>
        <w:t>При содержании фасада здания, строения, сооружения должны устраняться повреждения фасада любого типа, включая надписи, графические рисунки, и иные изображения, содержащие информацию, не соответствующую требованиям правил.</w:t>
      </w:r>
    </w:p>
    <w:p w:rsidR="00A54F28" w:rsidRPr="00A54F28" w:rsidRDefault="00A54F28" w:rsidP="00A54F28">
      <w:pPr>
        <w:keepNext/>
        <w:keepLines/>
        <w:widowControl w:val="0"/>
        <w:numPr>
          <w:ilvl w:val="0"/>
          <w:numId w:val="28"/>
        </w:numPr>
        <w:tabs>
          <w:tab w:val="left" w:pos="1571"/>
        </w:tabs>
        <w:spacing w:after="320"/>
        <w:jc w:val="left"/>
        <w:outlineLvl w:val="3"/>
        <w:rPr>
          <w:rFonts w:ascii="Times New Roman" w:hAnsi="Times New Roman"/>
          <w:b/>
          <w:bCs/>
          <w:color w:val="000000"/>
          <w:sz w:val="28"/>
          <w:szCs w:val="28"/>
          <w:lang w:bidi="ru-RU"/>
        </w:rPr>
      </w:pPr>
      <w:bookmarkStart w:id="55" w:name="bookmark46"/>
      <w:bookmarkStart w:id="56" w:name="bookmark47"/>
      <w:r w:rsidRPr="00A54F28">
        <w:rPr>
          <w:rFonts w:ascii="Times New Roman" w:hAnsi="Times New Roman"/>
          <w:b/>
          <w:bCs/>
          <w:color w:val="000000"/>
          <w:sz w:val="28"/>
          <w:szCs w:val="28"/>
          <w:lang w:bidi="ru-RU"/>
        </w:rPr>
        <w:t>Требования к размещению адресных указателей наименования улиц, номерных знаков на зданиях, строениях, сооружениях</w:t>
      </w:r>
      <w:bookmarkEnd w:id="55"/>
      <w:bookmarkEnd w:id="56"/>
    </w:p>
    <w:p w:rsidR="00A54F28" w:rsidRPr="00A54F28" w:rsidRDefault="00A54F28" w:rsidP="006F753B">
      <w:pPr>
        <w:widowControl w:val="0"/>
        <w:numPr>
          <w:ilvl w:val="1"/>
          <w:numId w:val="28"/>
        </w:numPr>
        <w:tabs>
          <w:tab w:val="left" w:pos="662"/>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Установка адресных указателей должна осуществляться в соответствии с требованиями к установке информационных указателей, </w:t>
      </w:r>
      <w:r w:rsidRPr="00A54F28">
        <w:rPr>
          <w:rFonts w:ascii="Times New Roman" w:hAnsi="Times New Roman"/>
          <w:color w:val="000000"/>
          <w:sz w:val="28"/>
          <w:szCs w:val="28"/>
          <w:lang w:bidi="ru-RU"/>
        </w:rPr>
        <w:lastRenderedPageBreak/>
        <w:t>предусмотренными настоящими типовыми правилами.</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знаков адресации, а также иного дополнительного оборудования на фасадах зданий, строений, сооружений должна осуществляться собственниками или владельцами зданий, строений, сооружений (помещений в них).</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Не допускается произвольное перемещение знаков адресации с установленного места.</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На главном фасаде каждого здания, строения, сооружения независимо от его ведомственной принадлежности должен размещаться знак адресной информации установленного образца в соответствии с нормативным правовым актом муниципального образования (рис. 11, 11а приложения № </w:t>
      </w:r>
      <w:r w:rsidR="006F753B">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Адресные указатели должны выполняться в виде светового короба прямоугольной формы с внутренним подсветом, размеры которого зависят от вида адресного указателя и количества элементов адреса.</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Адресные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 длительную светостойкость (для знаков и надписей), малый вес.</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Надписи на адресных указателях должны выполняться синим цветом на белом фоне на русском языке, допускается дублирование надписи на английском языке.</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Наименование улиц,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Наименование площадей, административно-территориальных единиц на указателях должно воспроизводиться в соответствии с их официальными наименованиями.</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Наименование улиц, проспектов, проездов, площадей и иных административно-территориальных единиц на адресных указателях должно выполняться прописными буквами без сокращений.</w:t>
      </w:r>
    </w:p>
    <w:p w:rsidR="00A54F28" w:rsidRPr="00A54F28" w:rsidRDefault="00A54F28" w:rsidP="006F753B">
      <w:pPr>
        <w:widowControl w:val="0"/>
        <w:numPr>
          <w:ilvl w:val="1"/>
          <w:numId w:val="28"/>
        </w:numPr>
        <w:tabs>
          <w:tab w:val="left" w:pos="1416"/>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На адресных указателях допускается написание в две строки наименований улиц, проспектов, проездов, площадей и иных </w:t>
      </w:r>
      <w:proofErr w:type="spellStart"/>
      <w:r w:rsidRPr="00A54F28">
        <w:rPr>
          <w:rFonts w:ascii="Times New Roman" w:hAnsi="Times New Roman"/>
          <w:color w:val="000000"/>
          <w:sz w:val="28"/>
          <w:szCs w:val="28"/>
          <w:lang w:bidi="ru-RU"/>
        </w:rPr>
        <w:t>административно</w:t>
      </w:r>
      <w:r w:rsidRPr="00A54F28">
        <w:rPr>
          <w:rFonts w:ascii="Times New Roman" w:hAnsi="Times New Roman"/>
          <w:color w:val="000000"/>
          <w:sz w:val="28"/>
          <w:szCs w:val="28"/>
          <w:lang w:bidi="ru-RU"/>
        </w:rPr>
        <w:softHyphen/>
        <w:t>территориальных</w:t>
      </w:r>
      <w:proofErr w:type="spellEnd"/>
      <w:r w:rsidRPr="00A54F28">
        <w:rPr>
          <w:rFonts w:ascii="Times New Roman" w:hAnsi="Times New Roman"/>
          <w:color w:val="000000"/>
          <w:sz w:val="28"/>
          <w:szCs w:val="28"/>
          <w:lang w:bidi="ru-RU"/>
        </w:rPr>
        <w:t xml:space="preserve"> единиц.</w:t>
      </w:r>
    </w:p>
    <w:p w:rsidR="00A54F28" w:rsidRPr="00A54F28" w:rsidRDefault="00A54F28" w:rsidP="006F753B">
      <w:pPr>
        <w:widowControl w:val="0"/>
        <w:numPr>
          <w:ilvl w:val="1"/>
          <w:numId w:val="28"/>
        </w:numPr>
        <w:tabs>
          <w:tab w:val="left" w:pos="1415"/>
        </w:tabs>
        <w:rPr>
          <w:rFonts w:ascii="Times New Roman" w:hAnsi="Times New Roman"/>
          <w:color w:val="000000"/>
          <w:sz w:val="28"/>
          <w:szCs w:val="28"/>
          <w:lang w:bidi="ru-RU"/>
        </w:rPr>
      </w:pPr>
      <w:r w:rsidRPr="00A54F28">
        <w:rPr>
          <w:rFonts w:ascii="Times New Roman" w:hAnsi="Times New Roman"/>
          <w:color w:val="000000"/>
          <w:sz w:val="28"/>
          <w:szCs w:val="28"/>
          <w:lang w:bidi="ru-RU"/>
        </w:rPr>
        <w:t>Адресные указатели могут содержать помимо современных и исторические наименования улиц, проспектов, проездов, площадей и иных административно-территориальных единиц.</w:t>
      </w:r>
    </w:p>
    <w:p w:rsidR="00A54F28" w:rsidRPr="00A54F28" w:rsidRDefault="00A54F28" w:rsidP="006F753B">
      <w:pPr>
        <w:widowControl w:val="0"/>
        <w:numPr>
          <w:ilvl w:val="1"/>
          <w:numId w:val="28"/>
        </w:numPr>
        <w:tabs>
          <w:tab w:val="left" w:pos="1425"/>
        </w:tabs>
        <w:rPr>
          <w:rFonts w:ascii="Times New Roman" w:hAnsi="Times New Roman"/>
          <w:color w:val="000000"/>
          <w:sz w:val="28"/>
          <w:szCs w:val="28"/>
          <w:lang w:bidi="ru-RU"/>
        </w:rPr>
      </w:pPr>
      <w:r w:rsidRPr="00A54F28">
        <w:rPr>
          <w:rFonts w:ascii="Times New Roman" w:hAnsi="Times New Roman"/>
          <w:color w:val="000000"/>
          <w:sz w:val="28"/>
          <w:szCs w:val="28"/>
          <w:lang w:bidi="ru-RU"/>
        </w:rPr>
        <w:t>Номерные знаки размещаются:</w:t>
      </w:r>
    </w:p>
    <w:p w:rsidR="00A54F28" w:rsidRPr="00A54F28" w:rsidRDefault="00A54F28" w:rsidP="006F753B">
      <w:pPr>
        <w:widowControl w:val="0"/>
        <w:numPr>
          <w:ilvl w:val="0"/>
          <w:numId w:val="27"/>
        </w:numPr>
        <w:tabs>
          <w:tab w:val="left" w:pos="955"/>
        </w:tabs>
        <w:rPr>
          <w:rFonts w:ascii="Times New Roman" w:hAnsi="Times New Roman"/>
          <w:color w:val="000000"/>
          <w:sz w:val="28"/>
          <w:szCs w:val="28"/>
          <w:lang w:bidi="ru-RU"/>
        </w:rPr>
      </w:pPr>
      <w:r w:rsidRPr="00A54F28">
        <w:rPr>
          <w:rFonts w:ascii="Times New Roman" w:hAnsi="Times New Roman"/>
          <w:color w:val="000000"/>
          <w:sz w:val="28"/>
          <w:szCs w:val="28"/>
          <w:lang w:bidi="ru-RU"/>
        </w:rPr>
        <w:t>у арки или главного входа - с правой стороны или над проемом;</w:t>
      </w:r>
    </w:p>
    <w:p w:rsidR="00A54F28" w:rsidRPr="00A54F28" w:rsidRDefault="00A54F28" w:rsidP="006F753B">
      <w:pPr>
        <w:widowControl w:val="0"/>
        <w:numPr>
          <w:ilvl w:val="0"/>
          <w:numId w:val="27"/>
        </w:numPr>
        <w:tabs>
          <w:tab w:val="left" w:pos="940"/>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дворовых фасадах - в простенке со стороны внутриквартального проезда;</w:t>
      </w:r>
    </w:p>
    <w:p w:rsidR="00A54F28" w:rsidRPr="00A54F28" w:rsidRDefault="00A54F28" w:rsidP="006F753B">
      <w:pPr>
        <w:widowControl w:val="0"/>
        <w:numPr>
          <w:ilvl w:val="0"/>
          <w:numId w:val="27"/>
        </w:numPr>
        <w:tabs>
          <w:tab w:val="left" w:pos="940"/>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ограждениях и корпусах промышленных предприятий - справа от главного входа, въезда.</w:t>
      </w:r>
    </w:p>
    <w:p w:rsidR="00A54F28" w:rsidRPr="00A54F28" w:rsidRDefault="00A54F28" w:rsidP="006F753B">
      <w:pPr>
        <w:widowControl w:val="0"/>
        <w:numPr>
          <w:ilvl w:val="1"/>
          <w:numId w:val="28"/>
        </w:numPr>
        <w:tabs>
          <w:tab w:val="left" w:pos="1425"/>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номерных знаков должно отвечать следующим</w:t>
      </w:r>
    </w:p>
    <w:p w:rsidR="00A54F28" w:rsidRPr="00A54F28" w:rsidRDefault="00A54F28" w:rsidP="006F753B">
      <w:pPr>
        <w:widowControl w:val="0"/>
        <w:ind w:firstLine="0"/>
        <w:rPr>
          <w:rFonts w:ascii="Times New Roman" w:hAnsi="Times New Roman"/>
          <w:color w:val="000000"/>
          <w:sz w:val="28"/>
          <w:szCs w:val="28"/>
          <w:lang w:bidi="ru-RU"/>
        </w:rPr>
      </w:pPr>
      <w:r w:rsidRPr="00A54F28">
        <w:rPr>
          <w:rFonts w:ascii="Times New Roman" w:hAnsi="Times New Roman"/>
          <w:color w:val="000000"/>
          <w:sz w:val="28"/>
          <w:szCs w:val="28"/>
          <w:lang w:bidi="ru-RU"/>
        </w:rPr>
        <w:t>требованиям:</w:t>
      </w:r>
    </w:p>
    <w:p w:rsidR="00A54F28" w:rsidRPr="00A54F28" w:rsidRDefault="00A54F28" w:rsidP="006F753B">
      <w:pPr>
        <w:widowControl w:val="0"/>
        <w:numPr>
          <w:ilvl w:val="0"/>
          <w:numId w:val="27"/>
        </w:numPr>
        <w:tabs>
          <w:tab w:val="left" w:pos="970"/>
        </w:tabs>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размещение на участке фасада, свободном от выступающих архитектурных деталей;</w:t>
      </w:r>
    </w:p>
    <w:p w:rsidR="00A54F28" w:rsidRPr="00A54F28" w:rsidRDefault="00A54F28" w:rsidP="006F753B">
      <w:pPr>
        <w:widowControl w:val="0"/>
        <w:numPr>
          <w:ilvl w:val="0"/>
          <w:numId w:val="27"/>
        </w:numPr>
        <w:tabs>
          <w:tab w:val="left" w:pos="966"/>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привязка к вертикальной оси простенка, архитектурным членениям фасада;</w:t>
      </w:r>
    </w:p>
    <w:p w:rsidR="00A54F28" w:rsidRPr="00A54F28" w:rsidRDefault="00A54F28" w:rsidP="006F753B">
      <w:pPr>
        <w:widowControl w:val="0"/>
        <w:numPr>
          <w:ilvl w:val="0"/>
          <w:numId w:val="27"/>
        </w:numPr>
        <w:tabs>
          <w:tab w:val="left" w:pos="990"/>
        </w:tabs>
        <w:rPr>
          <w:rFonts w:ascii="Times New Roman" w:hAnsi="Times New Roman"/>
          <w:color w:val="000000"/>
          <w:sz w:val="28"/>
          <w:szCs w:val="28"/>
          <w:lang w:bidi="ru-RU"/>
        </w:rPr>
      </w:pPr>
      <w:r w:rsidRPr="00A54F28">
        <w:rPr>
          <w:rFonts w:ascii="Times New Roman" w:hAnsi="Times New Roman"/>
          <w:color w:val="000000"/>
          <w:sz w:val="28"/>
          <w:szCs w:val="28"/>
          <w:lang w:bidi="ru-RU"/>
        </w:rPr>
        <w:t>единая вертикальная отметка размещения знаков на соседних фасадах;</w:t>
      </w:r>
    </w:p>
    <w:p w:rsidR="00A54F28" w:rsidRPr="00A54F28" w:rsidRDefault="00A54F28" w:rsidP="006F753B">
      <w:pPr>
        <w:widowControl w:val="0"/>
        <w:numPr>
          <w:ilvl w:val="0"/>
          <w:numId w:val="27"/>
        </w:numPr>
        <w:tabs>
          <w:tab w:val="left" w:pos="980"/>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рядом с номерным знаком выступающих информационных конструкций, консолей, а также заслоняющих объектов (деревьев, построек и т.д.), затрудняющих его восприятие, не допускается.</w:t>
      </w:r>
    </w:p>
    <w:p w:rsidR="00A54F28" w:rsidRPr="00A54F28" w:rsidRDefault="00A54F28" w:rsidP="006F753B">
      <w:pPr>
        <w:widowControl w:val="0"/>
        <w:numPr>
          <w:ilvl w:val="1"/>
          <w:numId w:val="28"/>
        </w:numPr>
        <w:tabs>
          <w:tab w:val="left" w:pos="1441"/>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объектах адресации, расположенных вдоль улиц, имеющих длину фасада свыше 100,0 м, совмещенные адресные указатели должны устанавливаться с двух сторон главного фасада.</w:t>
      </w:r>
    </w:p>
    <w:p w:rsidR="00A54F28" w:rsidRPr="00A54F28" w:rsidRDefault="00A54F28" w:rsidP="006F753B">
      <w:pPr>
        <w:widowControl w:val="0"/>
        <w:numPr>
          <w:ilvl w:val="1"/>
          <w:numId w:val="28"/>
        </w:numPr>
        <w:tabs>
          <w:tab w:val="left" w:pos="1441"/>
        </w:tabs>
        <w:rPr>
          <w:rFonts w:ascii="Times New Roman" w:hAnsi="Times New Roman"/>
          <w:color w:val="000000"/>
          <w:sz w:val="28"/>
          <w:szCs w:val="28"/>
          <w:lang w:bidi="ru-RU"/>
        </w:rPr>
      </w:pPr>
      <w:r w:rsidRPr="00A54F28">
        <w:rPr>
          <w:rFonts w:ascii="Times New Roman" w:hAnsi="Times New Roman"/>
          <w:color w:val="000000"/>
          <w:sz w:val="28"/>
          <w:szCs w:val="28"/>
          <w:lang w:bidi="ru-RU"/>
        </w:rPr>
        <w:t>Совмещенные адресные указатели должны устанавливаться с левой стороны главного фасада объекта адресации, на расстоянии не более 1,0 м от угла объекта адресации и на высоте 2,5 - 3,5 м от уровня земли.</w:t>
      </w:r>
    </w:p>
    <w:p w:rsidR="00A54F28" w:rsidRPr="00A54F28" w:rsidRDefault="00A54F28" w:rsidP="006F753B">
      <w:pPr>
        <w:widowControl w:val="0"/>
        <w:numPr>
          <w:ilvl w:val="1"/>
          <w:numId w:val="28"/>
        </w:numPr>
        <w:tabs>
          <w:tab w:val="left" w:pos="1455"/>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одноэтажных индивидуальных жилых домах допускается установка совмещенных адресных указателей на высоте не менее 2,0 м от уровня земли.</w:t>
      </w:r>
    </w:p>
    <w:p w:rsidR="00A54F28" w:rsidRPr="00A54F28" w:rsidRDefault="00A54F28" w:rsidP="006F753B">
      <w:pPr>
        <w:widowControl w:val="0"/>
        <w:numPr>
          <w:ilvl w:val="1"/>
          <w:numId w:val="28"/>
        </w:numPr>
        <w:tabs>
          <w:tab w:val="left" w:pos="1450"/>
        </w:tabs>
        <w:rPr>
          <w:rFonts w:ascii="Times New Roman" w:hAnsi="Times New Roman"/>
          <w:color w:val="000000"/>
          <w:sz w:val="28"/>
          <w:szCs w:val="28"/>
          <w:lang w:bidi="ru-RU"/>
        </w:rPr>
      </w:pPr>
      <w:r w:rsidRPr="00A54F28">
        <w:rPr>
          <w:rFonts w:ascii="Times New Roman" w:hAnsi="Times New Roman"/>
          <w:color w:val="000000"/>
          <w:sz w:val="28"/>
          <w:szCs w:val="28"/>
          <w:lang w:bidi="ru-RU"/>
        </w:rPr>
        <w:t>Размещение номерных знаков и адресных указателей на участках фасада здания, строения, сооружения, недостаточно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A54F28" w:rsidRPr="00A54F28" w:rsidRDefault="00A54F28" w:rsidP="006F753B">
      <w:pPr>
        <w:widowControl w:val="0"/>
        <w:numPr>
          <w:ilvl w:val="1"/>
          <w:numId w:val="28"/>
        </w:numPr>
        <w:tabs>
          <w:tab w:val="left" w:pos="1450"/>
        </w:tabs>
        <w:rPr>
          <w:rFonts w:ascii="Times New Roman" w:hAnsi="Times New Roman"/>
          <w:color w:val="000000"/>
          <w:sz w:val="28"/>
          <w:szCs w:val="28"/>
          <w:lang w:bidi="ru-RU"/>
        </w:rPr>
      </w:pPr>
      <w:r w:rsidRPr="00A54F28">
        <w:rPr>
          <w:rFonts w:ascii="Times New Roman" w:hAnsi="Times New Roman"/>
          <w:color w:val="000000"/>
          <w:sz w:val="28"/>
          <w:szCs w:val="28"/>
          <w:lang w:bidi="ru-RU"/>
        </w:rPr>
        <w:t>Основными требованиями к эксплуатации знаков адресации являются:</w:t>
      </w:r>
    </w:p>
    <w:p w:rsidR="00A54F28" w:rsidRPr="00A54F28" w:rsidRDefault="00A54F28" w:rsidP="006F753B">
      <w:pPr>
        <w:widowControl w:val="0"/>
        <w:numPr>
          <w:ilvl w:val="0"/>
          <w:numId w:val="27"/>
        </w:numPr>
        <w:tabs>
          <w:tab w:val="left" w:pos="990"/>
        </w:tabs>
        <w:rPr>
          <w:rFonts w:ascii="Times New Roman" w:hAnsi="Times New Roman"/>
          <w:color w:val="000000"/>
          <w:sz w:val="28"/>
          <w:szCs w:val="28"/>
          <w:lang w:bidi="ru-RU"/>
        </w:rPr>
      </w:pPr>
      <w:r w:rsidRPr="00A54F28">
        <w:rPr>
          <w:rFonts w:ascii="Times New Roman" w:hAnsi="Times New Roman"/>
          <w:color w:val="000000"/>
          <w:sz w:val="28"/>
          <w:szCs w:val="28"/>
          <w:lang w:bidi="ru-RU"/>
        </w:rPr>
        <w:t>контроль за наличием и техническим состоянием знаков;</w:t>
      </w:r>
    </w:p>
    <w:p w:rsidR="00A54F28" w:rsidRPr="00A54F28" w:rsidRDefault="00A54F28" w:rsidP="006F753B">
      <w:pPr>
        <w:widowControl w:val="0"/>
        <w:numPr>
          <w:ilvl w:val="0"/>
          <w:numId w:val="27"/>
        </w:numPr>
        <w:tabs>
          <w:tab w:val="left" w:pos="990"/>
        </w:tabs>
        <w:rPr>
          <w:rFonts w:ascii="Times New Roman" w:hAnsi="Times New Roman"/>
          <w:color w:val="000000"/>
          <w:sz w:val="28"/>
          <w:szCs w:val="28"/>
          <w:lang w:bidi="ru-RU"/>
        </w:rPr>
      </w:pPr>
      <w:r w:rsidRPr="00A54F28">
        <w:rPr>
          <w:rFonts w:ascii="Times New Roman" w:hAnsi="Times New Roman"/>
          <w:color w:val="000000"/>
          <w:sz w:val="28"/>
          <w:szCs w:val="28"/>
          <w:lang w:bidi="ru-RU"/>
        </w:rPr>
        <w:t>своевременная замена знаков (в случае изменения топонимики);</w:t>
      </w:r>
    </w:p>
    <w:p w:rsidR="00A54F28" w:rsidRPr="00A54F28" w:rsidRDefault="00A54F28" w:rsidP="006F753B">
      <w:pPr>
        <w:widowControl w:val="0"/>
        <w:numPr>
          <w:ilvl w:val="0"/>
          <w:numId w:val="27"/>
        </w:numPr>
        <w:tabs>
          <w:tab w:val="left" w:pos="990"/>
        </w:tabs>
        <w:rPr>
          <w:rFonts w:ascii="Times New Roman" w:hAnsi="Times New Roman"/>
          <w:color w:val="000000"/>
          <w:sz w:val="28"/>
          <w:szCs w:val="28"/>
          <w:lang w:bidi="ru-RU"/>
        </w:rPr>
      </w:pPr>
      <w:r w:rsidRPr="00A54F28">
        <w:rPr>
          <w:rFonts w:ascii="Times New Roman" w:hAnsi="Times New Roman"/>
          <w:color w:val="000000"/>
          <w:sz w:val="28"/>
          <w:szCs w:val="28"/>
          <w:lang w:bidi="ru-RU"/>
        </w:rPr>
        <w:t>установка и замена осветительных приборов;</w:t>
      </w:r>
    </w:p>
    <w:p w:rsidR="00A54F28" w:rsidRPr="00A54F28" w:rsidRDefault="00A54F28" w:rsidP="006F753B">
      <w:pPr>
        <w:widowControl w:val="0"/>
        <w:numPr>
          <w:ilvl w:val="0"/>
          <w:numId w:val="27"/>
        </w:numPr>
        <w:tabs>
          <w:tab w:val="left" w:pos="970"/>
        </w:tabs>
        <w:rPr>
          <w:rFonts w:ascii="Times New Roman" w:hAnsi="Times New Roman"/>
          <w:color w:val="000000"/>
          <w:sz w:val="28"/>
          <w:szCs w:val="28"/>
          <w:lang w:bidi="ru-RU"/>
        </w:rPr>
      </w:pPr>
      <w:r w:rsidRPr="00A54F28">
        <w:rPr>
          <w:rFonts w:ascii="Times New Roman" w:hAnsi="Times New Roman"/>
          <w:color w:val="000000"/>
          <w:sz w:val="28"/>
          <w:szCs w:val="28"/>
          <w:lang w:bidi="ru-RU"/>
        </w:rPr>
        <w:t>поддержание внешнего вида в исправном состоянии, периодическая очистка знаков;</w:t>
      </w:r>
    </w:p>
    <w:p w:rsidR="00A54F28" w:rsidRPr="00A54F28" w:rsidRDefault="00A54F28" w:rsidP="006F753B">
      <w:pPr>
        <w:widowControl w:val="0"/>
        <w:numPr>
          <w:ilvl w:val="0"/>
          <w:numId w:val="27"/>
        </w:numPr>
        <w:tabs>
          <w:tab w:val="left" w:pos="966"/>
        </w:tabs>
        <w:rPr>
          <w:rFonts w:ascii="Times New Roman" w:hAnsi="Times New Roman"/>
          <w:color w:val="000000"/>
          <w:sz w:val="28"/>
          <w:szCs w:val="28"/>
          <w:lang w:bidi="ru-RU"/>
        </w:rPr>
      </w:pPr>
      <w:r w:rsidRPr="00A54F28">
        <w:rPr>
          <w:rFonts w:ascii="Times New Roman" w:hAnsi="Times New Roman"/>
          <w:color w:val="000000"/>
          <w:sz w:val="28"/>
          <w:szCs w:val="28"/>
          <w:lang w:bidi="ru-RU"/>
        </w:rPr>
        <w:t>снятие, сохранение знаков в период проведения ремонтных работ на фасадах зданий, строений, сооружений;</w:t>
      </w:r>
    </w:p>
    <w:p w:rsidR="00A54F28" w:rsidRPr="00A54F28" w:rsidRDefault="00A54F28" w:rsidP="006F753B">
      <w:pPr>
        <w:widowControl w:val="0"/>
        <w:numPr>
          <w:ilvl w:val="0"/>
          <w:numId w:val="27"/>
        </w:numPr>
        <w:tabs>
          <w:tab w:val="left" w:pos="975"/>
        </w:tabs>
        <w:spacing w:after="300"/>
        <w:rPr>
          <w:rFonts w:ascii="Times New Roman" w:hAnsi="Times New Roman"/>
          <w:color w:val="000000"/>
          <w:sz w:val="28"/>
          <w:szCs w:val="28"/>
          <w:lang w:bidi="ru-RU"/>
        </w:rPr>
      </w:pPr>
      <w:r w:rsidRPr="00A54F28">
        <w:rPr>
          <w:rFonts w:ascii="Times New Roman" w:hAnsi="Times New Roman"/>
          <w:color w:val="000000"/>
          <w:sz w:val="28"/>
          <w:szCs w:val="28"/>
          <w:lang w:bidi="ru-RU"/>
        </w:rPr>
        <w:t>регулирование условий видимости знаков адресации (высоты зеленых насаждений).</w:t>
      </w:r>
    </w:p>
    <w:p w:rsidR="00A54F28" w:rsidRPr="00A54F28" w:rsidRDefault="00A54F28" w:rsidP="00A54F28">
      <w:pPr>
        <w:keepNext/>
        <w:keepLines/>
        <w:widowControl w:val="0"/>
        <w:numPr>
          <w:ilvl w:val="0"/>
          <w:numId w:val="28"/>
        </w:numPr>
        <w:tabs>
          <w:tab w:val="left" w:pos="710"/>
        </w:tabs>
        <w:spacing w:after="300"/>
        <w:jc w:val="center"/>
        <w:outlineLvl w:val="3"/>
        <w:rPr>
          <w:rFonts w:ascii="Times New Roman" w:hAnsi="Times New Roman"/>
          <w:b/>
          <w:bCs/>
          <w:color w:val="000000"/>
          <w:sz w:val="28"/>
          <w:szCs w:val="28"/>
          <w:lang w:bidi="ru-RU"/>
        </w:rPr>
      </w:pPr>
      <w:bookmarkStart w:id="57" w:name="bookmark48"/>
      <w:bookmarkStart w:id="58" w:name="bookmark49"/>
      <w:r w:rsidRPr="00A54F28">
        <w:rPr>
          <w:rFonts w:ascii="Times New Roman" w:hAnsi="Times New Roman"/>
          <w:b/>
          <w:bCs/>
          <w:color w:val="000000"/>
          <w:sz w:val="28"/>
          <w:szCs w:val="28"/>
          <w:lang w:bidi="ru-RU"/>
        </w:rPr>
        <w:t>Требования к размещению дополнительного оборудования</w:t>
      </w:r>
      <w:bookmarkEnd w:id="57"/>
      <w:bookmarkEnd w:id="58"/>
    </w:p>
    <w:p w:rsidR="00A54F28" w:rsidRPr="00A54F28" w:rsidRDefault="00A54F28" w:rsidP="006F753B">
      <w:pPr>
        <w:widowControl w:val="0"/>
        <w:numPr>
          <w:ilvl w:val="1"/>
          <w:numId w:val="28"/>
        </w:numPr>
        <w:tabs>
          <w:tab w:val="left" w:pos="1414"/>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Дополнительное оборудование: элементы и устройства, наружные блоки системы вентиляции и кондиционирования на фасадах зданий, строений, сооружений размещаются при соблюдении следующих условий (рис. 10, 12, 13, 13а, 14, 14а приложения № </w:t>
      </w:r>
      <w:r w:rsidR="006F753B">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6F753B">
      <w:pPr>
        <w:widowControl w:val="0"/>
        <w:numPr>
          <w:ilvl w:val="0"/>
          <w:numId w:val="27"/>
        </w:numPr>
        <w:tabs>
          <w:tab w:val="left" w:pos="975"/>
        </w:tabs>
        <w:rPr>
          <w:rFonts w:ascii="Times New Roman" w:hAnsi="Times New Roman"/>
          <w:color w:val="000000"/>
          <w:sz w:val="28"/>
          <w:szCs w:val="28"/>
          <w:lang w:bidi="ru-RU"/>
        </w:rPr>
      </w:pPr>
      <w:r w:rsidRPr="00A54F28">
        <w:rPr>
          <w:rFonts w:ascii="Times New Roman" w:hAnsi="Times New Roman"/>
          <w:color w:val="000000"/>
          <w:sz w:val="28"/>
          <w:szCs w:val="28"/>
          <w:lang w:bidi="ru-RU"/>
        </w:rPr>
        <w:t>упорядоченность, с привязкой к архитектурному решению фасада и единой системе осей, с использованием стандартных конструкций крепления и единого декоративного оформления, при размещении ряда элементов - на общей несущей основе;</w:t>
      </w:r>
    </w:p>
    <w:p w:rsidR="00A54F28" w:rsidRPr="00A54F28" w:rsidRDefault="00A54F28" w:rsidP="006F753B">
      <w:pPr>
        <w:widowControl w:val="0"/>
        <w:numPr>
          <w:ilvl w:val="0"/>
          <w:numId w:val="27"/>
        </w:numPr>
        <w:tabs>
          <w:tab w:val="left" w:pos="270"/>
        </w:tabs>
        <w:rPr>
          <w:rFonts w:ascii="Times New Roman" w:hAnsi="Times New Roman"/>
          <w:color w:val="000000"/>
          <w:sz w:val="28"/>
          <w:szCs w:val="28"/>
          <w:lang w:bidi="ru-RU"/>
        </w:rPr>
      </w:pPr>
      <w:r w:rsidRPr="00A54F28">
        <w:rPr>
          <w:rFonts w:ascii="Times New Roman" w:hAnsi="Times New Roman"/>
          <w:color w:val="000000"/>
          <w:sz w:val="28"/>
          <w:szCs w:val="28"/>
          <w:lang w:bidi="ru-RU"/>
        </w:rPr>
        <w:t>конструкции крепления дополнительного оборудования должны иметь</w:t>
      </w:r>
      <w:r w:rsidRPr="00A54F28">
        <w:rPr>
          <w:rFonts w:ascii="Times New Roman" w:hAnsi="Times New Roman"/>
          <w:color w:val="000000"/>
          <w:sz w:val="28"/>
          <w:szCs w:val="28"/>
          <w:lang w:bidi="ru-RU"/>
        </w:rPr>
        <w:br w:type="page"/>
      </w:r>
      <w:r w:rsidRPr="00A54F28">
        <w:rPr>
          <w:rFonts w:ascii="Times New Roman" w:hAnsi="Times New Roman"/>
          <w:color w:val="000000"/>
          <w:sz w:val="28"/>
          <w:szCs w:val="28"/>
          <w:lang w:bidi="ru-RU"/>
        </w:rPr>
        <w:lastRenderedPageBreak/>
        <w:t>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безопасность для людей;</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размещение без ущерба для внешнего вида и технического состояния фасадов, не ухудшающего условия проживания, движения пешеходов и транспорта;</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комплексное решение размещения оборудования;</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удобство эксплуатации и обслуживания;</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минимальный выход технических устройств на поверхность фасада;</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компактность встроенного расположения;</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единое декоративное оформление наружных блоков системы кондиционирования и вентиляции должно быть максимально приближено к колеру фасада;</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 на кровле зданий, строений, сооружений (крышные кондиционеры с внутренними </w:t>
      </w:r>
      <w:proofErr w:type="spellStart"/>
      <w:r w:rsidRPr="00A54F28">
        <w:rPr>
          <w:rFonts w:ascii="Times New Roman" w:hAnsi="Times New Roman"/>
          <w:color w:val="000000"/>
          <w:sz w:val="28"/>
          <w:szCs w:val="28"/>
          <w:lang w:bidi="ru-RU"/>
        </w:rPr>
        <w:t>воздуховодными</w:t>
      </w:r>
      <w:proofErr w:type="spellEnd"/>
      <w:r w:rsidRPr="00A54F28">
        <w:rPr>
          <w:rFonts w:ascii="Times New Roman" w:hAnsi="Times New Roman"/>
          <w:color w:val="000000"/>
          <w:sz w:val="28"/>
          <w:szCs w:val="28"/>
          <w:lang w:bidi="ru-RU"/>
        </w:rPr>
        <w:t xml:space="preserve"> каналами);</w:t>
      </w:r>
    </w:p>
    <w:p w:rsidR="00A54F28" w:rsidRPr="00A54F28" w:rsidRDefault="00A54F28" w:rsidP="00A54F28">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в арочном проеме на высоте не менее 3,0 м от поверхности земли.</w:t>
      </w: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pgSz w:w="11900" w:h="16840"/>
          <w:pgMar w:top="980" w:right="801" w:bottom="804" w:left="1226" w:header="552" w:footer="376" w:gutter="0"/>
          <w:cols w:space="720"/>
          <w:noEndnote/>
          <w:docGrid w:linePitch="360"/>
        </w:sectPr>
      </w:pPr>
      <w:r w:rsidRPr="00A54F28">
        <w:rPr>
          <w:rFonts w:ascii="Microsoft Sans Serif" w:eastAsia="Microsoft Sans Serif" w:hAnsi="Microsoft Sans Serif" w:cs="Microsoft Sans Serif"/>
          <w:noProof/>
          <w:color w:val="000000"/>
        </w:rPr>
        <w:drawing>
          <wp:anchor distT="520700" distB="0" distL="0" distR="0" simplePos="0" relativeHeight="251901952" behindDoc="0" locked="0" layoutInCell="1" allowOverlap="1" wp14:anchorId="11FFC1E9" wp14:editId="1BBED0BD">
            <wp:simplePos x="0" y="0"/>
            <wp:positionH relativeFrom="page">
              <wp:posOffset>1252220</wp:posOffset>
            </wp:positionH>
            <wp:positionV relativeFrom="paragraph">
              <wp:posOffset>520700</wp:posOffset>
            </wp:positionV>
            <wp:extent cx="5321935" cy="3315970"/>
            <wp:effectExtent l="0" t="0" r="0" b="0"/>
            <wp:wrapTopAndBottom/>
            <wp:docPr id="44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287"/>
                    <a:stretch/>
                  </pic:blipFill>
                  <pic:spPr>
                    <a:xfrm>
                      <a:off x="0" y="0"/>
                      <a:ext cx="5321935" cy="3315970"/>
                    </a:xfrm>
                    <a:prstGeom prst="rect">
                      <a:avLst/>
                    </a:prstGeom>
                  </pic:spPr>
                </pic:pic>
              </a:graphicData>
            </a:graphic>
          </wp:anchor>
        </w:drawing>
      </w:r>
      <w:r w:rsidR="00E91E01">
        <w:rPr>
          <w:noProof/>
        </w:rPr>
        <w:pict>
          <v:shape id="Shape 482" o:spid="_x0000_s1106" type="#_x0000_t202" style="position:absolute;margin-left:141.8pt;margin-top:49.15pt;width:324.95pt;height:13.45pt;z-index:25191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" filled="f" stroked="f">
            <v:textbox inset="0,0,0,0">
              <w:txbxContent>
                <w:p w:rsidR="00CC2BC9" w:rsidRDefault="00CC2BC9" w:rsidP="00A54F28">
                  <w:pPr>
                    <w:pStyle w:val="aff8"/>
                    <w:shd w:val="clear" w:color="auto" w:fill="auto"/>
                    <w:rPr>
                      <w:sz w:val="19"/>
                      <w:szCs w:val="19"/>
                    </w:rPr>
                  </w:pPr>
                  <w:r>
                    <w:rPr>
                      <w:b/>
                      <w:bCs/>
                      <w:sz w:val="19"/>
                      <w:szCs w:val="19"/>
                    </w:rPr>
                    <w:t>Декоративное оформление наружных блоков системы вентиляции</w:t>
                  </w:r>
                </w:p>
              </w:txbxContent>
            </v:textbox>
            <w10:wrap anchorx="page"/>
          </v:shape>
        </w:pict>
      </w:r>
      <w:r w:rsidR="00E91E01">
        <w:rPr>
          <w:noProof/>
        </w:rPr>
        <w:pict>
          <v:shape id="Shape 484" o:spid="_x0000_s1105" type="#_x0000_t202" style="position:absolute;margin-left:313.4pt;margin-top:281.25pt;width:44.4pt;height:20.65pt;z-index:25191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" filled="f" stroked="f">
            <v:textbox inset="0,0,0,0">
              <w:txbxContent>
                <w:p w:rsidR="00CC2BC9" w:rsidRDefault="00CC2BC9" w:rsidP="00A54F28">
                  <w:pPr>
                    <w:pStyle w:val="aff8"/>
                    <w:shd w:val="clear" w:color="auto" w:fill="auto"/>
                    <w:spacing w:after="40"/>
                    <w:jc w:val="center"/>
                    <w:rPr>
                      <w:sz w:val="15"/>
                      <w:szCs w:val="15"/>
                    </w:rPr>
                  </w:pPr>
                  <w:r>
                    <w:rPr>
                      <w:color w:val="282828"/>
                      <w:sz w:val="15"/>
                      <w:szCs w:val="15"/>
                    </w:rPr>
                    <w:t>|з</w:t>
                  </w:r>
                </w:p>
                <w:p w:rsidR="00CC2BC9" w:rsidRDefault="00CC2BC9" w:rsidP="00A54F28">
                  <w:pPr>
                    <w:pStyle w:val="aff8"/>
                    <w:shd w:val="clear" w:color="auto" w:fill="auto"/>
                    <w:rPr>
                      <w:sz w:val="10"/>
                      <w:szCs w:val="10"/>
                    </w:rPr>
                  </w:pPr>
                  <w:proofErr w:type="spellStart"/>
                  <w:r>
                    <w:rPr>
                      <w:color w:val="494949"/>
                      <w:sz w:val="10"/>
                      <w:szCs w:val="10"/>
                    </w:rPr>
                    <w:t>Чрнп</w:t>
                  </w:r>
                  <w:proofErr w:type="spellEnd"/>
                  <w:r>
                    <w:rPr>
                      <w:color w:val="494949"/>
                      <w:sz w:val="10"/>
                      <w:szCs w:val="10"/>
                    </w:rPr>
                    <w:t xml:space="preserve"> Эля </w:t>
                  </w:r>
                  <w:proofErr w:type="spellStart"/>
                  <w:r>
                    <w:rPr>
                      <w:color w:val="494949"/>
                      <w:sz w:val="10"/>
                      <w:szCs w:val="10"/>
                    </w:rPr>
                    <w:t>мцсррп</w:t>
                  </w:r>
                  <w:proofErr w:type="spellEnd"/>
                </w:p>
              </w:txbxContent>
            </v:textbox>
            <w10:wrap anchorx="page"/>
          </v:shape>
        </w:pict>
      </w:r>
      <w:r w:rsidR="00E91E01">
        <w:rPr>
          <w:noProof/>
        </w:rPr>
        <w:pict>
          <v:shape id="Shape 486" o:spid="_x0000_s1104" type="#_x0000_t202" style="position:absolute;margin-left:250.05pt;margin-top:282.9pt;width:39.1pt;height:7.9pt;z-index:25191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vUhwEAAAcDAAAOAAAAZHJzL2Uyb0RvYy54bWysUstOwzAQvCPxD5bvNOmDtk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" filled="f" stroked="f">
            <v:textbox inset="0,0,0,0">
              <w:txbxContent>
                <w:p w:rsidR="00CC2BC9" w:rsidRDefault="00CC2BC9" w:rsidP="00A54F28">
                  <w:pPr>
                    <w:pStyle w:val="aff8"/>
                    <w:shd w:val="clear" w:color="auto" w:fill="auto"/>
                    <w:rPr>
                      <w:sz w:val="10"/>
                      <w:szCs w:val="10"/>
                    </w:rPr>
                  </w:pPr>
                  <w:proofErr w:type="spellStart"/>
                  <w:r>
                    <w:rPr>
                      <w:smallCaps/>
                      <w:color w:val="3D3B3B"/>
                      <w:sz w:val="10"/>
                      <w:szCs w:val="10"/>
                    </w:rPr>
                    <w:t>Кнрпкд</w:t>
                  </w:r>
                  <w:proofErr w:type="spellEnd"/>
                  <w:r>
                    <w:rPr>
                      <w:smallCaps/>
                      <w:color w:val="3D3B3B"/>
                      <w:sz w:val="10"/>
                      <w:szCs w:val="10"/>
                    </w:rPr>
                    <w:t xml:space="preserve"> </w:t>
                  </w:r>
                  <w:proofErr w:type="spellStart"/>
                  <w:r>
                    <w:rPr>
                      <w:smallCaps/>
                      <w:color w:val="3D3B3B"/>
                      <w:sz w:val="10"/>
                      <w:szCs w:val="10"/>
                    </w:rPr>
                    <w:t>ЬызрЬр</w:t>
                  </w:r>
                  <w:proofErr w:type="spellEnd"/>
                </w:p>
              </w:txbxContent>
            </v:textbox>
            <w10:wrap anchorx="page"/>
          </v:shape>
        </w:pict>
      </w:r>
      <w:r w:rsidR="00E91E01">
        <w:rPr>
          <w:noProof/>
        </w:rPr>
        <w:pict>
          <v:shape id="Shape 488" o:spid="_x0000_s1103" type="#_x0000_t202" style="position:absolute;margin-left:250.05pt;margin-top:291.1pt;width:28.1pt;height:8.4pt;z-index:25191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" filled="f" stroked="f">
            <v:textbox inset="0,0,0,0">
              <w:txbxContent>
                <w:p w:rsidR="00CC2BC9" w:rsidRDefault="00CC2BC9" w:rsidP="00A54F28">
                  <w:pPr>
                    <w:pStyle w:val="aff8"/>
                    <w:shd w:val="clear" w:color="auto" w:fill="auto"/>
                    <w:rPr>
                      <w:sz w:val="10"/>
                      <w:szCs w:val="10"/>
                    </w:rPr>
                  </w:pPr>
                  <w:proofErr w:type="spellStart"/>
                  <w:r>
                    <w:rPr>
                      <w:color w:val="494949"/>
                      <w:sz w:val="10"/>
                      <w:szCs w:val="10"/>
                    </w:rPr>
                    <w:t>перЕРнплр</w:t>
                  </w:r>
                  <w:proofErr w:type="spellEnd"/>
                </w:p>
              </w:txbxContent>
            </v:textbox>
            <w10:wrap anchorx="page"/>
          </v:shape>
        </w:pict>
      </w:r>
      <w:r w:rsidR="00E91E01">
        <w:rPr>
          <w:noProof/>
        </w:rPr>
        <w:pict>
          <v:shape id="Shape 490" o:spid="_x0000_s1102" type="#_x0000_t202" style="position:absolute;margin-left:110.85pt;margin-top:226.75pt;width:205.9pt;height:27.6pt;z-index:251902976;visibility:visible;mso-wrap-style:none;mso-wrap-distance-left:0;mso-wrap-distance-top:226.75pt;mso-wrap-distance-right:0;mso-wrap-distance-bottom:47.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" filled="f" stroked="f">
            <v:textbox inset="0,0,0,0">
              <w:txbxContent>
                <w:p w:rsidR="00CC2BC9" w:rsidRDefault="00CC2BC9" w:rsidP="00A54F28"/>
              </w:txbxContent>
            </v:textbox>
            <w10:wrap type="topAndBottom" anchorx="page"/>
          </v:shape>
        </w:pict>
      </w: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before="93" w:after="93" w:line="240" w:lineRule="exact"/>
        <w:ind w:firstLine="0"/>
        <w:jc w:val="left"/>
        <w:rPr>
          <w:rFonts w:ascii="Microsoft Sans Serif" w:eastAsia="Microsoft Sans Serif" w:hAnsi="Microsoft Sans Serif" w:cs="Microsoft Sans Serif"/>
          <w:color w:val="000000"/>
          <w:sz w:val="19"/>
          <w:szCs w:val="19"/>
          <w:lang w:bidi="ru-RU"/>
        </w:rPr>
      </w:pPr>
    </w:p>
    <w:p w:rsidR="00A54F28" w:rsidRPr="00A54F28" w:rsidRDefault="00A54F28" w:rsidP="00A54F28">
      <w:pPr>
        <w:widowControl w:val="0"/>
        <w:spacing w:line="1" w:lineRule="exact"/>
        <w:ind w:firstLine="0"/>
        <w:jc w:val="left"/>
        <w:rPr>
          <w:rFonts w:ascii="Microsoft Sans Serif" w:eastAsia="Microsoft Sans Serif" w:hAnsi="Microsoft Sans Serif" w:cs="Microsoft Sans Serif"/>
          <w:color w:val="000000"/>
          <w:lang w:bidi="ru-RU"/>
        </w:rPr>
        <w:sectPr w:rsidR="00A54F28" w:rsidRPr="00A54F28">
          <w:type w:val="continuous"/>
          <w:pgSz w:w="11900" w:h="16840"/>
          <w:pgMar w:top="980" w:right="0" w:bottom="980" w:left="0" w:header="0" w:footer="3" w:gutter="0"/>
          <w:cols w:space="720"/>
          <w:noEndnote/>
          <w:docGrid w:linePitch="360"/>
        </w:sectPr>
      </w:pPr>
    </w:p>
    <w:p w:rsidR="00A54F28" w:rsidRPr="00A54F28" w:rsidRDefault="00A54F28" w:rsidP="00A54F28">
      <w:pPr>
        <w:widowControl w:val="0"/>
        <w:ind w:firstLine="0"/>
        <w:jc w:val="right"/>
        <w:rPr>
          <w:rFonts w:ascii="Times New Roman" w:hAnsi="Times New Roman"/>
          <w:color w:val="000000"/>
          <w:sz w:val="28"/>
          <w:szCs w:val="28"/>
          <w:lang w:bidi="ru-RU"/>
        </w:rPr>
        <w:sectPr w:rsidR="00A54F28" w:rsidRPr="00A54F28">
          <w:type w:val="continuous"/>
          <w:pgSz w:w="11900" w:h="16840"/>
          <w:pgMar w:top="980" w:right="803" w:bottom="980" w:left="1228" w:header="0" w:footer="3" w:gutter="0"/>
          <w:cols w:space="720"/>
          <w:noEndnote/>
          <w:docGrid w:linePitch="360"/>
        </w:sectPr>
      </w:pPr>
      <w:r w:rsidRPr="00A54F28">
        <w:rPr>
          <w:rFonts w:ascii="Times New Roman" w:hAnsi="Times New Roman"/>
          <w:color w:val="000000"/>
          <w:sz w:val="28"/>
          <w:szCs w:val="28"/>
          <w:lang w:bidi="ru-RU"/>
        </w:rPr>
        <w:lastRenderedPageBreak/>
        <w:t>рис. 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504"/>
        <w:gridCol w:w="1104"/>
        <w:gridCol w:w="1195"/>
        <w:gridCol w:w="643"/>
        <w:gridCol w:w="3485"/>
      </w:tblGrid>
      <w:tr w:rsidR="00A54F28" w:rsidRPr="00A54F28" w:rsidTr="00707439">
        <w:trPr>
          <w:trHeight w:hRule="exact" w:val="326"/>
          <w:jc w:val="center"/>
        </w:trPr>
        <w:tc>
          <w:tcPr>
            <w:tcW w:w="9158" w:type="dxa"/>
            <w:gridSpan w:val="6"/>
            <w:tcBorders>
              <w:top w:val="single" w:sz="4" w:space="0" w:color="auto"/>
              <w:left w:val="single" w:sz="4" w:space="0" w:color="auto"/>
              <w:right w:val="single" w:sz="4" w:space="0" w:color="auto"/>
            </w:tcBorders>
            <w:shd w:val="clear" w:color="auto" w:fill="FFFFFF"/>
            <w:vAlign w:val="bottom"/>
          </w:tcPr>
          <w:p w:rsidR="00A54F28" w:rsidRPr="00A54F28" w:rsidRDefault="00A54F28" w:rsidP="00A54F28">
            <w:pPr>
              <w:widowControl w:val="0"/>
              <w:ind w:firstLine="0"/>
              <w:jc w:val="center"/>
              <w:rPr>
                <w:rFonts w:ascii="Times New Roman" w:hAnsi="Times New Roman"/>
                <w:color w:val="000000"/>
                <w:lang w:bidi="ru-RU"/>
              </w:rPr>
            </w:pPr>
            <w:r w:rsidRPr="00A54F28">
              <w:rPr>
                <w:rFonts w:eastAsia="Arial" w:cs="Arial"/>
                <w:color w:val="282828"/>
                <w:w w:val="80"/>
                <w:lang w:bidi="ru-RU"/>
              </w:rPr>
              <w:lastRenderedPageBreak/>
              <w:t xml:space="preserve">Ведомость </w:t>
            </w:r>
            <w:proofErr w:type="spellStart"/>
            <w:r w:rsidRPr="00A54F28">
              <w:rPr>
                <w:rFonts w:eastAsia="Arial" w:cs="Arial"/>
                <w:color w:val="282828"/>
                <w:w w:val="80"/>
                <w:lang w:bidi="ru-RU"/>
              </w:rPr>
              <w:t>атЗелачных</w:t>
            </w:r>
            <w:proofErr w:type="spellEnd"/>
            <w:r w:rsidRPr="00A54F28">
              <w:rPr>
                <w:rFonts w:eastAsia="Arial" w:cs="Arial"/>
                <w:color w:val="282828"/>
                <w:w w:val="80"/>
                <w:lang w:bidi="ru-RU"/>
              </w:rPr>
              <w:t xml:space="preserve"> материалов</w:t>
            </w:r>
          </w:p>
        </w:tc>
      </w:tr>
      <w:tr w:rsidR="00A54F28" w:rsidRPr="00A54F28" w:rsidTr="00707439">
        <w:trPr>
          <w:trHeight w:hRule="exact" w:val="686"/>
          <w:jc w:val="center"/>
        </w:trPr>
        <w:tc>
          <w:tcPr>
            <w:tcW w:w="2227"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r w:rsidRPr="00A54F28">
              <w:rPr>
                <w:rFonts w:eastAsia="Arial" w:cs="Arial"/>
                <w:color w:val="282828"/>
                <w:w w:val="80"/>
                <w:sz w:val="20"/>
                <w:szCs w:val="20"/>
                <w:lang w:bidi="ru-RU"/>
              </w:rPr>
              <w:t xml:space="preserve">Элементы </w:t>
            </w:r>
            <w:proofErr w:type="spellStart"/>
            <w:r w:rsidRPr="00A54F28">
              <w:rPr>
                <w:rFonts w:eastAsia="Arial" w:cs="Arial"/>
                <w:color w:val="282828"/>
                <w:w w:val="80"/>
                <w:sz w:val="20"/>
                <w:szCs w:val="20"/>
                <w:lang w:bidi="ru-RU"/>
              </w:rPr>
              <w:t>Зетали</w:t>
            </w:r>
            <w:proofErr w:type="spellEnd"/>
          </w:p>
        </w:tc>
        <w:tc>
          <w:tcPr>
            <w:tcW w:w="504" w:type="dxa"/>
            <w:tcBorders>
              <w:top w:val="single" w:sz="4" w:space="0" w:color="auto"/>
              <w:left w:val="single" w:sz="4" w:space="0" w:color="auto"/>
            </w:tcBorders>
            <w:shd w:val="clear" w:color="auto" w:fill="FFFFFF"/>
            <w:vAlign w:val="center"/>
          </w:tcPr>
          <w:p w:rsidR="00A54F28" w:rsidRPr="00A54F28" w:rsidRDefault="00A54F28" w:rsidP="00A54F28">
            <w:pPr>
              <w:widowControl w:val="0"/>
              <w:spacing w:line="209" w:lineRule="auto"/>
              <w:ind w:firstLine="0"/>
              <w:jc w:val="center"/>
              <w:rPr>
                <w:rFonts w:ascii="Times New Roman" w:hAnsi="Times New Roman"/>
                <w:color w:val="000000"/>
                <w:sz w:val="14"/>
                <w:szCs w:val="14"/>
                <w:lang w:bidi="ru-RU"/>
              </w:rPr>
            </w:pPr>
            <w:r w:rsidRPr="00A54F28">
              <w:rPr>
                <w:rFonts w:eastAsia="Arial" w:cs="Arial"/>
                <w:color w:val="282828"/>
                <w:sz w:val="14"/>
                <w:szCs w:val="14"/>
                <w:lang w:bidi="ru-RU"/>
              </w:rPr>
              <w:t>Г13. по</w:t>
            </w:r>
          </w:p>
        </w:tc>
        <w:tc>
          <w:tcPr>
            <w:tcW w:w="11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420"/>
              <w:jc w:val="left"/>
              <w:rPr>
                <w:rFonts w:ascii="Times New Roman" w:hAnsi="Times New Roman"/>
                <w:color w:val="000000"/>
                <w:sz w:val="20"/>
                <w:szCs w:val="20"/>
                <w:lang w:bidi="ru-RU"/>
              </w:rPr>
            </w:pPr>
            <w:r w:rsidRPr="00A54F28">
              <w:rPr>
                <w:rFonts w:eastAsia="Arial" w:cs="Arial"/>
                <w:color w:val="282828"/>
                <w:w w:val="80"/>
                <w:sz w:val="20"/>
                <w:szCs w:val="20"/>
                <w:lang w:bidi="ru-RU"/>
              </w:rPr>
              <w:t>№</w:t>
            </w:r>
          </w:p>
          <w:p w:rsidR="00A54F28" w:rsidRPr="00A54F28" w:rsidRDefault="00A54F28" w:rsidP="00A54F28">
            <w:pPr>
              <w:widowControl w:val="0"/>
              <w:spacing w:line="226" w:lineRule="auto"/>
              <w:ind w:firstLine="240"/>
              <w:jc w:val="left"/>
              <w:rPr>
                <w:rFonts w:ascii="Times New Roman" w:hAnsi="Times New Roman"/>
                <w:color w:val="000000"/>
                <w:sz w:val="20"/>
                <w:szCs w:val="20"/>
                <w:lang w:bidi="ru-RU"/>
              </w:rPr>
            </w:pPr>
            <w:r w:rsidRPr="00A54F28">
              <w:rPr>
                <w:rFonts w:eastAsia="Arial" w:cs="Arial"/>
                <w:color w:val="282828"/>
                <w:w w:val="80"/>
                <w:sz w:val="20"/>
                <w:szCs w:val="20"/>
                <w:lang w:bidi="ru-RU"/>
              </w:rPr>
              <w:t>колера</w:t>
            </w:r>
          </w:p>
        </w:tc>
        <w:tc>
          <w:tcPr>
            <w:tcW w:w="1838" w:type="dxa"/>
            <w:gridSpan w:val="2"/>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center"/>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ЦВет</w:t>
            </w:r>
            <w:proofErr w:type="spellEnd"/>
            <w:r w:rsidRPr="00A54F28">
              <w:rPr>
                <w:rFonts w:eastAsia="Arial" w:cs="Arial"/>
                <w:color w:val="282828"/>
                <w:w w:val="80"/>
                <w:sz w:val="20"/>
                <w:szCs w:val="20"/>
                <w:lang w:bidi="ru-RU"/>
              </w:rPr>
              <w:t xml:space="preserve"> колера</w:t>
            </w:r>
          </w:p>
        </w:tc>
        <w:tc>
          <w:tcPr>
            <w:tcW w:w="3485" w:type="dxa"/>
            <w:tcBorders>
              <w:top w:val="single" w:sz="4" w:space="0" w:color="auto"/>
              <w:left w:val="single" w:sz="4" w:space="0" w:color="auto"/>
              <w:right w:val="single" w:sz="4" w:space="0" w:color="auto"/>
            </w:tcBorders>
            <w:shd w:val="clear" w:color="auto" w:fill="FFFFFF"/>
            <w:vAlign w:val="center"/>
          </w:tcPr>
          <w:p w:rsidR="00A54F28" w:rsidRPr="00A54F28" w:rsidRDefault="00A54F28" w:rsidP="00A54F28">
            <w:pPr>
              <w:widowControl w:val="0"/>
              <w:ind w:firstLine="920"/>
              <w:jc w:val="left"/>
              <w:rPr>
                <w:rFonts w:ascii="Times New Roman" w:hAnsi="Times New Roman"/>
                <w:color w:val="000000"/>
                <w:sz w:val="20"/>
                <w:szCs w:val="20"/>
                <w:lang w:bidi="ru-RU"/>
              </w:rPr>
            </w:pPr>
            <w:r w:rsidRPr="00A54F28">
              <w:rPr>
                <w:rFonts w:eastAsia="Arial" w:cs="Arial"/>
                <w:color w:val="282828"/>
                <w:w w:val="80"/>
                <w:sz w:val="20"/>
                <w:szCs w:val="20"/>
                <w:lang w:bidi="ru-RU"/>
              </w:rPr>
              <w:t xml:space="preserve">Материал </w:t>
            </w:r>
            <w:proofErr w:type="spellStart"/>
            <w:r w:rsidRPr="00A54F28">
              <w:rPr>
                <w:rFonts w:eastAsia="Arial" w:cs="Arial"/>
                <w:color w:val="282828"/>
                <w:w w:val="80"/>
                <w:sz w:val="20"/>
                <w:szCs w:val="20"/>
                <w:lang w:bidi="ru-RU"/>
              </w:rPr>
              <w:t>отвелки</w:t>
            </w:r>
            <w:proofErr w:type="spellEnd"/>
          </w:p>
        </w:tc>
      </w:tr>
      <w:tr w:rsidR="00A54F28" w:rsidRPr="00A54F28" w:rsidTr="00707439">
        <w:trPr>
          <w:trHeight w:hRule="exact" w:val="581"/>
          <w:jc w:val="center"/>
        </w:trPr>
        <w:tc>
          <w:tcPr>
            <w:tcW w:w="2227"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r w:rsidRPr="00A54F28">
              <w:rPr>
                <w:rFonts w:eastAsia="Arial" w:cs="Arial"/>
                <w:color w:val="282828"/>
                <w:w w:val="80"/>
                <w:sz w:val="20"/>
                <w:szCs w:val="20"/>
                <w:lang w:bidi="ru-RU"/>
              </w:rPr>
              <w:t>Стена</w:t>
            </w:r>
          </w:p>
        </w:tc>
        <w:tc>
          <w:tcPr>
            <w:tcW w:w="5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200"/>
              <w:rPr>
                <w:rFonts w:ascii="Times New Roman" w:hAnsi="Times New Roman"/>
                <w:color w:val="000000"/>
                <w:sz w:val="20"/>
                <w:szCs w:val="20"/>
                <w:lang w:bidi="ru-RU"/>
              </w:rPr>
            </w:pPr>
            <w:r w:rsidRPr="00A54F28">
              <w:rPr>
                <w:rFonts w:eastAsia="Arial" w:cs="Arial"/>
                <w:color w:val="393939"/>
                <w:sz w:val="20"/>
                <w:szCs w:val="20"/>
                <w:lang w:bidi="ru-RU"/>
              </w:rPr>
              <w:t>1</w:t>
            </w:r>
          </w:p>
        </w:tc>
        <w:tc>
          <w:tcPr>
            <w:tcW w:w="11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left"/>
              <w:rPr>
                <w:rFonts w:ascii="Times New Roman" w:hAnsi="Times New Roman"/>
                <w:color w:val="000000"/>
                <w:sz w:val="18"/>
                <w:szCs w:val="18"/>
                <w:lang w:bidi="ru-RU"/>
              </w:rPr>
            </w:pPr>
            <w:r w:rsidRPr="00A54F28">
              <w:rPr>
                <w:rFonts w:eastAsia="Arial" w:cs="Arial"/>
                <w:b/>
                <w:bCs/>
                <w:color w:val="282828"/>
                <w:w w:val="80"/>
                <w:sz w:val="18"/>
                <w:szCs w:val="18"/>
                <w:lang w:val="en-US" w:eastAsia="en-US" w:bidi="en-US"/>
              </w:rPr>
              <w:t>SG2OS9O4R</w:t>
            </w:r>
          </w:p>
        </w:tc>
        <w:tc>
          <w:tcPr>
            <w:tcW w:w="1838" w:type="dxa"/>
            <w:gridSpan w:val="2"/>
            <w:tcBorders>
              <w:top w:val="single" w:sz="4" w:space="0" w:color="auto"/>
              <w:left w:val="single" w:sz="4" w:space="0" w:color="auto"/>
            </w:tcBorders>
            <w:shd w:val="clear" w:color="auto" w:fill="CBB9A0"/>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tcBorders>
              <w:top w:val="single" w:sz="4" w:space="0" w:color="auto"/>
              <w:left w:val="single" w:sz="4" w:space="0" w:color="auto"/>
              <w:right w:val="single" w:sz="4" w:space="0" w:color="auto"/>
            </w:tcBorders>
            <w:shd w:val="clear" w:color="auto" w:fill="FFFFFF"/>
            <w:vAlign w:val="bottom"/>
          </w:tcPr>
          <w:p w:rsidR="00A54F28" w:rsidRPr="00A54F28" w:rsidRDefault="00A54F28" w:rsidP="00A54F28">
            <w:pPr>
              <w:widowControl w:val="0"/>
              <w:ind w:firstLine="180"/>
              <w:jc w:val="lef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Керамогранит</w:t>
            </w:r>
            <w:proofErr w:type="spellEnd"/>
            <w:r w:rsidRPr="00A54F28">
              <w:rPr>
                <w:rFonts w:eastAsia="Arial" w:cs="Arial"/>
                <w:color w:val="282828"/>
                <w:w w:val="80"/>
                <w:sz w:val="20"/>
                <w:szCs w:val="20"/>
                <w:lang w:bidi="ru-RU"/>
              </w:rPr>
              <w:t xml:space="preserve"> </w:t>
            </w:r>
            <w:proofErr w:type="spellStart"/>
            <w:r w:rsidRPr="00A54F28">
              <w:rPr>
                <w:rFonts w:eastAsia="Arial" w:cs="Arial"/>
                <w:color w:val="282828"/>
                <w:w w:val="80"/>
                <w:sz w:val="20"/>
                <w:szCs w:val="20"/>
                <w:lang w:val="en-US" w:eastAsia="en-US" w:bidi="en-US"/>
              </w:rPr>
              <w:t>IbODxbOD</w:t>
            </w:r>
            <w:proofErr w:type="spellEnd"/>
            <w:r w:rsidRPr="00A54F28">
              <w:rPr>
                <w:rFonts w:eastAsia="Arial" w:cs="Arial"/>
                <w:color w:val="282828"/>
                <w:w w:val="80"/>
                <w:sz w:val="20"/>
                <w:szCs w:val="20"/>
                <w:lang w:eastAsia="en-US" w:bidi="en-US"/>
              </w:rPr>
              <w:t xml:space="preserve"> </w:t>
            </w:r>
            <w:r w:rsidRPr="00A54F28">
              <w:rPr>
                <w:rFonts w:eastAsia="Arial" w:cs="Arial"/>
                <w:color w:val="282828"/>
                <w:w w:val="80"/>
                <w:sz w:val="20"/>
                <w:szCs w:val="20"/>
                <w:lang w:bidi="ru-RU"/>
              </w:rPr>
              <w:t>мм|</w:t>
            </w:r>
          </w:p>
          <w:p w:rsidR="00A54F28" w:rsidRPr="00A54F28" w:rsidRDefault="00A54F28" w:rsidP="00A54F28">
            <w:pPr>
              <w:widowControl w:val="0"/>
              <w:spacing w:line="180" w:lineRule="auto"/>
              <w:ind w:firstLine="0"/>
              <w:jc w:val="righ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Дайс</w:t>
            </w:r>
            <w:proofErr w:type="spellEnd"/>
            <w:r w:rsidRPr="00A54F28">
              <w:rPr>
                <w:rFonts w:eastAsia="Arial" w:cs="Arial"/>
                <w:color w:val="282828"/>
                <w:w w:val="80"/>
                <w:sz w:val="20"/>
                <w:szCs w:val="20"/>
                <w:lang w:bidi="ru-RU"/>
              </w:rPr>
              <w:t xml:space="preserve"> в н</w:t>
            </w:r>
          </w:p>
        </w:tc>
      </w:tr>
      <w:tr w:rsidR="00A54F28" w:rsidRPr="00A54F28" w:rsidTr="00707439">
        <w:trPr>
          <w:trHeight w:hRule="exact" w:val="523"/>
          <w:jc w:val="center"/>
        </w:trPr>
        <w:tc>
          <w:tcPr>
            <w:tcW w:w="2227"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r w:rsidRPr="00A54F28">
              <w:rPr>
                <w:rFonts w:eastAsia="Arial" w:cs="Arial"/>
                <w:color w:val="282828"/>
                <w:w w:val="80"/>
                <w:sz w:val="20"/>
                <w:szCs w:val="20"/>
                <w:lang w:bidi="ru-RU"/>
              </w:rPr>
              <w:t>Цоколь</w:t>
            </w:r>
          </w:p>
        </w:tc>
        <w:tc>
          <w:tcPr>
            <w:tcW w:w="5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200"/>
              <w:rPr>
                <w:rFonts w:ascii="Times New Roman" w:hAnsi="Times New Roman"/>
                <w:color w:val="000000"/>
                <w:sz w:val="20"/>
                <w:szCs w:val="20"/>
                <w:lang w:bidi="ru-RU"/>
              </w:rPr>
            </w:pPr>
            <w:r w:rsidRPr="00A54F28">
              <w:rPr>
                <w:rFonts w:eastAsia="Arial" w:cs="Arial"/>
                <w:color w:val="494949"/>
                <w:sz w:val="20"/>
                <w:szCs w:val="20"/>
                <w:lang w:bidi="ru-RU"/>
              </w:rPr>
              <w:t>2</w:t>
            </w:r>
          </w:p>
        </w:tc>
        <w:tc>
          <w:tcPr>
            <w:tcW w:w="11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left"/>
              <w:rPr>
                <w:rFonts w:ascii="Times New Roman" w:hAnsi="Times New Roman"/>
                <w:color w:val="000000"/>
                <w:sz w:val="20"/>
                <w:szCs w:val="20"/>
                <w:lang w:bidi="ru-RU"/>
              </w:rPr>
            </w:pPr>
            <w:r w:rsidRPr="00A54F28">
              <w:rPr>
                <w:rFonts w:eastAsia="Arial" w:cs="Arial"/>
                <w:color w:val="282828"/>
                <w:w w:val="80"/>
                <w:sz w:val="20"/>
                <w:szCs w:val="20"/>
                <w:lang w:val="en-US" w:eastAsia="en-US" w:bidi="en-US"/>
              </w:rPr>
              <w:t>SG2OS6O4R</w:t>
            </w:r>
          </w:p>
        </w:tc>
        <w:tc>
          <w:tcPr>
            <w:tcW w:w="1838" w:type="dxa"/>
            <w:gridSpan w:val="2"/>
            <w:tcBorders>
              <w:top w:val="single" w:sz="4" w:space="0" w:color="auto"/>
              <w:left w:val="single" w:sz="4" w:space="0" w:color="auto"/>
            </w:tcBorders>
            <w:shd w:val="clear" w:color="auto" w:fill="87746C"/>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tcBorders>
              <w:top w:val="single" w:sz="4" w:space="0" w:color="auto"/>
              <w:left w:val="single" w:sz="4" w:space="0" w:color="auto"/>
              <w:right w:val="single" w:sz="4" w:space="0" w:color="auto"/>
            </w:tcBorders>
            <w:shd w:val="clear" w:color="auto" w:fill="FFFFFF"/>
            <w:vAlign w:val="bottom"/>
          </w:tcPr>
          <w:p w:rsidR="00A54F28" w:rsidRPr="00A54F28" w:rsidRDefault="00A54F28" w:rsidP="00A54F28">
            <w:pPr>
              <w:widowControl w:val="0"/>
              <w:tabs>
                <w:tab w:val="left" w:pos="2791"/>
              </w:tabs>
              <w:ind w:firstLine="180"/>
              <w:jc w:val="lef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Керамогранит</w:t>
            </w:r>
            <w:proofErr w:type="spellEnd"/>
            <w:r w:rsidRPr="00A54F28">
              <w:rPr>
                <w:rFonts w:eastAsia="Arial" w:cs="Arial"/>
                <w:color w:val="282828"/>
                <w:w w:val="80"/>
                <w:sz w:val="20"/>
                <w:szCs w:val="20"/>
                <w:lang w:bidi="ru-RU"/>
              </w:rPr>
              <w:t xml:space="preserve"> </w:t>
            </w:r>
            <w:r w:rsidRPr="00A54F28">
              <w:rPr>
                <w:rFonts w:eastAsia="Arial" w:cs="Arial"/>
                <w:color w:val="282828"/>
                <w:w w:val="80"/>
                <w:sz w:val="20"/>
                <w:szCs w:val="20"/>
                <w:lang w:eastAsia="en-US" w:bidi="en-US"/>
              </w:rPr>
              <w:t>1600</w:t>
            </w:r>
            <w:r w:rsidRPr="00A54F28">
              <w:rPr>
                <w:rFonts w:eastAsia="Arial" w:cs="Arial"/>
                <w:color w:val="282828"/>
                <w:w w:val="80"/>
                <w:sz w:val="20"/>
                <w:szCs w:val="20"/>
                <w:lang w:val="en-US" w:eastAsia="en-US" w:bidi="en-US"/>
              </w:rPr>
              <w:t>x</w:t>
            </w:r>
            <w:r w:rsidRPr="00A54F28">
              <w:rPr>
                <w:rFonts w:eastAsia="Arial" w:cs="Arial"/>
                <w:color w:val="282828"/>
                <w:w w:val="80"/>
                <w:sz w:val="20"/>
                <w:szCs w:val="20"/>
                <w:lang w:eastAsia="en-US" w:bidi="en-US"/>
              </w:rPr>
              <w:t xml:space="preserve">600 </w:t>
            </w:r>
            <w:r w:rsidRPr="00A54F28">
              <w:rPr>
                <w:rFonts w:eastAsia="Arial" w:cs="Arial"/>
                <w:color w:val="282828"/>
                <w:w w:val="80"/>
                <w:sz w:val="20"/>
                <w:szCs w:val="20"/>
                <w:lang w:bidi="ru-RU"/>
              </w:rPr>
              <w:t>мм|</w:t>
            </w:r>
            <w:r w:rsidRPr="00A54F28">
              <w:rPr>
                <w:rFonts w:eastAsia="Arial" w:cs="Arial"/>
                <w:color w:val="282828"/>
                <w:w w:val="80"/>
                <w:sz w:val="20"/>
                <w:szCs w:val="20"/>
                <w:lang w:bidi="ru-RU"/>
              </w:rPr>
              <w:tab/>
            </w:r>
            <w:r w:rsidRPr="00A54F28">
              <w:rPr>
                <w:rFonts w:eastAsia="Arial" w:cs="Arial"/>
                <w:color w:val="282828"/>
                <w:w w:val="80"/>
                <w:sz w:val="20"/>
                <w:szCs w:val="20"/>
                <w:vertAlign w:val="subscript"/>
                <w:lang w:bidi="ru-RU"/>
              </w:rPr>
              <w:t>п</w:t>
            </w:r>
            <w:r w:rsidRPr="00A54F28">
              <w:rPr>
                <w:rFonts w:eastAsia="Arial" w:cs="Arial"/>
                <w:color w:val="282828"/>
                <w:w w:val="80"/>
                <w:sz w:val="20"/>
                <w:szCs w:val="20"/>
                <w:lang w:bidi="ru-RU"/>
              </w:rPr>
              <w:t xml:space="preserve"> .</w:t>
            </w:r>
          </w:p>
          <w:p w:rsidR="00A54F28" w:rsidRPr="00A54F28" w:rsidRDefault="00A54F28" w:rsidP="00A54F28">
            <w:pPr>
              <w:widowControl w:val="0"/>
              <w:spacing w:line="180" w:lineRule="auto"/>
              <w:ind w:firstLine="0"/>
              <w:jc w:val="righ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Даисен</w:t>
            </w:r>
            <w:proofErr w:type="spellEnd"/>
          </w:p>
        </w:tc>
      </w:tr>
      <w:tr w:rsidR="00A54F28" w:rsidRPr="00A54F28" w:rsidTr="00707439">
        <w:trPr>
          <w:trHeight w:hRule="exact" w:val="552"/>
          <w:jc w:val="center"/>
        </w:trPr>
        <w:tc>
          <w:tcPr>
            <w:tcW w:w="2227"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r w:rsidRPr="00A54F28">
              <w:rPr>
                <w:rFonts w:eastAsia="Arial" w:cs="Arial"/>
                <w:color w:val="282828"/>
                <w:w w:val="80"/>
                <w:sz w:val="20"/>
                <w:szCs w:val="20"/>
                <w:lang w:bidi="ru-RU"/>
              </w:rPr>
              <w:t xml:space="preserve">Окна </w:t>
            </w:r>
            <w:proofErr w:type="spellStart"/>
            <w:r w:rsidRPr="00A54F28">
              <w:rPr>
                <w:rFonts w:eastAsia="Arial" w:cs="Arial"/>
                <w:color w:val="282828"/>
                <w:w w:val="80"/>
                <w:sz w:val="20"/>
                <w:szCs w:val="20"/>
                <w:lang w:bidi="ru-RU"/>
              </w:rPr>
              <w:t>ВВерь</w:t>
            </w:r>
            <w:proofErr w:type="spellEnd"/>
          </w:p>
        </w:tc>
        <w:tc>
          <w:tcPr>
            <w:tcW w:w="5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200"/>
              <w:rPr>
                <w:rFonts w:ascii="Times New Roman" w:hAnsi="Times New Roman"/>
                <w:color w:val="000000"/>
                <w:sz w:val="20"/>
                <w:szCs w:val="20"/>
                <w:lang w:bidi="ru-RU"/>
              </w:rPr>
            </w:pPr>
            <w:r w:rsidRPr="00A54F28">
              <w:rPr>
                <w:rFonts w:eastAsia="Arial" w:cs="Arial"/>
                <w:color w:val="494949"/>
                <w:sz w:val="20"/>
                <w:szCs w:val="20"/>
                <w:lang w:bidi="ru-RU"/>
              </w:rPr>
              <w:t>3</w:t>
            </w:r>
          </w:p>
        </w:tc>
        <w:tc>
          <w:tcPr>
            <w:tcW w:w="11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center"/>
              <w:rPr>
                <w:rFonts w:ascii="Times New Roman" w:hAnsi="Times New Roman"/>
                <w:color w:val="000000"/>
                <w:sz w:val="20"/>
                <w:szCs w:val="20"/>
                <w:lang w:bidi="ru-RU"/>
              </w:rPr>
            </w:pPr>
            <w:r w:rsidRPr="00A54F28">
              <w:rPr>
                <w:rFonts w:eastAsia="Arial" w:cs="Arial"/>
                <w:color w:val="393939"/>
                <w:w w:val="80"/>
                <w:sz w:val="20"/>
                <w:szCs w:val="20"/>
                <w:lang w:val="en-US" w:eastAsia="en-US" w:bidi="en-US"/>
              </w:rPr>
              <w:t>RAL9DD6</w:t>
            </w:r>
          </w:p>
        </w:tc>
        <w:tc>
          <w:tcPr>
            <w:tcW w:w="1838" w:type="dxa"/>
            <w:gridSpan w:val="2"/>
            <w:tcBorders>
              <w:top w:val="single" w:sz="4" w:space="0" w:color="auto"/>
              <w:left w:val="single" w:sz="4" w:space="0" w:color="auto"/>
            </w:tcBorders>
            <w:shd w:val="clear" w:color="auto" w:fill="AFAFAF"/>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tcBorders>
              <w:top w:val="single" w:sz="4" w:space="0" w:color="auto"/>
              <w:left w:val="single" w:sz="4" w:space="0" w:color="auto"/>
              <w:right w:val="single" w:sz="4" w:space="0" w:color="auto"/>
            </w:tcBorders>
            <w:shd w:val="clear" w:color="auto" w:fill="FFFFFF"/>
            <w:vAlign w:val="bottom"/>
          </w:tcPr>
          <w:p w:rsidR="00A54F28" w:rsidRPr="00A54F28" w:rsidRDefault="00A54F28" w:rsidP="00A54F28">
            <w:pPr>
              <w:widowControl w:val="0"/>
              <w:ind w:left="180" w:firstLine="20"/>
              <w:jc w:val="left"/>
              <w:rPr>
                <w:rFonts w:ascii="Times New Roman" w:hAnsi="Times New Roman"/>
                <w:color w:val="000000"/>
                <w:sz w:val="20"/>
                <w:szCs w:val="20"/>
                <w:lang w:bidi="ru-RU"/>
              </w:rPr>
            </w:pPr>
            <w:r w:rsidRPr="00A54F28">
              <w:rPr>
                <w:rFonts w:eastAsia="Arial" w:cs="Arial"/>
                <w:color w:val="282828"/>
                <w:w w:val="80"/>
                <w:sz w:val="20"/>
                <w:szCs w:val="20"/>
                <w:lang w:bidi="ru-RU"/>
              </w:rPr>
              <w:t>Стеклопакет, ПХВ, профиль, краска па металлу</w:t>
            </w:r>
          </w:p>
        </w:tc>
      </w:tr>
      <w:tr w:rsidR="00A54F28" w:rsidRPr="00A54F28" w:rsidTr="00707439">
        <w:trPr>
          <w:trHeight w:hRule="exact" w:val="408"/>
          <w:jc w:val="center"/>
        </w:trPr>
        <w:tc>
          <w:tcPr>
            <w:tcW w:w="2227" w:type="dxa"/>
            <w:vMerge w:val="restart"/>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ПлснцоВка</w:t>
            </w:r>
            <w:proofErr w:type="spellEnd"/>
            <w:r w:rsidRPr="00A54F28">
              <w:rPr>
                <w:rFonts w:eastAsia="Arial" w:cs="Arial"/>
                <w:color w:val="282828"/>
                <w:w w:val="80"/>
                <w:sz w:val="20"/>
                <w:szCs w:val="20"/>
                <w:lang w:bidi="ru-RU"/>
              </w:rPr>
              <w:t xml:space="preserve"> и ступени</w:t>
            </w:r>
          </w:p>
        </w:tc>
        <w:tc>
          <w:tcPr>
            <w:tcW w:w="504" w:type="dxa"/>
            <w:vMerge w:val="restart"/>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center"/>
              <w:rPr>
                <w:rFonts w:ascii="Times New Roman" w:hAnsi="Times New Roman"/>
                <w:color w:val="000000"/>
                <w:sz w:val="20"/>
                <w:szCs w:val="20"/>
                <w:lang w:bidi="ru-RU"/>
              </w:rPr>
            </w:pPr>
            <w:r w:rsidRPr="00A54F28">
              <w:rPr>
                <w:rFonts w:eastAsia="Arial" w:cs="Arial"/>
                <w:color w:val="3D3B3B"/>
                <w:sz w:val="20"/>
                <w:szCs w:val="20"/>
                <w:lang w:val="en-US" w:eastAsia="en-US" w:bidi="en-US"/>
              </w:rPr>
              <w:t>t</w:t>
            </w:r>
          </w:p>
        </w:tc>
        <w:tc>
          <w:tcPr>
            <w:tcW w:w="1104" w:type="dxa"/>
            <w:vMerge w:val="restart"/>
            <w:tcBorders>
              <w:top w:val="single" w:sz="4" w:space="0" w:color="auto"/>
              <w:left w:val="single" w:sz="4" w:space="0" w:color="auto"/>
            </w:tcBorders>
            <w:shd w:val="clear" w:color="auto" w:fill="FFFFFF"/>
            <w:vAlign w:val="center"/>
          </w:tcPr>
          <w:p w:rsidR="00A54F28" w:rsidRPr="00A54F28" w:rsidRDefault="00A54F28" w:rsidP="00A54F28">
            <w:pPr>
              <w:widowControl w:val="0"/>
              <w:ind w:firstLine="0"/>
              <w:jc w:val="center"/>
              <w:rPr>
                <w:rFonts w:ascii="Times New Roman" w:hAnsi="Times New Roman"/>
                <w:color w:val="000000"/>
                <w:sz w:val="20"/>
                <w:szCs w:val="20"/>
                <w:lang w:bidi="ru-RU"/>
              </w:rPr>
            </w:pPr>
            <w:r w:rsidRPr="00A54F28">
              <w:rPr>
                <w:rFonts w:eastAsia="Arial" w:cs="Arial"/>
                <w:color w:val="282828"/>
                <w:w w:val="80"/>
                <w:sz w:val="20"/>
                <w:szCs w:val="20"/>
                <w:lang w:bidi="ru-RU"/>
              </w:rPr>
              <w:t>Серый</w:t>
            </w:r>
          </w:p>
        </w:tc>
        <w:tc>
          <w:tcPr>
            <w:tcW w:w="1195" w:type="dxa"/>
            <w:tcBorders>
              <w:top w:val="single" w:sz="4" w:space="0" w:color="auto"/>
              <w:left w:val="single" w:sz="4" w:space="0" w:color="auto"/>
            </w:tcBorders>
            <w:shd w:val="clear" w:color="auto" w:fill="979797"/>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643" w:type="dxa"/>
            <w:tcBorders>
              <w:top w:val="single" w:sz="4" w:space="0" w:color="auto"/>
              <w:left w:val="single" w:sz="4" w:space="0" w:color="auto"/>
            </w:tcBorders>
            <w:shd w:val="clear" w:color="auto" w:fill="979797"/>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vMerge w:val="restart"/>
            <w:tcBorders>
              <w:top w:val="single" w:sz="4" w:space="0" w:color="auto"/>
              <w:left w:val="single" w:sz="4" w:space="0" w:color="auto"/>
              <w:right w:val="single" w:sz="4" w:space="0" w:color="auto"/>
            </w:tcBorders>
            <w:shd w:val="clear" w:color="auto" w:fill="FFFFFF"/>
            <w:vAlign w:val="center"/>
          </w:tcPr>
          <w:p w:rsidR="00A54F28" w:rsidRPr="00A54F28" w:rsidRDefault="00A54F28" w:rsidP="00A54F28">
            <w:pPr>
              <w:widowControl w:val="0"/>
              <w:ind w:firstLine="180"/>
              <w:jc w:val="left"/>
              <w:rPr>
                <w:rFonts w:ascii="Times New Roman" w:hAnsi="Times New Roman"/>
                <w:color w:val="000000"/>
                <w:sz w:val="20"/>
                <w:szCs w:val="20"/>
                <w:lang w:bidi="ru-RU"/>
              </w:rPr>
            </w:pPr>
            <w:r w:rsidRPr="00A54F28">
              <w:rPr>
                <w:rFonts w:eastAsia="Arial" w:cs="Arial"/>
                <w:color w:val="282828"/>
                <w:w w:val="80"/>
                <w:sz w:val="20"/>
                <w:szCs w:val="20"/>
                <w:lang w:bidi="ru-RU"/>
              </w:rPr>
              <w:t>Тротуарная плитка</w:t>
            </w:r>
          </w:p>
        </w:tc>
      </w:tr>
      <w:tr w:rsidR="00A54F28" w:rsidRPr="00A54F28" w:rsidTr="00707439">
        <w:trPr>
          <w:trHeight w:hRule="exact" w:val="134"/>
          <w:jc w:val="center"/>
        </w:trPr>
        <w:tc>
          <w:tcPr>
            <w:tcW w:w="2227" w:type="dxa"/>
            <w:vMerge/>
            <w:tcBorders>
              <w:left w:val="single" w:sz="4" w:space="0" w:color="auto"/>
            </w:tcBorders>
            <w:shd w:val="clear" w:color="auto" w:fill="FFFFFF"/>
            <w:vAlign w:val="center"/>
          </w:tcPr>
          <w:p w:rsidR="00A54F28" w:rsidRPr="00A54F28" w:rsidRDefault="00A54F28" w:rsidP="00A54F28">
            <w:pPr>
              <w:widowControl w:val="0"/>
              <w:ind w:firstLine="0"/>
              <w:jc w:val="left"/>
              <w:rPr>
                <w:rFonts w:ascii="Microsoft Sans Serif" w:eastAsia="Microsoft Sans Serif" w:hAnsi="Microsoft Sans Serif" w:cs="Microsoft Sans Serif"/>
                <w:color w:val="000000"/>
                <w:lang w:bidi="ru-RU"/>
              </w:rPr>
            </w:pPr>
          </w:p>
        </w:tc>
        <w:tc>
          <w:tcPr>
            <w:tcW w:w="504" w:type="dxa"/>
            <w:vMerge/>
            <w:tcBorders>
              <w:left w:val="single" w:sz="4" w:space="0" w:color="auto"/>
            </w:tcBorders>
            <w:shd w:val="clear" w:color="auto" w:fill="FFFFFF"/>
            <w:vAlign w:val="center"/>
          </w:tcPr>
          <w:p w:rsidR="00A54F28" w:rsidRPr="00A54F28" w:rsidRDefault="00A54F28" w:rsidP="00A54F28">
            <w:pPr>
              <w:widowControl w:val="0"/>
              <w:ind w:firstLine="0"/>
              <w:jc w:val="left"/>
              <w:rPr>
                <w:rFonts w:ascii="Microsoft Sans Serif" w:eastAsia="Microsoft Sans Serif" w:hAnsi="Microsoft Sans Serif" w:cs="Microsoft Sans Serif"/>
                <w:color w:val="000000"/>
                <w:lang w:bidi="ru-RU"/>
              </w:rPr>
            </w:pPr>
          </w:p>
        </w:tc>
        <w:tc>
          <w:tcPr>
            <w:tcW w:w="1104" w:type="dxa"/>
            <w:vMerge/>
            <w:tcBorders>
              <w:left w:val="single" w:sz="4" w:space="0" w:color="auto"/>
            </w:tcBorders>
            <w:shd w:val="clear" w:color="auto" w:fill="FFFFFF"/>
            <w:vAlign w:val="center"/>
          </w:tcPr>
          <w:p w:rsidR="00A54F28" w:rsidRPr="00A54F28" w:rsidRDefault="00A54F28" w:rsidP="00A54F28">
            <w:pPr>
              <w:widowControl w:val="0"/>
              <w:ind w:firstLine="0"/>
              <w:jc w:val="left"/>
              <w:rPr>
                <w:rFonts w:ascii="Microsoft Sans Serif" w:eastAsia="Microsoft Sans Serif" w:hAnsi="Microsoft Sans Serif" w:cs="Microsoft Sans Serif"/>
                <w:color w:val="000000"/>
                <w:lang w:bidi="ru-RU"/>
              </w:rPr>
            </w:pPr>
          </w:p>
        </w:tc>
        <w:tc>
          <w:tcPr>
            <w:tcW w:w="1195" w:type="dxa"/>
            <w:tcBorders>
              <w:top w:val="single" w:sz="4" w:space="0" w:color="auto"/>
              <w:left w:val="single" w:sz="4" w:space="0" w:color="auto"/>
            </w:tcBorders>
            <w:shd w:val="clear" w:color="auto" w:fill="FFFFFF"/>
            <w:vAlign w:val="bottom"/>
          </w:tcPr>
          <w:p w:rsidR="00A54F28" w:rsidRPr="00A54F28" w:rsidRDefault="00A54F28" w:rsidP="00A54F28">
            <w:pPr>
              <w:widowControl w:val="0"/>
              <w:ind w:firstLine="0"/>
              <w:jc w:val="center"/>
              <w:rPr>
                <w:rFonts w:ascii="Times New Roman" w:hAnsi="Times New Roman"/>
                <w:color w:val="000000"/>
                <w:sz w:val="15"/>
                <w:szCs w:val="15"/>
                <w:lang w:bidi="ru-RU"/>
              </w:rPr>
            </w:pPr>
            <w:proofErr w:type="spellStart"/>
            <w:r w:rsidRPr="00A54F28">
              <w:rPr>
                <w:rFonts w:eastAsia="Arial" w:cs="Arial"/>
                <w:color w:val="626262"/>
                <w:sz w:val="15"/>
                <w:szCs w:val="15"/>
                <w:lang w:val="en-US" w:eastAsia="en-US" w:bidi="en-US"/>
              </w:rPr>
              <w:t>Illium</w:t>
            </w:r>
            <w:proofErr w:type="spellEnd"/>
          </w:p>
        </w:tc>
        <w:tc>
          <w:tcPr>
            <w:tcW w:w="643" w:type="dxa"/>
            <w:tcBorders>
              <w:top w:val="single" w:sz="4" w:space="0" w:color="auto"/>
            </w:tcBorders>
            <w:shd w:val="clear" w:color="auto" w:fill="AFAFAF"/>
            <w:vAlign w:val="bottom"/>
          </w:tcPr>
          <w:p w:rsidR="00A54F28" w:rsidRPr="00A54F28" w:rsidRDefault="00A54F28" w:rsidP="00A54F28">
            <w:pPr>
              <w:widowControl w:val="0"/>
              <w:ind w:firstLine="0"/>
              <w:jc w:val="left"/>
              <w:rPr>
                <w:rFonts w:ascii="Times New Roman" w:hAnsi="Times New Roman"/>
                <w:color w:val="000000"/>
                <w:sz w:val="15"/>
                <w:szCs w:val="15"/>
                <w:lang w:bidi="ru-RU"/>
              </w:rPr>
            </w:pPr>
            <w:r w:rsidRPr="00A54F28">
              <w:rPr>
                <w:rFonts w:eastAsia="Arial" w:cs="Arial"/>
                <w:color w:val="6E6E6E"/>
                <w:sz w:val="15"/>
                <w:szCs w:val="15"/>
                <w:lang w:bidi="ru-RU"/>
              </w:rPr>
              <w:t>-■ИГЛ</w:t>
            </w:r>
          </w:p>
        </w:tc>
        <w:tc>
          <w:tcPr>
            <w:tcW w:w="3485" w:type="dxa"/>
            <w:vMerge/>
            <w:tcBorders>
              <w:left w:val="single" w:sz="4" w:space="0" w:color="auto"/>
              <w:right w:val="single" w:sz="4" w:space="0" w:color="auto"/>
            </w:tcBorders>
            <w:shd w:val="clear" w:color="auto" w:fill="FFFFFF"/>
            <w:vAlign w:val="center"/>
          </w:tcPr>
          <w:p w:rsidR="00A54F28" w:rsidRPr="00A54F28" w:rsidRDefault="00A54F28" w:rsidP="00A54F28">
            <w:pPr>
              <w:widowControl w:val="0"/>
              <w:ind w:firstLine="0"/>
              <w:jc w:val="left"/>
              <w:rPr>
                <w:rFonts w:ascii="Microsoft Sans Serif" w:eastAsia="Microsoft Sans Serif" w:hAnsi="Microsoft Sans Serif" w:cs="Microsoft Sans Serif"/>
                <w:color w:val="000000"/>
                <w:lang w:bidi="ru-RU"/>
              </w:rPr>
            </w:pPr>
          </w:p>
        </w:tc>
      </w:tr>
      <w:tr w:rsidR="00A54F28" w:rsidRPr="00A54F28" w:rsidTr="00707439">
        <w:trPr>
          <w:trHeight w:hRule="exact" w:val="552"/>
          <w:jc w:val="center"/>
        </w:trPr>
        <w:tc>
          <w:tcPr>
            <w:tcW w:w="2227"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160"/>
              <w:jc w:val="left"/>
              <w:rPr>
                <w:rFonts w:ascii="Times New Roman" w:hAnsi="Times New Roman"/>
                <w:color w:val="000000"/>
                <w:sz w:val="20"/>
                <w:szCs w:val="20"/>
                <w:lang w:bidi="ru-RU"/>
              </w:rPr>
            </w:pPr>
            <w:r w:rsidRPr="00A54F28">
              <w:rPr>
                <w:rFonts w:eastAsia="Arial" w:cs="Arial"/>
                <w:color w:val="282828"/>
                <w:w w:val="80"/>
                <w:sz w:val="20"/>
                <w:szCs w:val="20"/>
                <w:lang w:bidi="ru-RU"/>
              </w:rPr>
              <w:t xml:space="preserve">Фриз, </w:t>
            </w:r>
            <w:proofErr w:type="spellStart"/>
            <w:r w:rsidRPr="00A54F28">
              <w:rPr>
                <w:rFonts w:eastAsia="Arial" w:cs="Arial"/>
                <w:color w:val="282828"/>
                <w:w w:val="80"/>
                <w:sz w:val="20"/>
                <w:szCs w:val="20"/>
                <w:lang w:bidi="ru-RU"/>
              </w:rPr>
              <w:t>Зекар</w:t>
            </w:r>
            <w:proofErr w:type="spellEnd"/>
            <w:r w:rsidRPr="00A54F28">
              <w:rPr>
                <w:rFonts w:eastAsia="Arial" w:cs="Arial"/>
                <w:color w:val="282828"/>
                <w:w w:val="80"/>
                <w:sz w:val="20"/>
                <w:szCs w:val="20"/>
                <w:lang w:bidi="ru-RU"/>
              </w:rPr>
              <w:t>. Вентиляции</w:t>
            </w:r>
          </w:p>
        </w:tc>
        <w:tc>
          <w:tcPr>
            <w:tcW w:w="5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200"/>
              <w:rPr>
                <w:rFonts w:ascii="Times New Roman" w:hAnsi="Times New Roman"/>
                <w:color w:val="000000"/>
                <w:sz w:val="20"/>
                <w:szCs w:val="20"/>
                <w:lang w:bidi="ru-RU"/>
              </w:rPr>
            </w:pPr>
            <w:r w:rsidRPr="00A54F28">
              <w:rPr>
                <w:rFonts w:eastAsia="Arial" w:cs="Arial"/>
                <w:color w:val="3D3B3B"/>
                <w:sz w:val="20"/>
                <w:szCs w:val="20"/>
                <w:lang w:bidi="ru-RU"/>
              </w:rPr>
              <w:t>5</w:t>
            </w:r>
          </w:p>
        </w:tc>
        <w:tc>
          <w:tcPr>
            <w:tcW w:w="1104" w:type="dxa"/>
            <w:tcBorders>
              <w:top w:val="single" w:sz="4" w:space="0" w:color="auto"/>
              <w:left w:val="single" w:sz="4" w:space="0" w:color="auto"/>
            </w:tcBorders>
            <w:shd w:val="clear" w:color="auto" w:fill="FFFFFF"/>
            <w:vAlign w:val="center"/>
          </w:tcPr>
          <w:p w:rsidR="00A54F28" w:rsidRPr="00A54F28" w:rsidRDefault="00A54F28" w:rsidP="00A54F28">
            <w:pPr>
              <w:widowControl w:val="0"/>
              <w:ind w:firstLine="240"/>
              <w:jc w:val="left"/>
              <w:rPr>
                <w:rFonts w:ascii="Times New Roman" w:hAnsi="Times New Roman"/>
                <w:color w:val="000000"/>
                <w:sz w:val="20"/>
                <w:szCs w:val="20"/>
                <w:lang w:bidi="ru-RU"/>
              </w:rPr>
            </w:pPr>
            <w:r w:rsidRPr="00A54F28">
              <w:rPr>
                <w:rFonts w:eastAsia="Arial" w:cs="Arial"/>
                <w:color w:val="282828"/>
                <w:w w:val="80"/>
                <w:sz w:val="20"/>
                <w:szCs w:val="20"/>
                <w:lang w:bidi="ru-RU"/>
              </w:rPr>
              <w:t>Ал 101</w:t>
            </w:r>
          </w:p>
        </w:tc>
        <w:tc>
          <w:tcPr>
            <w:tcW w:w="1838" w:type="dxa"/>
            <w:gridSpan w:val="2"/>
            <w:tcBorders>
              <w:top w:val="single" w:sz="4" w:space="0" w:color="auto"/>
              <w:left w:val="single" w:sz="4" w:space="0" w:color="auto"/>
            </w:tcBorders>
            <w:shd w:val="clear" w:color="auto" w:fill="FFFFFF"/>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tcBorders>
              <w:top w:val="single" w:sz="4" w:space="0" w:color="auto"/>
              <w:left w:val="single" w:sz="4" w:space="0" w:color="auto"/>
              <w:right w:val="single" w:sz="4" w:space="0" w:color="auto"/>
            </w:tcBorders>
            <w:shd w:val="clear" w:color="auto" w:fill="FFFFFF"/>
            <w:vAlign w:val="bottom"/>
          </w:tcPr>
          <w:p w:rsidR="00A54F28" w:rsidRPr="00A54F28" w:rsidRDefault="00A54F28" w:rsidP="00A54F28">
            <w:pPr>
              <w:widowControl w:val="0"/>
              <w:spacing w:line="170" w:lineRule="auto"/>
              <w:ind w:left="2780" w:hanging="2580"/>
              <w:jc w:val="lef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Аломиниебые</w:t>
            </w:r>
            <w:proofErr w:type="spellEnd"/>
            <w:r w:rsidRPr="00A54F28">
              <w:rPr>
                <w:rFonts w:eastAsia="Arial" w:cs="Arial"/>
                <w:color w:val="282828"/>
                <w:w w:val="80"/>
                <w:sz w:val="20"/>
                <w:szCs w:val="20"/>
                <w:lang w:bidi="ru-RU"/>
              </w:rPr>
              <w:t xml:space="preserve"> композитные панели </w:t>
            </w:r>
            <w:proofErr w:type="spellStart"/>
            <w:r w:rsidRPr="00A54F28">
              <w:rPr>
                <w:rFonts w:eastAsia="Arial" w:cs="Arial"/>
                <w:color w:val="282828"/>
                <w:w w:val="80"/>
                <w:sz w:val="20"/>
                <w:szCs w:val="20"/>
                <w:lang w:bidi="ru-RU"/>
              </w:rPr>
              <w:t>Алеком</w:t>
            </w:r>
            <w:proofErr w:type="spellEnd"/>
          </w:p>
        </w:tc>
      </w:tr>
      <w:tr w:rsidR="00A54F28" w:rsidRPr="00A54F28" w:rsidTr="00707439">
        <w:trPr>
          <w:trHeight w:hRule="exact" w:val="552"/>
          <w:jc w:val="center"/>
        </w:trPr>
        <w:tc>
          <w:tcPr>
            <w:tcW w:w="2227" w:type="dxa"/>
            <w:tcBorders>
              <w:top w:val="single" w:sz="4" w:space="0" w:color="auto"/>
              <w:left w:val="single" w:sz="4" w:space="0" w:color="auto"/>
              <w:bottom w:val="single" w:sz="4" w:space="0" w:color="auto"/>
            </w:tcBorders>
            <w:shd w:val="clear" w:color="auto" w:fill="FFFFFF"/>
            <w:vAlign w:val="center"/>
          </w:tcPr>
          <w:p w:rsidR="00A54F28" w:rsidRPr="00A54F28" w:rsidRDefault="00A54F28" w:rsidP="00A54F28">
            <w:pPr>
              <w:widowControl w:val="0"/>
              <w:spacing w:line="230" w:lineRule="auto"/>
              <w:ind w:left="160" w:firstLine="20"/>
              <w:jc w:val="left"/>
              <w:rPr>
                <w:rFonts w:ascii="Times New Roman" w:hAnsi="Times New Roman"/>
                <w:color w:val="000000"/>
                <w:sz w:val="20"/>
                <w:szCs w:val="20"/>
                <w:lang w:bidi="ru-RU"/>
              </w:rPr>
            </w:pPr>
            <w:r w:rsidRPr="00A54F28">
              <w:rPr>
                <w:rFonts w:eastAsia="Arial" w:cs="Arial"/>
                <w:color w:val="282828"/>
                <w:w w:val="80"/>
                <w:sz w:val="20"/>
                <w:szCs w:val="20"/>
                <w:lang w:bidi="ru-RU"/>
              </w:rPr>
              <w:t>Декоративное оформление</w:t>
            </w:r>
          </w:p>
        </w:tc>
        <w:tc>
          <w:tcPr>
            <w:tcW w:w="504" w:type="dxa"/>
            <w:tcBorders>
              <w:top w:val="single" w:sz="4" w:space="0" w:color="auto"/>
              <w:left w:val="single" w:sz="4" w:space="0" w:color="auto"/>
              <w:bottom w:val="single" w:sz="4" w:space="0" w:color="auto"/>
            </w:tcBorders>
            <w:shd w:val="clear" w:color="auto" w:fill="FFFFFF"/>
            <w:vAlign w:val="bottom"/>
          </w:tcPr>
          <w:p w:rsidR="00A54F28" w:rsidRPr="00A54F28" w:rsidRDefault="00A54F28" w:rsidP="00A54F28">
            <w:pPr>
              <w:widowControl w:val="0"/>
              <w:ind w:firstLine="200"/>
              <w:rPr>
                <w:rFonts w:ascii="Times New Roman" w:hAnsi="Times New Roman"/>
                <w:color w:val="000000"/>
                <w:sz w:val="20"/>
                <w:szCs w:val="20"/>
                <w:lang w:bidi="ru-RU"/>
              </w:rPr>
            </w:pPr>
            <w:r w:rsidRPr="00A54F28">
              <w:rPr>
                <w:rFonts w:eastAsia="Arial" w:cs="Arial"/>
                <w:color w:val="3D3B3B"/>
                <w:sz w:val="20"/>
                <w:szCs w:val="20"/>
                <w:lang w:bidi="ru-RU"/>
              </w:rPr>
              <w:t>6</w:t>
            </w:r>
          </w:p>
        </w:tc>
        <w:tc>
          <w:tcPr>
            <w:tcW w:w="1104" w:type="dxa"/>
            <w:tcBorders>
              <w:top w:val="single" w:sz="4" w:space="0" w:color="auto"/>
              <w:left w:val="single" w:sz="4" w:space="0" w:color="auto"/>
              <w:bottom w:val="single" w:sz="4" w:space="0" w:color="auto"/>
            </w:tcBorders>
            <w:shd w:val="clear" w:color="auto" w:fill="FFFFFF"/>
            <w:vAlign w:val="center"/>
          </w:tcPr>
          <w:p w:rsidR="00A54F28" w:rsidRPr="00A54F28" w:rsidRDefault="00A54F28" w:rsidP="00A54F28">
            <w:pPr>
              <w:widowControl w:val="0"/>
              <w:ind w:firstLine="240"/>
              <w:jc w:val="left"/>
              <w:rPr>
                <w:rFonts w:ascii="Times New Roman" w:hAnsi="Times New Roman"/>
                <w:color w:val="000000"/>
                <w:sz w:val="18"/>
                <w:szCs w:val="18"/>
                <w:lang w:bidi="ru-RU"/>
              </w:rPr>
            </w:pPr>
            <w:r w:rsidRPr="00A54F28">
              <w:rPr>
                <w:rFonts w:eastAsia="Arial" w:cs="Arial"/>
                <w:b/>
                <w:bCs/>
                <w:color w:val="494949"/>
                <w:w w:val="80"/>
                <w:sz w:val="18"/>
                <w:szCs w:val="18"/>
                <w:lang w:bidi="ru-RU"/>
              </w:rPr>
              <w:t xml:space="preserve">Ал </w:t>
            </w:r>
            <w:r w:rsidRPr="00A54F28">
              <w:rPr>
                <w:rFonts w:eastAsia="Arial" w:cs="Arial"/>
                <w:b/>
                <w:bCs/>
                <w:color w:val="494949"/>
                <w:w w:val="80"/>
                <w:sz w:val="18"/>
                <w:szCs w:val="18"/>
                <w:lang w:eastAsia="en-US" w:bidi="en-US"/>
              </w:rPr>
              <w:t>20</w:t>
            </w:r>
            <w:r w:rsidRPr="00A54F28">
              <w:rPr>
                <w:rFonts w:eastAsia="Arial" w:cs="Arial"/>
                <w:b/>
                <w:bCs/>
                <w:color w:val="494949"/>
                <w:w w:val="80"/>
                <w:sz w:val="18"/>
                <w:szCs w:val="18"/>
                <w:lang w:val="en-US" w:eastAsia="en-US" w:bidi="en-US"/>
              </w:rPr>
              <w:t>S</w:t>
            </w:r>
          </w:p>
          <w:p w:rsidR="00A54F28" w:rsidRPr="00A54F28" w:rsidRDefault="00A54F28" w:rsidP="00A54F28">
            <w:pPr>
              <w:widowControl w:val="0"/>
              <w:spacing w:line="228" w:lineRule="auto"/>
              <w:ind w:firstLine="0"/>
              <w:jc w:val="left"/>
              <w:rPr>
                <w:rFonts w:ascii="Times New Roman" w:hAnsi="Times New Roman"/>
                <w:color w:val="000000"/>
                <w:sz w:val="14"/>
                <w:szCs w:val="14"/>
                <w:lang w:bidi="ru-RU"/>
              </w:rPr>
            </w:pPr>
            <w:proofErr w:type="spellStart"/>
            <w:r w:rsidRPr="00A54F28">
              <w:rPr>
                <w:rFonts w:eastAsia="Arial" w:cs="Arial"/>
                <w:color w:val="282828"/>
                <w:sz w:val="14"/>
                <w:szCs w:val="14"/>
                <w:lang w:bidi="ru-RU"/>
              </w:rPr>
              <w:t>Шст</w:t>
            </w:r>
            <w:proofErr w:type="spellEnd"/>
            <w:r w:rsidRPr="00A54F28">
              <w:rPr>
                <w:rFonts w:eastAsia="Arial" w:cs="Arial"/>
                <w:color w:val="282828"/>
                <w:sz w:val="14"/>
                <w:szCs w:val="14"/>
                <w:lang w:bidi="ru-RU"/>
              </w:rPr>
              <w:t>&gt;ь-серегр1</w:t>
            </w:r>
          </w:p>
        </w:tc>
        <w:tc>
          <w:tcPr>
            <w:tcW w:w="1838" w:type="dxa"/>
            <w:gridSpan w:val="2"/>
            <w:tcBorders>
              <w:top w:val="single" w:sz="4" w:space="0" w:color="auto"/>
              <w:left w:val="single" w:sz="4" w:space="0" w:color="auto"/>
              <w:bottom w:val="single" w:sz="4" w:space="0" w:color="auto"/>
            </w:tcBorders>
            <w:shd w:val="clear" w:color="auto" w:fill="AFAFAF"/>
          </w:tcPr>
          <w:p w:rsidR="00A54F28" w:rsidRPr="00A54F28" w:rsidRDefault="00A54F28" w:rsidP="00A54F28">
            <w:pPr>
              <w:widowControl w:val="0"/>
              <w:ind w:firstLine="0"/>
              <w:jc w:val="left"/>
              <w:rPr>
                <w:rFonts w:ascii="Microsoft Sans Serif" w:eastAsia="Microsoft Sans Serif" w:hAnsi="Microsoft Sans Serif" w:cs="Microsoft Sans Serif"/>
                <w:color w:val="000000"/>
                <w:sz w:val="10"/>
                <w:szCs w:val="10"/>
                <w:lang w:bidi="ru-RU"/>
              </w:rPr>
            </w:pPr>
          </w:p>
        </w:tc>
        <w:tc>
          <w:tcPr>
            <w:tcW w:w="3485" w:type="dxa"/>
            <w:tcBorders>
              <w:top w:val="single" w:sz="4" w:space="0" w:color="auto"/>
              <w:left w:val="single" w:sz="4" w:space="0" w:color="auto"/>
              <w:bottom w:val="single" w:sz="4" w:space="0" w:color="auto"/>
              <w:right w:val="single" w:sz="4" w:space="0" w:color="auto"/>
            </w:tcBorders>
            <w:shd w:val="clear" w:color="auto" w:fill="FFFFFF"/>
            <w:vAlign w:val="center"/>
          </w:tcPr>
          <w:p w:rsidR="00A54F28" w:rsidRPr="00A54F28" w:rsidRDefault="00A54F28" w:rsidP="00A54F28">
            <w:pPr>
              <w:widowControl w:val="0"/>
              <w:spacing w:line="170" w:lineRule="auto"/>
              <w:ind w:left="2780" w:hanging="2580"/>
              <w:jc w:val="left"/>
              <w:rPr>
                <w:rFonts w:ascii="Times New Roman" w:hAnsi="Times New Roman"/>
                <w:color w:val="000000"/>
                <w:sz w:val="20"/>
                <w:szCs w:val="20"/>
                <w:lang w:bidi="ru-RU"/>
              </w:rPr>
            </w:pPr>
            <w:proofErr w:type="spellStart"/>
            <w:r w:rsidRPr="00A54F28">
              <w:rPr>
                <w:rFonts w:eastAsia="Arial" w:cs="Arial"/>
                <w:color w:val="282828"/>
                <w:w w:val="80"/>
                <w:sz w:val="20"/>
                <w:szCs w:val="20"/>
                <w:lang w:bidi="ru-RU"/>
              </w:rPr>
              <w:t>АломиниеВые</w:t>
            </w:r>
            <w:proofErr w:type="spellEnd"/>
            <w:r w:rsidRPr="00A54F28">
              <w:rPr>
                <w:rFonts w:eastAsia="Arial" w:cs="Arial"/>
                <w:color w:val="282828"/>
                <w:w w:val="80"/>
                <w:sz w:val="20"/>
                <w:szCs w:val="20"/>
                <w:lang w:bidi="ru-RU"/>
              </w:rPr>
              <w:t xml:space="preserve"> композитные панели </w:t>
            </w:r>
            <w:proofErr w:type="spellStart"/>
            <w:r w:rsidRPr="00A54F28">
              <w:rPr>
                <w:rFonts w:eastAsia="Arial" w:cs="Arial"/>
                <w:color w:val="282828"/>
                <w:w w:val="80"/>
                <w:sz w:val="20"/>
                <w:szCs w:val="20"/>
                <w:lang w:bidi="ru-RU"/>
              </w:rPr>
              <w:t>Алеком</w:t>
            </w:r>
            <w:proofErr w:type="spellEnd"/>
          </w:p>
        </w:tc>
      </w:tr>
    </w:tbl>
    <w:p w:rsidR="00A54F28" w:rsidRPr="00A54F28" w:rsidRDefault="00A54F28" w:rsidP="00A54F28">
      <w:pPr>
        <w:widowControl w:val="0"/>
        <w:spacing w:after="919"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ind w:firstLine="0"/>
        <w:jc w:val="center"/>
        <w:rPr>
          <w:rFonts w:ascii="Microsoft Sans Serif" w:eastAsia="Microsoft Sans Serif" w:hAnsi="Microsoft Sans Serif" w:cs="Microsoft Sans Serif"/>
          <w:color w:val="000000"/>
          <w:sz w:val="2"/>
          <w:szCs w:val="2"/>
          <w:lang w:bidi="ru-RU"/>
        </w:rPr>
      </w:pPr>
      <w:r w:rsidRPr="00A54F28">
        <w:rPr>
          <w:rFonts w:ascii="Microsoft Sans Serif" w:eastAsia="Microsoft Sans Serif" w:hAnsi="Microsoft Sans Serif" w:cs="Microsoft Sans Serif"/>
          <w:noProof/>
          <w:color w:val="000000"/>
        </w:rPr>
        <w:drawing>
          <wp:inline distT="0" distB="0" distL="0" distR="0" wp14:anchorId="61B7001E" wp14:editId="448C6E04">
            <wp:extent cx="6016625" cy="2359025"/>
            <wp:effectExtent l="0" t="0" r="0" b="0"/>
            <wp:docPr id="442" name="Picut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88"/>
                    <a:stretch/>
                  </pic:blipFill>
                  <pic:spPr>
                    <a:xfrm>
                      <a:off x="0" y="0"/>
                      <a:ext cx="6016625" cy="2359025"/>
                    </a:xfrm>
                    <a:prstGeom prst="rect">
                      <a:avLst/>
                    </a:prstGeom>
                  </pic:spPr>
                </pic:pic>
              </a:graphicData>
            </a:graphic>
          </wp:inline>
        </w:drawing>
      </w:r>
    </w:p>
    <w:p w:rsidR="00A54F28" w:rsidRPr="00A54F28" w:rsidRDefault="00A54F28" w:rsidP="00A54F28">
      <w:pPr>
        <w:widowControl w:val="0"/>
        <w:ind w:left="768" w:firstLine="0"/>
        <w:jc w:val="left"/>
        <w:rPr>
          <w:rFonts w:eastAsia="Arial" w:cs="Arial"/>
          <w:color w:val="000000"/>
          <w:sz w:val="20"/>
          <w:szCs w:val="20"/>
          <w:lang w:bidi="ru-RU"/>
        </w:rPr>
      </w:pPr>
      <w:r w:rsidRPr="00A54F28">
        <w:rPr>
          <w:rFonts w:eastAsia="Arial" w:cs="Arial"/>
          <w:color w:val="66484C"/>
          <w:w w:val="80"/>
          <w:sz w:val="20"/>
          <w:szCs w:val="20"/>
          <w:lang w:bidi="ru-RU"/>
        </w:rPr>
        <w:t>Границы проектирования</w:t>
      </w:r>
    </w:p>
    <w:p w:rsidR="00A54F28" w:rsidRPr="00A54F28" w:rsidRDefault="00A54F28" w:rsidP="00A54F28">
      <w:pPr>
        <w:widowControl w:val="0"/>
        <w:spacing w:after="119" w:line="1" w:lineRule="exact"/>
        <w:ind w:firstLine="0"/>
        <w:jc w:val="left"/>
        <w:rPr>
          <w:rFonts w:ascii="Microsoft Sans Serif" w:eastAsia="Microsoft Sans Serif" w:hAnsi="Microsoft Sans Serif" w:cs="Microsoft Sans Serif"/>
          <w:color w:val="000000"/>
          <w:lang w:bidi="ru-RU"/>
        </w:rPr>
      </w:pPr>
    </w:p>
    <w:p w:rsidR="00A54F28" w:rsidRPr="00A54F28" w:rsidRDefault="00A54F28" w:rsidP="00A54F28">
      <w:pPr>
        <w:widowControl w:val="0"/>
        <w:spacing w:after="300"/>
        <w:ind w:firstLine="0"/>
        <w:jc w:val="right"/>
        <w:rPr>
          <w:rFonts w:ascii="Times New Roman" w:hAnsi="Times New Roman"/>
          <w:color w:val="000000"/>
          <w:sz w:val="28"/>
          <w:szCs w:val="28"/>
          <w:lang w:bidi="ru-RU"/>
        </w:rPr>
      </w:pPr>
      <w:r w:rsidRPr="00A54F28">
        <w:rPr>
          <w:rFonts w:ascii="Times New Roman" w:hAnsi="Times New Roman"/>
          <w:color w:val="000000"/>
          <w:sz w:val="28"/>
          <w:szCs w:val="28"/>
          <w:lang w:bidi="ru-RU"/>
        </w:rPr>
        <w:t>рис. 14а</w:t>
      </w:r>
    </w:p>
    <w:p w:rsidR="00A54F28" w:rsidRPr="00A54F28" w:rsidRDefault="00A54F28" w:rsidP="006F753B">
      <w:pPr>
        <w:widowControl w:val="0"/>
        <w:numPr>
          <w:ilvl w:val="1"/>
          <w:numId w:val="28"/>
        </w:numPr>
        <w:tabs>
          <w:tab w:val="left" w:pos="1414"/>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Размещение наружных блоков системы кондиционирования и вентиляции не допускается (рис. 13, 13а приложения № </w:t>
      </w:r>
      <w:r w:rsidR="006F753B">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6F753B">
      <w:pPr>
        <w:widowControl w:val="0"/>
        <w:numPr>
          <w:ilvl w:val="0"/>
          <w:numId w:val="27"/>
        </w:numPr>
        <w:tabs>
          <w:tab w:val="left" w:pos="1008"/>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ограждениях балконов, лоджий;</w:t>
      </w:r>
    </w:p>
    <w:p w:rsidR="00A54F28" w:rsidRPr="00A54F28" w:rsidRDefault="00A54F28" w:rsidP="006F753B">
      <w:pPr>
        <w:widowControl w:val="0"/>
        <w:numPr>
          <w:ilvl w:val="0"/>
          <w:numId w:val="27"/>
        </w:numPr>
        <w:tabs>
          <w:tab w:val="left" w:pos="989"/>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архитектурных деталях, элементах декора, поверхностях с ценной архитектурной отделкой;</w:t>
      </w:r>
    </w:p>
    <w:p w:rsidR="00A54F28" w:rsidRPr="00A54F28" w:rsidRDefault="00A54F28" w:rsidP="006F753B">
      <w:pPr>
        <w:widowControl w:val="0"/>
        <w:numPr>
          <w:ilvl w:val="0"/>
          <w:numId w:val="27"/>
        </w:numPr>
        <w:tabs>
          <w:tab w:val="left" w:pos="994"/>
        </w:tabs>
        <w:rPr>
          <w:rFonts w:ascii="Times New Roman" w:hAnsi="Times New Roman"/>
          <w:color w:val="000000"/>
          <w:sz w:val="28"/>
          <w:szCs w:val="28"/>
          <w:lang w:bidi="ru-RU"/>
        </w:rPr>
      </w:pPr>
      <w:r w:rsidRPr="00A54F28">
        <w:rPr>
          <w:rFonts w:ascii="Times New Roman" w:hAnsi="Times New Roman"/>
          <w:color w:val="000000"/>
          <w:sz w:val="28"/>
          <w:szCs w:val="28"/>
          <w:lang w:bidi="ru-RU"/>
        </w:rPr>
        <w:t>на главных фасадах зданий, представляющих историко-культурную ценность и расположенных в зоне охраны объектов культурного наследия;</w:t>
      </w:r>
    </w:p>
    <w:p w:rsidR="00A54F28" w:rsidRPr="00A54F28" w:rsidRDefault="00A54F28" w:rsidP="006F753B">
      <w:pPr>
        <w:widowControl w:val="0"/>
        <w:numPr>
          <w:ilvl w:val="0"/>
          <w:numId w:val="27"/>
        </w:numPr>
        <w:tabs>
          <w:tab w:val="left" w:pos="1008"/>
        </w:tabs>
        <w:rPr>
          <w:rFonts w:ascii="Times New Roman" w:hAnsi="Times New Roman"/>
          <w:color w:val="000000"/>
          <w:sz w:val="28"/>
          <w:szCs w:val="28"/>
          <w:lang w:bidi="ru-RU"/>
        </w:rPr>
      </w:pPr>
      <w:r w:rsidRPr="00A54F28">
        <w:rPr>
          <w:rFonts w:ascii="Times New Roman" w:hAnsi="Times New Roman"/>
          <w:color w:val="000000"/>
          <w:sz w:val="28"/>
          <w:szCs w:val="28"/>
          <w:lang w:bidi="ru-RU"/>
        </w:rPr>
        <w:t>над пешеходными тротуарами при ширине тротуара менее 1,0 м.</w:t>
      </w:r>
    </w:p>
    <w:p w:rsidR="00A54F28" w:rsidRPr="00A54F28" w:rsidRDefault="00A54F28" w:rsidP="006F753B">
      <w:pPr>
        <w:widowControl w:val="0"/>
        <w:numPr>
          <w:ilvl w:val="1"/>
          <w:numId w:val="28"/>
        </w:numPr>
        <w:tabs>
          <w:tab w:val="left" w:pos="1414"/>
        </w:tabs>
        <w:spacing w:after="200"/>
        <w:rPr>
          <w:rFonts w:ascii="Times New Roman" w:hAnsi="Times New Roman"/>
          <w:color w:val="000000"/>
          <w:sz w:val="28"/>
          <w:szCs w:val="28"/>
          <w:lang w:bidi="ru-RU"/>
        </w:rPr>
      </w:pPr>
      <w:r w:rsidRPr="00A54F28">
        <w:rPr>
          <w:rFonts w:ascii="Times New Roman" w:hAnsi="Times New Roman"/>
          <w:color w:val="000000"/>
          <w:sz w:val="28"/>
          <w:szCs w:val="28"/>
          <w:lang w:bidi="ru-RU"/>
        </w:rPr>
        <w:t>Материалы, применяемые для изготовления элементов декоративного оформления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Кемеровской области - Кузбасса, иметь гарантированную длительную антикоррозийную стойкость, малый вес.</w:t>
      </w:r>
    </w:p>
    <w:p w:rsidR="00A54F28" w:rsidRPr="00A54F28" w:rsidRDefault="00A54F28" w:rsidP="006F753B">
      <w:pPr>
        <w:widowControl w:val="0"/>
        <w:numPr>
          <w:ilvl w:val="1"/>
          <w:numId w:val="28"/>
        </w:numPr>
        <w:tabs>
          <w:tab w:val="left" w:pos="1416"/>
        </w:tabs>
        <w:rPr>
          <w:rFonts w:ascii="Times New Roman" w:hAnsi="Times New Roman"/>
          <w:color w:val="000000"/>
          <w:sz w:val="28"/>
          <w:szCs w:val="28"/>
          <w:lang w:bidi="ru-RU"/>
        </w:rPr>
      </w:pPr>
      <w:r w:rsidRPr="00A54F28">
        <w:rPr>
          <w:rFonts w:ascii="Times New Roman" w:hAnsi="Times New Roman"/>
          <w:color w:val="000000"/>
          <w:sz w:val="28"/>
          <w:szCs w:val="28"/>
          <w:lang w:bidi="ru-RU"/>
        </w:rPr>
        <w:lastRenderedPageBreak/>
        <w:t>В процессе эксплуатации должно обеспечиваться поддержание дополнительного оборудования в исправном состоянии, проведение текущего ремонта и технического ухода, очистки поверхностей декоративного оформления.</w:t>
      </w:r>
    </w:p>
    <w:p w:rsidR="00A54F28" w:rsidRPr="00A54F28" w:rsidRDefault="00A54F28" w:rsidP="006F753B">
      <w:pPr>
        <w:widowControl w:val="0"/>
        <w:numPr>
          <w:ilvl w:val="1"/>
          <w:numId w:val="28"/>
        </w:numPr>
        <w:tabs>
          <w:tab w:val="left" w:pos="1416"/>
        </w:tabs>
        <w:spacing w:after="300"/>
        <w:rPr>
          <w:rFonts w:ascii="Times New Roman" w:hAnsi="Times New Roman"/>
          <w:color w:val="000000"/>
          <w:sz w:val="28"/>
          <w:szCs w:val="28"/>
          <w:lang w:bidi="ru-RU"/>
        </w:rPr>
      </w:pPr>
      <w:r w:rsidRPr="00A54F28">
        <w:rPr>
          <w:rFonts w:ascii="Times New Roman" w:hAnsi="Times New Roman"/>
          <w:color w:val="000000"/>
          <w:sz w:val="28"/>
          <w:szCs w:val="28"/>
          <w:lang w:bidi="ru-RU"/>
        </w:rPr>
        <w:t>Конструкции крепления, оставшиеся от демонтированного дополнительного оборудования, должны быть демонтированы, а поверхность фасада здания, строения, сооружения при необходимости отремонтирована.</w:t>
      </w:r>
    </w:p>
    <w:p w:rsidR="00A54F28" w:rsidRPr="00A54F28" w:rsidRDefault="00A54F28" w:rsidP="00A54F28">
      <w:pPr>
        <w:keepNext/>
        <w:keepLines/>
        <w:widowControl w:val="0"/>
        <w:numPr>
          <w:ilvl w:val="0"/>
          <w:numId w:val="28"/>
        </w:numPr>
        <w:tabs>
          <w:tab w:val="left" w:pos="706"/>
        </w:tabs>
        <w:spacing w:after="300"/>
        <w:jc w:val="center"/>
        <w:outlineLvl w:val="3"/>
        <w:rPr>
          <w:rFonts w:ascii="Times New Roman" w:hAnsi="Times New Roman"/>
          <w:b/>
          <w:bCs/>
          <w:color w:val="000000"/>
          <w:sz w:val="28"/>
          <w:szCs w:val="28"/>
          <w:lang w:bidi="ru-RU"/>
        </w:rPr>
      </w:pPr>
      <w:bookmarkStart w:id="59" w:name="bookmark50"/>
      <w:bookmarkStart w:id="60" w:name="bookmark51"/>
      <w:r w:rsidRPr="00A54F28">
        <w:rPr>
          <w:rFonts w:ascii="Times New Roman" w:hAnsi="Times New Roman"/>
          <w:b/>
          <w:bCs/>
          <w:color w:val="000000"/>
          <w:sz w:val="28"/>
          <w:szCs w:val="28"/>
          <w:lang w:bidi="ru-RU"/>
        </w:rPr>
        <w:t>Требования к входным группам</w:t>
      </w:r>
      <w:bookmarkEnd w:id="59"/>
      <w:bookmarkEnd w:id="60"/>
    </w:p>
    <w:p w:rsidR="00A54F28" w:rsidRPr="00A54F28" w:rsidRDefault="00A54F28" w:rsidP="006F753B">
      <w:pPr>
        <w:widowControl w:val="0"/>
        <w:numPr>
          <w:ilvl w:val="1"/>
          <w:numId w:val="28"/>
        </w:numPr>
        <w:tabs>
          <w:tab w:val="left" w:pos="1434"/>
        </w:tabs>
        <w:rPr>
          <w:rFonts w:ascii="Times New Roman" w:hAnsi="Times New Roman"/>
          <w:color w:val="000000"/>
          <w:sz w:val="28"/>
          <w:szCs w:val="28"/>
          <w:lang w:bidi="ru-RU"/>
        </w:rPr>
      </w:pPr>
      <w:r w:rsidRPr="00A54F28">
        <w:rPr>
          <w:rFonts w:ascii="Times New Roman" w:hAnsi="Times New Roman"/>
          <w:color w:val="000000"/>
          <w:sz w:val="28"/>
          <w:szCs w:val="28"/>
          <w:lang w:bidi="ru-RU"/>
        </w:rPr>
        <w:t>Материал, из которого выполнена наружная отделка входной группы, должен соответствовать материалу наружной отделки всего здания, строения, сооружения.</w:t>
      </w:r>
    </w:p>
    <w:p w:rsidR="00A54F28" w:rsidRPr="00A54F28" w:rsidRDefault="00A54F28" w:rsidP="006F753B">
      <w:pPr>
        <w:widowControl w:val="0"/>
        <w:numPr>
          <w:ilvl w:val="1"/>
          <w:numId w:val="28"/>
        </w:numPr>
        <w:tabs>
          <w:tab w:val="left" w:pos="1434"/>
        </w:tabs>
        <w:rPr>
          <w:rFonts w:ascii="Times New Roman" w:hAnsi="Times New Roman"/>
          <w:color w:val="000000"/>
          <w:sz w:val="28"/>
          <w:szCs w:val="28"/>
          <w:lang w:bidi="ru-RU"/>
        </w:rPr>
      </w:pPr>
      <w:r w:rsidRPr="00A54F28">
        <w:rPr>
          <w:rFonts w:ascii="Times New Roman" w:hAnsi="Times New Roman"/>
          <w:color w:val="000000"/>
          <w:sz w:val="28"/>
          <w:szCs w:val="28"/>
          <w:lang w:bidi="ru-RU"/>
        </w:rPr>
        <w:t>При наличии нескольких входных групп, находящихся в визуальной близости, друг от друга, должны быть приведены к общему архитектурному решению на все здание, строение, сооружение.</w:t>
      </w:r>
    </w:p>
    <w:p w:rsidR="00A54F28" w:rsidRPr="00A54F28" w:rsidRDefault="00A54F28" w:rsidP="006F753B">
      <w:pPr>
        <w:widowControl w:val="0"/>
        <w:numPr>
          <w:ilvl w:val="1"/>
          <w:numId w:val="28"/>
        </w:numPr>
        <w:tabs>
          <w:tab w:val="left" w:pos="1434"/>
        </w:tabs>
        <w:rPr>
          <w:rFonts w:ascii="Times New Roman" w:hAnsi="Times New Roman"/>
          <w:color w:val="000000"/>
          <w:sz w:val="28"/>
          <w:szCs w:val="28"/>
          <w:lang w:bidi="ru-RU"/>
        </w:rPr>
      </w:pPr>
      <w:r w:rsidRPr="00A54F28">
        <w:rPr>
          <w:rFonts w:ascii="Times New Roman" w:hAnsi="Times New Roman"/>
          <w:color w:val="000000"/>
          <w:sz w:val="28"/>
          <w:szCs w:val="28"/>
          <w:lang w:bidi="ru-RU"/>
        </w:rPr>
        <w:t xml:space="preserve">При проектировании входных групп, изменении фасадов зданий, строений, сооружений не допускается (рис. 2, 6 приложения № </w:t>
      </w:r>
      <w:r w:rsidR="006F753B">
        <w:rPr>
          <w:rFonts w:ascii="Times New Roman" w:hAnsi="Times New Roman"/>
          <w:color w:val="000000"/>
          <w:sz w:val="28"/>
          <w:szCs w:val="28"/>
          <w:lang w:bidi="ru-RU"/>
        </w:rPr>
        <w:t>3</w:t>
      </w:r>
      <w:r w:rsidRPr="00A54F28">
        <w:rPr>
          <w:rFonts w:ascii="Times New Roman" w:hAnsi="Times New Roman"/>
          <w:color w:val="000000"/>
          <w:sz w:val="28"/>
          <w:szCs w:val="28"/>
          <w:lang w:bidi="ru-RU"/>
        </w:rPr>
        <w:t>):</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закрытие существующих декоративных, архитектурных и художественных элементов фасада элементами входной группы, новой отделкой;</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устройство опорных элементов (в том числе колонн, стоек), препятствующих движению пешеходов;</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прокладка сетей инженерно-технического обеспечения открытым способом по фасаду здания;</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устройство козырьков, навесов входной группы выше линии перекрытий между первым и вторым этажами;</w:t>
      </w:r>
    </w:p>
    <w:p w:rsidR="00A54F28" w:rsidRPr="00A54F28" w:rsidRDefault="00A54F28" w:rsidP="006F753B">
      <w:pPr>
        <w:widowControl w:val="0"/>
        <w:ind w:firstLine="720"/>
        <w:rPr>
          <w:rFonts w:ascii="Times New Roman" w:hAnsi="Times New Roman"/>
          <w:color w:val="000000"/>
          <w:sz w:val="28"/>
          <w:szCs w:val="28"/>
          <w:lang w:bidi="ru-RU"/>
        </w:rPr>
      </w:pPr>
      <w:r w:rsidRPr="00A54F28">
        <w:rPr>
          <w:rFonts w:ascii="Times New Roman" w:hAnsi="Times New Roman"/>
          <w:color w:val="000000"/>
          <w:sz w:val="28"/>
          <w:szCs w:val="28"/>
          <w:lang w:bidi="ru-RU"/>
        </w:rPr>
        <w:t>- устройство двух и более входов (с учетом существующих) без учета архитектурного решения всего фасада здания, строения, сооружения;</w:t>
      </w:r>
    </w:p>
    <w:p w:rsidR="00A54F28" w:rsidRPr="00A54F28" w:rsidRDefault="00A54F28" w:rsidP="006F753B">
      <w:pPr>
        <w:widowControl w:val="0"/>
        <w:spacing w:after="160"/>
        <w:ind w:firstLine="720"/>
        <w:rPr>
          <w:rFonts w:ascii="Times New Roman" w:hAnsi="Times New Roman"/>
          <w:color w:val="000000"/>
          <w:sz w:val="28"/>
          <w:szCs w:val="28"/>
          <w:lang w:bidi="ru-RU"/>
        </w:rPr>
        <w:sectPr w:rsidR="00A54F28" w:rsidRPr="00A54F28">
          <w:pgSz w:w="11900" w:h="16840"/>
          <w:pgMar w:top="1220" w:right="804" w:bottom="1202" w:left="1227" w:header="792" w:footer="774" w:gutter="0"/>
          <w:cols w:space="720"/>
          <w:noEndnote/>
          <w:docGrid w:linePitch="360"/>
        </w:sectPr>
      </w:pPr>
      <w:r w:rsidRPr="00A54F28">
        <w:rPr>
          <w:rFonts w:ascii="Times New Roman" w:hAnsi="Times New Roman"/>
          <w:color w:val="000000"/>
          <w:sz w:val="28"/>
          <w:szCs w:val="28"/>
          <w:lang w:bidi="ru-RU"/>
        </w:rPr>
        <w:t>- размещение входной группы, использование балкона для устройства входной группы в многоквартирном доме без получения согласия собственников помещений в многоквартирном доме.</w:t>
      </w:r>
    </w:p>
    <w:p w:rsidR="00EB68A6" w:rsidRDefault="00EB68A6" w:rsidP="00D54E9F">
      <w:pPr>
        <w:jc w:val="right"/>
        <w:rPr>
          <w:rFonts w:ascii="Times New Roman" w:hAnsi="Times New Roman"/>
          <w:color w:val="000000"/>
          <w:sz w:val="28"/>
          <w:szCs w:val="28"/>
        </w:rPr>
      </w:pPr>
    </w:p>
    <w:p w:rsidR="00783472" w:rsidRDefault="00CA5E57" w:rsidP="00D54E9F">
      <w:pPr>
        <w:jc w:val="right"/>
        <w:rPr>
          <w:rFonts w:ascii="Times New Roman" w:hAnsi="Times New Roman"/>
          <w:color w:val="000000"/>
          <w:sz w:val="28"/>
          <w:szCs w:val="28"/>
        </w:rPr>
      </w:pPr>
      <w:r>
        <w:rPr>
          <w:rFonts w:ascii="Times New Roman" w:hAnsi="Times New Roman"/>
          <w:color w:val="000000"/>
          <w:sz w:val="28"/>
          <w:szCs w:val="28"/>
        </w:rPr>
        <w:t xml:space="preserve">Приложение 4 </w:t>
      </w:r>
    </w:p>
    <w:p w:rsidR="00CA5E57" w:rsidRDefault="00CA5E57" w:rsidP="00D54E9F">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CA5E57" w:rsidRDefault="00CA5E57" w:rsidP="00D54E9F">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E11036" w:rsidRDefault="00CA5E57" w:rsidP="00F43A14">
      <w:pPr>
        <w:jc w:val="right"/>
        <w:rPr>
          <w:rFonts w:ascii="Times New Roman" w:hAnsi="Times New Roman"/>
          <w:color w:val="000000"/>
          <w:sz w:val="28"/>
          <w:szCs w:val="28"/>
        </w:rPr>
      </w:pPr>
      <w:r w:rsidRPr="00CA5E57">
        <w:rPr>
          <w:rFonts w:ascii="Times New Roman" w:hAnsi="Times New Roman"/>
          <w:color w:val="000000"/>
        </w:rPr>
        <w:t>Кемеровской области</w:t>
      </w:r>
      <w:r w:rsidR="00946EF0">
        <w:rPr>
          <w:rFonts w:ascii="Times New Roman" w:hAnsi="Times New Roman"/>
          <w:color w:val="000000"/>
        </w:rPr>
        <w:t xml:space="preserve"> </w:t>
      </w:r>
      <w:r>
        <w:rPr>
          <w:rFonts w:ascii="Times New Roman" w:hAnsi="Times New Roman"/>
          <w:color w:val="000000"/>
        </w:rPr>
        <w:t>-</w:t>
      </w:r>
      <w:r w:rsidR="00500960">
        <w:rPr>
          <w:rFonts w:ascii="Times New Roman" w:hAnsi="Times New Roman"/>
          <w:color w:val="000000"/>
        </w:rPr>
        <w:t xml:space="preserve"> Кузбасс</w:t>
      </w:r>
      <w:r w:rsidR="00F43A14">
        <w:rPr>
          <w:rFonts w:ascii="Times New Roman" w:hAnsi="Times New Roman"/>
          <w:color w:val="000000"/>
        </w:rPr>
        <w:t>а</w:t>
      </w:r>
    </w:p>
    <w:p w:rsidR="00CA5E57" w:rsidRDefault="00596A13" w:rsidP="008F6CE3">
      <w:pPr>
        <w:spacing w:before="100" w:beforeAutospacing="1" w:after="100" w:afterAutospacing="1"/>
        <w:jc w:val="right"/>
        <w:rPr>
          <w:rFonts w:ascii="Times New Roman" w:hAnsi="Times New Roman"/>
          <w:color w:val="000000"/>
          <w:sz w:val="28"/>
          <w:szCs w:val="28"/>
        </w:rPr>
      </w:pPr>
      <w:r>
        <w:rPr>
          <w:rFonts w:ascii="Times New Roman" w:hAnsi="Times New Roman"/>
          <w:color w:val="000000"/>
          <w:sz w:val="28"/>
          <w:szCs w:val="28"/>
        </w:rPr>
        <w:t>Начальнику территориального управления</w:t>
      </w:r>
    </w:p>
    <w:p w:rsidR="00F43A14" w:rsidRDefault="00F43A14" w:rsidP="00F43A14">
      <w:pPr>
        <w:spacing w:before="100" w:beforeAutospacing="1" w:after="100" w:afterAutospacing="1"/>
        <w:rPr>
          <w:rFonts w:ascii="Times New Roman" w:hAnsi="Times New Roman"/>
          <w:color w:val="000000"/>
          <w:sz w:val="28"/>
          <w:szCs w:val="28"/>
        </w:rPr>
      </w:pPr>
      <w:r>
        <w:rPr>
          <w:rFonts w:ascii="Times New Roman" w:hAnsi="Times New Roman"/>
          <w:color w:val="000000"/>
          <w:sz w:val="28"/>
          <w:szCs w:val="28"/>
        </w:rPr>
        <w:t xml:space="preserve">                                                           от</w:t>
      </w:r>
    </w:p>
    <w:p w:rsidR="00596A13" w:rsidRPr="00D54E9F" w:rsidRDefault="00596A13" w:rsidP="008F6CE3">
      <w:pPr>
        <w:spacing w:before="100" w:beforeAutospacing="1" w:after="100" w:afterAutospacing="1"/>
        <w:jc w:val="right"/>
        <w:rPr>
          <w:rFonts w:ascii="Times New Roman" w:hAnsi="Times New Roman"/>
          <w:color w:val="000000"/>
          <w:sz w:val="28"/>
          <w:szCs w:val="28"/>
        </w:rPr>
      </w:pPr>
    </w:p>
    <w:p w:rsidR="00783472" w:rsidRPr="00D54E9F" w:rsidRDefault="004360C6" w:rsidP="00D54E9F">
      <w:pPr>
        <w:jc w:val="center"/>
        <w:rPr>
          <w:rFonts w:ascii="Times New Roman" w:hAnsi="Times New Roman"/>
          <w:sz w:val="28"/>
          <w:szCs w:val="28"/>
        </w:rPr>
      </w:pPr>
      <w:r w:rsidRPr="00D54E9F">
        <w:rPr>
          <w:rFonts w:ascii="Times New Roman" w:hAnsi="Times New Roman"/>
          <w:color w:val="000000"/>
          <w:sz w:val="28"/>
          <w:szCs w:val="28"/>
        </w:rPr>
        <w:t xml:space="preserve"> </w:t>
      </w:r>
      <w:r w:rsidR="00783472" w:rsidRPr="00D54E9F">
        <w:rPr>
          <w:rFonts w:ascii="Times New Roman" w:hAnsi="Times New Roman"/>
          <w:b/>
          <w:bCs/>
          <w:sz w:val="28"/>
          <w:szCs w:val="28"/>
        </w:rPr>
        <w:t xml:space="preserve">Заявление </w:t>
      </w:r>
    </w:p>
    <w:p w:rsidR="00783472" w:rsidRPr="00D54E9F" w:rsidRDefault="00783472" w:rsidP="00D54E9F">
      <w:pPr>
        <w:jc w:val="center"/>
        <w:rPr>
          <w:rFonts w:ascii="Times New Roman" w:hAnsi="Times New Roman"/>
          <w:sz w:val="28"/>
          <w:szCs w:val="28"/>
        </w:rPr>
      </w:pPr>
      <w:r w:rsidRPr="00D54E9F">
        <w:rPr>
          <w:rFonts w:ascii="Times New Roman" w:hAnsi="Times New Roman"/>
          <w:b/>
          <w:bCs/>
          <w:sz w:val="28"/>
          <w:szCs w:val="28"/>
        </w:rPr>
        <w:t>на выдачу разрешения на производство земляных работ</w:t>
      </w:r>
    </w:p>
    <w:p w:rsidR="00783472" w:rsidRPr="00D54E9F" w:rsidRDefault="00783472" w:rsidP="00D54E9F">
      <w:pPr>
        <w:rPr>
          <w:rFonts w:ascii="Times New Roman" w:hAnsi="Times New Roman"/>
          <w:sz w:val="28"/>
          <w:szCs w:val="28"/>
        </w:rPr>
      </w:pPr>
      <w:r w:rsidRPr="00D54E9F">
        <w:rPr>
          <w:rFonts w:ascii="Times New Roman" w:hAnsi="Times New Roman"/>
          <w:sz w:val="28"/>
          <w:szCs w:val="28"/>
        </w:rPr>
        <w:t xml:space="preserve">Прошу выдать разрешение на производство земляных работ, связанных с выполнением </w:t>
      </w:r>
      <w:r w:rsidR="00204444">
        <w:rPr>
          <w:rFonts w:ascii="Times New Roman" w:hAnsi="Times New Roman"/>
          <w:sz w:val="28"/>
          <w:szCs w:val="28"/>
        </w:rPr>
        <w:t>_______</w:t>
      </w:r>
      <w:r w:rsidRPr="00D54E9F">
        <w:rPr>
          <w:rFonts w:ascii="Times New Roman" w:hAnsi="Times New Roman"/>
          <w:sz w:val="28"/>
          <w:szCs w:val="28"/>
        </w:rPr>
        <w:t>_____________________________________________</w:t>
      </w:r>
    </w:p>
    <w:p w:rsidR="00783472" w:rsidRPr="00204444" w:rsidRDefault="00204444" w:rsidP="00D54E9F">
      <w:pPr>
        <w:rPr>
          <w:rFonts w:ascii="Times New Roman" w:hAnsi="Times New Roman"/>
          <w:sz w:val="20"/>
          <w:szCs w:val="20"/>
        </w:rPr>
      </w:pPr>
      <w:r>
        <w:rPr>
          <w:rFonts w:ascii="Times New Roman" w:hAnsi="Times New Roman"/>
          <w:sz w:val="20"/>
          <w:szCs w:val="20"/>
        </w:rPr>
        <w:t xml:space="preserve">                                               </w:t>
      </w:r>
      <w:r w:rsidR="00783472" w:rsidRPr="00204444">
        <w:rPr>
          <w:rFonts w:ascii="Times New Roman" w:hAnsi="Times New Roman"/>
          <w:sz w:val="20"/>
          <w:szCs w:val="20"/>
        </w:rPr>
        <w:t>( ремонтных, аварийных и других видов работ)</w:t>
      </w:r>
    </w:p>
    <w:p w:rsidR="00204444" w:rsidRDefault="00783472" w:rsidP="00204444">
      <w:pPr>
        <w:ind w:firstLine="0"/>
        <w:rPr>
          <w:rFonts w:ascii="Times New Roman" w:hAnsi="Times New Roman"/>
          <w:sz w:val="28"/>
          <w:szCs w:val="28"/>
        </w:rPr>
      </w:pPr>
      <w:r w:rsidRPr="00D54E9F">
        <w:rPr>
          <w:rFonts w:ascii="Times New Roman" w:hAnsi="Times New Roman"/>
          <w:sz w:val="28"/>
          <w:szCs w:val="28"/>
        </w:rPr>
        <w:t>по адресу__________________________________</w:t>
      </w:r>
      <w:r w:rsidR="00204444">
        <w:rPr>
          <w:rFonts w:ascii="Times New Roman" w:hAnsi="Times New Roman"/>
          <w:sz w:val="28"/>
          <w:szCs w:val="28"/>
        </w:rPr>
        <w:t>___</w:t>
      </w:r>
      <w:r w:rsidRPr="00D54E9F">
        <w:rPr>
          <w:rFonts w:ascii="Times New Roman" w:hAnsi="Times New Roman"/>
          <w:sz w:val="28"/>
          <w:szCs w:val="28"/>
        </w:rPr>
        <w:t>____________________</w:t>
      </w:r>
    </w:p>
    <w:p w:rsidR="00204444" w:rsidRPr="00D54E9F" w:rsidRDefault="00783472" w:rsidP="00204444">
      <w:pPr>
        <w:ind w:firstLine="0"/>
        <w:jc w:val="left"/>
        <w:rPr>
          <w:rFonts w:ascii="Times New Roman" w:hAnsi="Times New Roman"/>
          <w:sz w:val="28"/>
          <w:szCs w:val="28"/>
        </w:rPr>
      </w:pPr>
      <w:r w:rsidRPr="00D54E9F">
        <w:rPr>
          <w:rFonts w:ascii="Times New Roman" w:hAnsi="Times New Roman"/>
          <w:sz w:val="28"/>
          <w:szCs w:val="28"/>
        </w:rPr>
        <w:t>__________________________________________________________________</w:t>
      </w:r>
    </w:p>
    <w:p w:rsidR="00783472" w:rsidRPr="00D54E9F" w:rsidRDefault="00783472" w:rsidP="00D54E9F">
      <w:pPr>
        <w:jc w:val="left"/>
        <w:rPr>
          <w:rFonts w:ascii="Times New Roman" w:hAnsi="Times New Roman"/>
          <w:sz w:val="28"/>
          <w:szCs w:val="28"/>
        </w:rPr>
      </w:pPr>
      <w:r w:rsidRPr="00D54E9F">
        <w:rPr>
          <w:rFonts w:ascii="Times New Roman" w:hAnsi="Times New Roman"/>
          <w:sz w:val="28"/>
          <w:szCs w:val="28"/>
        </w:rPr>
        <w:t>Лицами, ответственными за производство работ, назначены __________________________________________________________________</w:t>
      </w:r>
    </w:p>
    <w:p w:rsidR="00783472" w:rsidRPr="00D54E9F" w:rsidRDefault="00783472" w:rsidP="00204444">
      <w:pPr>
        <w:ind w:firstLine="0"/>
        <w:jc w:val="left"/>
        <w:rPr>
          <w:rFonts w:ascii="Times New Roman" w:hAnsi="Times New Roman"/>
          <w:sz w:val="28"/>
          <w:szCs w:val="28"/>
        </w:rPr>
      </w:pPr>
      <w:r w:rsidRPr="00D54E9F">
        <w:rPr>
          <w:rFonts w:ascii="Times New Roman" w:hAnsi="Times New Roman"/>
          <w:sz w:val="28"/>
          <w:szCs w:val="28"/>
        </w:rPr>
        <w:t>__________________________________________________________________</w:t>
      </w:r>
    </w:p>
    <w:p w:rsidR="00783472" w:rsidRPr="00204444" w:rsidRDefault="00783472" w:rsidP="00D54E9F">
      <w:pPr>
        <w:jc w:val="left"/>
        <w:rPr>
          <w:rFonts w:ascii="Times New Roman" w:hAnsi="Times New Roman"/>
          <w:sz w:val="20"/>
          <w:szCs w:val="20"/>
        </w:rPr>
      </w:pPr>
      <w:r w:rsidRPr="00204444">
        <w:rPr>
          <w:rFonts w:ascii="Times New Roman" w:hAnsi="Times New Roman"/>
          <w:sz w:val="20"/>
          <w:szCs w:val="20"/>
        </w:rPr>
        <w:t>(наименование организации, должность, Ф.И.О., контактные телефоны ответственных лиц)</w:t>
      </w:r>
    </w:p>
    <w:p w:rsidR="00783472" w:rsidRPr="00D54E9F" w:rsidRDefault="00783472" w:rsidP="00204444">
      <w:pPr>
        <w:rPr>
          <w:rFonts w:ascii="Times New Roman" w:hAnsi="Times New Roman"/>
          <w:sz w:val="28"/>
          <w:szCs w:val="28"/>
        </w:rPr>
      </w:pPr>
      <w:r w:rsidRPr="00D54E9F">
        <w:rPr>
          <w:rFonts w:ascii="Times New Roman" w:hAnsi="Times New Roman"/>
          <w:sz w:val="28"/>
          <w:szCs w:val="28"/>
        </w:rPr>
        <w:t xml:space="preserve">Основания для производства земляных </w:t>
      </w:r>
      <w:r w:rsidR="00204444">
        <w:rPr>
          <w:rFonts w:ascii="Times New Roman" w:hAnsi="Times New Roman"/>
          <w:sz w:val="28"/>
          <w:szCs w:val="28"/>
        </w:rPr>
        <w:t xml:space="preserve"> работ ___________________________</w:t>
      </w:r>
      <w:r w:rsidRPr="00D54E9F">
        <w:rPr>
          <w:rFonts w:ascii="Courier New" w:hAnsi="Courier New" w:cs="Courier New"/>
          <w:sz w:val="28"/>
          <w:szCs w:val="28"/>
        </w:rPr>
        <w:t>________________________________</w:t>
      </w:r>
    </w:p>
    <w:p w:rsidR="00783472" w:rsidRPr="00D54E9F" w:rsidRDefault="00783472" w:rsidP="00204444">
      <w:pPr>
        <w:ind w:firstLine="0"/>
        <w:rPr>
          <w:rFonts w:ascii="Courier New" w:hAnsi="Courier New" w:cs="Courier New"/>
          <w:sz w:val="28"/>
          <w:szCs w:val="28"/>
        </w:rPr>
      </w:pPr>
      <w:r w:rsidRPr="00D54E9F">
        <w:rPr>
          <w:rFonts w:ascii="Courier New" w:hAnsi="Courier New" w:cs="Courier New"/>
          <w:sz w:val="28"/>
          <w:szCs w:val="28"/>
        </w:rPr>
        <w:t> </w:t>
      </w:r>
    </w:p>
    <w:p w:rsidR="00783472" w:rsidRPr="00D54E9F" w:rsidRDefault="00783472" w:rsidP="00204444">
      <w:pPr>
        <w:rPr>
          <w:rFonts w:ascii="Courier New" w:hAnsi="Courier New" w:cs="Courier New"/>
          <w:sz w:val="28"/>
          <w:szCs w:val="28"/>
        </w:rPr>
      </w:pPr>
      <w:r w:rsidRPr="00D54E9F">
        <w:rPr>
          <w:rFonts w:ascii="Times New Roman" w:hAnsi="Times New Roman"/>
          <w:sz w:val="28"/>
          <w:szCs w:val="28"/>
        </w:rPr>
        <w:t xml:space="preserve">Сроки проведения </w:t>
      </w:r>
      <w:r w:rsidR="00204444">
        <w:rPr>
          <w:rFonts w:ascii="Times New Roman" w:hAnsi="Times New Roman"/>
          <w:sz w:val="28"/>
          <w:szCs w:val="28"/>
        </w:rPr>
        <w:t xml:space="preserve"> работ ______</w:t>
      </w:r>
      <w:r w:rsidRPr="00D54E9F">
        <w:rPr>
          <w:rFonts w:ascii="Times New Roman" w:hAnsi="Times New Roman"/>
          <w:sz w:val="28"/>
          <w:szCs w:val="28"/>
        </w:rPr>
        <w:t>_________________________________</w:t>
      </w:r>
    </w:p>
    <w:p w:rsidR="00783472" w:rsidRPr="00D54E9F" w:rsidRDefault="00783472" w:rsidP="00D54E9F">
      <w:pPr>
        <w:rPr>
          <w:rFonts w:ascii="Times New Roman" w:hAnsi="Times New Roman"/>
          <w:sz w:val="28"/>
          <w:szCs w:val="28"/>
        </w:rPr>
      </w:pPr>
    </w:p>
    <w:p w:rsidR="00204444" w:rsidRPr="00D54E9F" w:rsidRDefault="00783472" w:rsidP="00204444">
      <w:pPr>
        <w:rPr>
          <w:rFonts w:ascii="Times New Roman" w:hAnsi="Times New Roman"/>
          <w:sz w:val="28"/>
          <w:szCs w:val="28"/>
        </w:rPr>
      </w:pPr>
      <w:r w:rsidRPr="00D54E9F">
        <w:rPr>
          <w:rFonts w:ascii="Times New Roman" w:hAnsi="Times New Roman"/>
          <w:sz w:val="28"/>
          <w:szCs w:val="28"/>
        </w:rPr>
        <w:t xml:space="preserve">По окончании проведения земляных работ </w:t>
      </w:r>
      <w:r w:rsidR="00204444">
        <w:rPr>
          <w:rFonts w:ascii="Times New Roman" w:hAnsi="Times New Roman"/>
          <w:sz w:val="28"/>
          <w:szCs w:val="28"/>
        </w:rPr>
        <w:t>___________________________</w:t>
      </w:r>
      <w:r w:rsidR="00204444" w:rsidRPr="00D54E9F">
        <w:rPr>
          <w:rFonts w:ascii="Courier New" w:hAnsi="Courier New" w:cs="Courier New"/>
          <w:sz w:val="28"/>
          <w:szCs w:val="28"/>
        </w:rPr>
        <w:t>________________________________</w:t>
      </w:r>
    </w:p>
    <w:p w:rsidR="00783472" w:rsidRPr="00204444" w:rsidRDefault="00204444" w:rsidP="00204444">
      <w:pPr>
        <w:ind w:firstLine="0"/>
        <w:jc w:val="center"/>
        <w:rPr>
          <w:rFonts w:ascii="Times New Roman" w:hAnsi="Times New Roman"/>
          <w:sz w:val="20"/>
          <w:szCs w:val="20"/>
        </w:rPr>
      </w:pPr>
      <w:r w:rsidRPr="00D54E9F">
        <w:rPr>
          <w:rFonts w:ascii="Courier New" w:hAnsi="Courier New" w:cs="Courier New"/>
          <w:sz w:val="28"/>
          <w:szCs w:val="28"/>
        </w:rPr>
        <w:t>_______________________________________________________</w:t>
      </w:r>
      <w:r w:rsidRPr="00204444">
        <w:rPr>
          <w:rFonts w:ascii="Times New Roman" w:hAnsi="Times New Roman"/>
          <w:sz w:val="20"/>
          <w:szCs w:val="20"/>
        </w:rPr>
        <w:t xml:space="preserve"> </w:t>
      </w:r>
      <w:r w:rsidR="00783472" w:rsidRPr="00204444">
        <w:rPr>
          <w:rFonts w:ascii="Times New Roman" w:hAnsi="Times New Roman"/>
          <w:sz w:val="20"/>
          <w:szCs w:val="20"/>
        </w:rPr>
        <w:t>(наименование юридического лица, Ф.И.О. гражданина, индивидуального предпринимателя)</w:t>
      </w:r>
    </w:p>
    <w:p w:rsidR="00783472" w:rsidRPr="00D54E9F" w:rsidRDefault="00783472" w:rsidP="00D54E9F">
      <w:pPr>
        <w:spacing w:before="100" w:beforeAutospacing="1" w:after="100" w:afterAutospacing="1"/>
        <w:rPr>
          <w:rFonts w:ascii="Times New Roman" w:hAnsi="Times New Roman"/>
          <w:sz w:val="28"/>
          <w:szCs w:val="28"/>
        </w:rPr>
      </w:pPr>
      <w:r w:rsidRPr="00D54E9F">
        <w:rPr>
          <w:rFonts w:ascii="Times New Roman" w:hAnsi="Times New Roman"/>
          <w:sz w:val="28"/>
          <w:szCs w:val="28"/>
        </w:rPr>
        <w:t>в срок до «______»___________20____г. обязуется (обязуюсь) выполнить работы по восстановлению нарушенного благоустройства территории с соблюдением соответствующих условий.</w:t>
      </w:r>
    </w:p>
    <w:p w:rsidR="00783472" w:rsidRPr="00D54E9F" w:rsidRDefault="00783472" w:rsidP="00D54E9F">
      <w:pPr>
        <w:spacing w:before="100" w:beforeAutospacing="1" w:after="100" w:afterAutospacing="1"/>
        <w:rPr>
          <w:rFonts w:ascii="Times New Roman" w:hAnsi="Times New Roman"/>
          <w:sz w:val="28"/>
          <w:szCs w:val="28"/>
        </w:rPr>
      </w:pPr>
      <w:r w:rsidRPr="00D54E9F">
        <w:rPr>
          <w:rFonts w:ascii="Times New Roman" w:hAnsi="Times New Roman"/>
          <w:sz w:val="28"/>
          <w:szCs w:val="28"/>
        </w:rPr>
        <w:t>К заявке прилагаются следующие документы:</w:t>
      </w:r>
    </w:p>
    <w:p w:rsidR="00783472" w:rsidRPr="00D54E9F" w:rsidRDefault="00783472" w:rsidP="00D54E9F">
      <w:pPr>
        <w:rPr>
          <w:rFonts w:ascii="Times New Roman" w:hAnsi="Times New Roman"/>
          <w:sz w:val="28"/>
          <w:szCs w:val="28"/>
        </w:rPr>
      </w:pPr>
      <w:r w:rsidRPr="00D54E9F">
        <w:rPr>
          <w:rFonts w:ascii="Times New Roman" w:hAnsi="Times New Roman"/>
          <w:sz w:val="28"/>
          <w:szCs w:val="28"/>
        </w:rPr>
        <w:t>1.</w:t>
      </w:r>
    </w:p>
    <w:p w:rsidR="00783472" w:rsidRPr="00D54E9F" w:rsidRDefault="00783472" w:rsidP="00D54E9F">
      <w:pPr>
        <w:rPr>
          <w:rFonts w:ascii="Times New Roman" w:hAnsi="Times New Roman"/>
          <w:sz w:val="28"/>
          <w:szCs w:val="28"/>
        </w:rPr>
      </w:pPr>
      <w:r w:rsidRPr="00D54E9F">
        <w:rPr>
          <w:rFonts w:ascii="Times New Roman" w:hAnsi="Times New Roman"/>
          <w:sz w:val="28"/>
          <w:szCs w:val="28"/>
        </w:rPr>
        <w:t>2.</w:t>
      </w:r>
    </w:p>
    <w:p w:rsidR="00783472" w:rsidRPr="00D54E9F" w:rsidRDefault="00204444" w:rsidP="00D54E9F">
      <w:pPr>
        <w:spacing w:before="100" w:beforeAutospacing="1" w:after="100" w:afterAutospacing="1"/>
        <w:rPr>
          <w:rFonts w:ascii="Times New Roman" w:hAnsi="Times New Roman"/>
          <w:sz w:val="28"/>
          <w:szCs w:val="28"/>
        </w:rPr>
      </w:pPr>
      <w:r>
        <w:rPr>
          <w:rFonts w:ascii="Times New Roman" w:hAnsi="Times New Roman"/>
          <w:sz w:val="28"/>
          <w:szCs w:val="28"/>
        </w:rPr>
        <w:t>«</w:t>
      </w:r>
      <w:r w:rsidR="00783472" w:rsidRPr="00D54E9F">
        <w:rPr>
          <w:rFonts w:ascii="Times New Roman" w:hAnsi="Times New Roman"/>
          <w:sz w:val="28"/>
          <w:szCs w:val="28"/>
        </w:rPr>
        <w:t>____</w:t>
      </w:r>
      <w:r>
        <w:rPr>
          <w:rFonts w:ascii="Times New Roman" w:hAnsi="Times New Roman"/>
          <w:sz w:val="28"/>
          <w:szCs w:val="28"/>
        </w:rPr>
        <w:t>»</w:t>
      </w:r>
      <w:r w:rsidR="00783472" w:rsidRPr="00D54E9F">
        <w:rPr>
          <w:rFonts w:ascii="Times New Roman" w:hAnsi="Times New Roman"/>
          <w:sz w:val="28"/>
          <w:szCs w:val="28"/>
        </w:rPr>
        <w:t>____________20____года</w:t>
      </w:r>
    </w:p>
    <w:p w:rsidR="00783472" w:rsidRPr="00D54E9F" w:rsidRDefault="00783472" w:rsidP="00D54E9F">
      <w:pPr>
        <w:spacing w:before="100" w:beforeAutospacing="1" w:after="100" w:afterAutospacing="1"/>
        <w:rPr>
          <w:rFonts w:ascii="Times New Roman" w:hAnsi="Times New Roman"/>
          <w:sz w:val="28"/>
          <w:szCs w:val="28"/>
        </w:rPr>
      </w:pPr>
      <w:r w:rsidRPr="00D54E9F">
        <w:rPr>
          <w:rFonts w:ascii="Times New Roman" w:hAnsi="Times New Roman"/>
          <w:sz w:val="28"/>
          <w:szCs w:val="28"/>
        </w:rPr>
        <w:t>__________</w:t>
      </w:r>
      <w:r w:rsidR="00204444">
        <w:rPr>
          <w:rFonts w:ascii="Times New Roman" w:hAnsi="Times New Roman"/>
          <w:sz w:val="28"/>
          <w:szCs w:val="28"/>
        </w:rPr>
        <w:t>_________________ ___________</w:t>
      </w:r>
      <w:r w:rsidRPr="00D54E9F">
        <w:rPr>
          <w:rFonts w:ascii="Times New Roman" w:hAnsi="Times New Roman"/>
          <w:sz w:val="28"/>
          <w:szCs w:val="28"/>
        </w:rPr>
        <w:t xml:space="preserve"> </w:t>
      </w:r>
      <w:r w:rsidR="00204444">
        <w:rPr>
          <w:rFonts w:ascii="Times New Roman" w:hAnsi="Times New Roman"/>
          <w:sz w:val="28"/>
          <w:szCs w:val="28"/>
        </w:rPr>
        <w:t xml:space="preserve"> _____________________</w:t>
      </w:r>
    </w:p>
    <w:p w:rsidR="00783472" w:rsidRPr="00204444" w:rsidRDefault="00783472" w:rsidP="00D54E9F">
      <w:pPr>
        <w:spacing w:before="100" w:beforeAutospacing="1" w:after="100" w:afterAutospacing="1"/>
        <w:rPr>
          <w:rFonts w:ascii="Times New Roman" w:hAnsi="Times New Roman"/>
          <w:sz w:val="20"/>
          <w:szCs w:val="20"/>
        </w:rPr>
      </w:pPr>
      <w:r w:rsidRPr="00204444">
        <w:rPr>
          <w:rFonts w:ascii="Times New Roman" w:hAnsi="Times New Roman"/>
          <w:sz w:val="20"/>
          <w:szCs w:val="20"/>
        </w:rPr>
        <w:t>(должность д</w:t>
      </w:r>
      <w:r w:rsidR="00204444" w:rsidRPr="00204444">
        <w:rPr>
          <w:rFonts w:ascii="Times New Roman" w:hAnsi="Times New Roman"/>
          <w:sz w:val="20"/>
          <w:szCs w:val="20"/>
        </w:rPr>
        <w:t>ля представителя</w:t>
      </w:r>
      <w:r w:rsidR="00204444">
        <w:rPr>
          <w:rFonts w:ascii="Times New Roman" w:hAnsi="Times New Roman"/>
          <w:sz w:val="20"/>
          <w:szCs w:val="20"/>
        </w:rPr>
        <w:t>)</w:t>
      </w:r>
      <w:r w:rsidR="00204444" w:rsidRPr="00204444">
        <w:rPr>
          <w:rFonts w:ascii="Times New Roman" w:hAnsi="Times New Roman"/>
          <w:sz w:val="20"/>
          <w:szCs w:val="20"/>
        </w:rPr>
        <w:t xml:space="preserve">      </w:t>
      </w:r>
      <w:r w:rsidR="00204444">
        <w:rPr>
          <w:rFonts w:ascii="Times New Roman" w:hAnsi="Times New Roman"/>
          <w:sz w:val="20"/>
          <w:szCs w:val="20"/>
        </w:rPr>
        <w:t xml:space="preserve">                         </w:t>
      </w:r>
      <w:r w:rsidR="00204444" w:rsidRPr="00204444">
        <w:rPr>
          <w:rFonts w:ascii="Times New Roman" w:hAnsi="Times New Roman"/>
          <w:sz w:val="20"/>
          <w:szCs w:val="20"/>
        </w:rPr>
        <w:t xml:space="preserve"> (подпись</w:t>
      </w:r>
      <w:r w:rsidRPr="00204444">
        <w:rPr>
          <w:rFonts w:ascii="Times New Roman" w:hAnsi="Times New Roman"/>
          <w:sz w:val="20"/>
          <w:szCs w:val="20"/>
        </w:rPr>
        <w:t>)                (Ф.И.О.)  юридического лица)</w:t>
      </w:r>
    </w:p>
    <w:p w:rsidR="00096470" w:rsidRPr="00D54E9F" w:rsidRDefault="00783472" w:rsidP="00D54E9F">
      <w:pPr>
        <w:pStyle w:val="ConsPlusNormal"/>
        <w:ind w:firstLine="567"/>
        <w:jc w:val="both"/>
        <w:rPr>
          <w:rFonts w:ascii="Times New Roman" w:hAnsi="Times New Roman" w:cs="Times New Roman"/>
          <w:sz w:val="28"/>
          <w:szCs w:val="28"/>
        </w:rPr>
      </w:pPr>
      <w:r w:rsidRPr="00D54E9F">
        <w:rPr>
          <w:rFonts w:ascii="Times New Roman" w:hAnsi="Times New Roman" w:cs="Times New Roman"/>
          <w:sz w:val="28"/>
          <w:szCs w:val="28"/>
        </w:rPr>
        <w:t>М.П.</w:t>
      </w:r>
    </w:p>
    <w:p w:rsidR="00151033" w:rsidRDefault="00151033" w:rsidP="00D47BFE">
      <w:pPr>
        <w:jc w:val="right"/>
        <w:rPr>
          <w:rFonts w:ascii="Times New Roman" w:hAnsi="Times New Roman"/>
          <w:color w:val="000000"/>
          <w:sz w:val="28"/>
          <w:szCs w:val="28"/>
        </w:rPr>
      </w:pPr>
    </w:p>
    <w:p w:rsidR="00151033" w:rsidRDefault="00151033" w:rsidP="00D47BFE">
      <w:pPr>
        <w:jc w:val="right"/>
        <w:rPr>
          <w:rFonts w:ascii="Times New Roman" w:hAnsi="Times New Roman"/>
          <w:color w:val="000000"/>
          <w:sz w:val="28"/>
          <w:szCs w:val="28"/>
        </w:rPr>
      </w:pPr>
    </w:p>
    <w:p w:rsidR="00D47BFE" w:rsidRDefault="00D47BFE" w:rsidP="00D47BFE">
      <w:pPr>
        <w:jc w:val="right"/>
        <w:rPr>
          <w:rFonts w:ascii="Times New Roman" w:hAnsi="Times New Roman"/>
          <w:color w:val="000000"/>
          <w:sz w:val="28"/>
          <w:szCs w:val="28"/>
        </w:rPr>
      </w:pPr>
      <w:r>
        <w:rPr>
          <w:rFonts w:ascii="Times New Roman" w:hAnsi="Times New Roman"/>
          <w:color w:val="000000"/>
          <w:sz w:val="28"/>
          <w:szCs w:val="28"/>
        </w:rPr>
        <w:t xml:space="preserve">Приложение 5 </w:t>
      </w:r>
    </w:p>
    <w:p w:rsidR="00D47BFE" w:rsidRDefault="00D47BFE" w:rsidP="00D47BFE">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D47BFE" w:rsidRDefault="00D47BFE" w:rsidP="00D47BFE">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D47BFE" w:rsidRPr="00D54E9F" w:rsidRDefault="00D47BFE" w:rsidP="00D47BFE">
      <w:pPr>
        <w:jc w:val="right"/>
        <w:rPr>
          <w:rFonts w:ascii="Times New Roman" w:hAnsi="Times New Roman"/>
          <w:color w:val="000000"/>
          <w:sz w:val="28"/>
          <w:szCs w:val="28"/>
        </w:rPr>
      </w:pPr>
      <w:r w:rsidRPr="00CA5E57">
        <w:rPr>
          <w:rFonts w:ascii="Times New Roman" w:hAnsi="Times New Roman"/>
          <w:color w:val="000000"/>
        </w:rPr>
        <w:t>Кемеровской области</w:t>
      </w:r>
      <w:r>
        <w:rPr>
          <w:rFonts w:ascii="Times New Roman" w:hAnsi="Times New Roman"/>
          <w:color w:val="000000"/>
        </w:rPr>
        <w:t>-</w:t>
      </w:r>
      <w:r w:rsidRPr="00CA5E57">
        <w:rPr>
          <w:rFonts w:ascii="Times New Roman" w:hAnsi="Times New Roman"/>
          <w:color w:val="000000"/>
        </w:rPr>
        <w:t xml:space="preserve"> Кузбасса</w:t>
      </w:r>
    </w:p>
    <w:p w:rsidR="00D47BFE" w:rsidRDefault="00D47BFE" w:rsidP="00D54E9F">
      <w:pPr>
        <w:jc w:val="center"/>
        <w:rPr>
          <w:rFonts w:ascii="Times New Roman" w:hAnsi="Times New Roman"/>
          <w:b/>
          <w:bCs/>
          <w:sz w:val="28"/>
          <w:szCs w:val="28"/>
        </w:rPr>
      </w:pPr>
    </w:p>
    <w:p w:rsidR="00551A12" w:rsidRPr="00D54E9F" w:rsidRDefault="00551A12" w:rsidP="00D54E9F">
      <w:pPr>
        <w:jc w:val="center"/>
        <w:rPr>
          <w:rFonts w:ascii="Times New Roman" w:hAnsi="Times New Roman"/>
          <w:sz w:val="28"/>
          <w:szCs w:val="28"/>
        </w:rPr>
      </w:pPr>
      <w:r w:rsidRPr="00D54E9F">
        <w:rPr>
          <w:rFonts w:ascii="Times New Roman" w:hAnsi="Times New Roman"/>
          <w:b/>
          <w:bCs/>
          <w:sz w:val="28"/>
          <w:szCs w:val="28"/>
        </w:rPr>
        <w:t>Разрешение №______</w:t>
      </w:r>
    </w:p>
    <w:p w:rsidR="00551A12" w:rsidRPr="00D54E9F" w:rsidRDefault="00551A12" w:rsidP="00D54E9F">
      <w:pPr>
        <w:jc w:val="center"/>
        <w:rPr>
          <w:rFonts w:ascii="Times New Roman" w:hAnsi="Times New Roman"/>
          <w:sz w:val="28"/>
          <w:szCs w:val="28"/>
        </w:rPr>
      </w:pPr>
      <w:r w:rsidRPr="00D54E9F">
        <w:rPr>
          <w:rFonts w:ascii="Times New Roman" w:hAnsi="Times New Roman"/>
          <w:b/>
          <w:bCs/>
          <w:sz w:val="28"/>
          <w:szCs w:val="28"/>
        </w:rPr>
        <w:t>на производство земляных работ</w:t>
      </w:r>
    </w:p>
    <w:p w:rsidR="00551A12" w:rsidRPr="00D54E9F" w:rsidRDefault="00551A12" w:rsidP="00D54E9F">
      <w:pPr>
        <w:spacing w:before="100" w:beforeAutospacing="1" w:after="100" w:afterAutospacing="1"/>
        <w:rPr>
          <w:rFonts w:ascii="Times New Roman" w:hAnsi="Times New Roman"/>
          <w:sz w:val="28"/>
          <w:szCs w:val="28"/>
        </w:rPr>
      </w:pPr>
      <w:r w:rsidRPr="00D54E9F">
        <w:rPr>
          <w:rFonts w:ascii="Times New Roman" w:hAnsi="Times New Roman"/>
          <w:sz w:val="28"/>
          <w:szCs w:val="28"/>
        </w:rPr>
        <w:t>«_____</w:t>
      </w:r>
      <w:r w:rsidR="006E5822" w:rsidRPr="00D54E9F">
        <w:rPr>
          <w:rFonts w:ascii="Times New Roman" w:hAnsi="Times New Roman"/>
          <w:sz w:val="28"/>
          <w:szCs w:val="28"/>
        </w:rPr>
        <w:t xml:space="preserve">»___________20____г.                                                      </w:t>
      </w:r>
    </w:p>
    <w:p w:rsidR="00D47BFE" w:rsidRDefault="00551A12" w:rsidP="00D47BFE">
      <w:pPr>
        <w:rPr>
          <w:rFonts w:ascii="Times New Roman" w:hAnsi="Times New Roman"/>
          <w:sz w:val="28"/>
          <w:szCs w:val="28"/>
        </w:rPr>
      </w:pPr>
      <w:r w:rsidRPr="00D54E9F">
        <w:rPr>
          <w:rFonts w:ascii="Times New Roman" w:hAnsi="Times New Roman"/>
          <w:sz w:val="28"/>
          <w:szCs w:val="28"/>
        </w:rPr>
        <w:t>Настоящее разрешение выдано __________________________________________________</w:t>
      </w:r>
      <w:r w:rsidR="006E5822" w:rsidRPr="00D54E9F">
        <w:rPr>
          <w:rFonts w:ascii="Times New Roman" w:hAnsi="Times New Roman"/>
          <w:sz w:val="28"/>
          <w:szCs w:val="28"/>
        </w:rPr>
        <w:t xml:space="preserve">__________________________________________________________________________________ </w:t>
      </w:r>
    </w:p>
    <w:p w:rsidR="00551A12" w:rsidRPr="00D47BFE" w:rsidRDefault="006E5822" w:rsidP="00D47BFE">
      <w:pPr>
        <w:ind w:firstLine="0"/>
        <w:jc w:val="center"/>
        <w:rPr>
          <w:rFonts w:ascii="Times New Roman" w:hAnsi="Times New Roman"/>
          <w:sz w:val="20"/>
          <w:szCs w:val="20"/>
        </w:rPr>
      </w:pPr>
      <w:r w:rsidRPr="00D47BFE">
        <w:rPr>
          <w:rFonts w:ascii="Times New Roman" w:hAnsi="Times New Roman"/>
          <w:sz w:val="20"/>
          <w:szCs w:val="20"/>
        </w:rPr>
        <w:t>(</w:t>
      </w:r>
      <w:r w:rsidR="00551A12" w:rsidRPr="00D47BFE">
        <w:rPr>
          <w:rFonts w:ascii="Times New Roman" w:hAnsi="Times New Roman"/>
          <w:sz w:val="20"/>
          <w:szCs w:val="20"/>
        </w:rPr>
        <w:t>наименование юридического лица, Ф.И.О. физического лица, индивидуального предпринимателя)</w:t>
      </w:r>
    </w:p>
    <w:p w:rsidR="00D47BFE" w:rsidRDefault="00551A12" w:rsidP="00D47BFE">
      <w:pPr>
        <w:rPr>
          <w:rFonts w:ascii="Times New Roman" w:hAnsi="Times New Roman"/>
          <w:sz w:val="28"/>
          <w:szCs w:val="28"/>
        </w:rPr>
      </w:pPr>
      <w:r w:rsidRPr="00D54E9F">
        <w:rPr>
          <w:rFonts w:ascii="Times New Roman" w:hAnsi="Times New Roman"/>
          <w:sz w:val="28"/>
          <w:szCs w:val="28"/>
        </w:rPr>
        <w:t xml:space="preserve">на право проведения земляных работ, связанных с </w:t>
      </w:r>
      <w:r w:rsidR="006E5822" w:rsidRPr="00D54E9F">
        <w:rPr>
          <w:rFonts w:ascii="Times New Roman" w:hAnsi="Times New Roman"/>
          <w:sz w:val="28"/>
          <w:szCs w:val="28"/>
        </w:rPr>
        <w:t xml:space="preserve"> выполнением_</w:t>
      </w:r>
      <w:r w:rsidR="00D47BFE">
        <w:rPr>
          <w:rFonts w:ascii="Times New Roman" w:hAnsi="Times New Roman"/>
          <w:sz w:val="28"/>
          <w:szCs w:val="28"/>
        </w:rPr>
        <w:t>__________________________________</w:t>
      </w:r>
      <w:r w:rsidR="006E5822" w:rsidRPr="00D54E9F">
        <w:rPr>
          <w:rFonts w:ascii="Times New Roman" w:hAnsi="Times New Roman"/>
          <w:sz w:val="28"/>
          <w:szCs w:val="28"/>
        </w:rPr>
        <w:t>___________________</w:t>
      </w:r>
      <w:r w:rsidR="00D47BFE">
        <w:rPr>
          <w:rFonts w:ascii="Times New Roman" w:hAnsi="Times New Roman"/>
          <w:sz w:val="28"/>
          <w:szCs w:val="28"/>
        </w:rPr>
        <w:t xml:space="preserve"> </w:t>
      </w:r>
    </w:p>
    <w:p w:rsidR="00D47BFE" w:rsidRDefault="00D47BFE" w:rsidP="00D47BFE">
      <w:pPr>
        <w:ind w:firstLine="0"/>
        <w:rPr>
          <w:rFonts w:ascii="Times New Roman" w:hAnsi="Times New Roman"/>
          <w:sz w:val="28"/>
          <w:szCs w:val="28"/>
        </w:rPr>
      </w:pPr>
      <w:r w:rsidRPr="00D54E9F">
        <w:rPr>
          <w:rFonts w:ascii="Times New Roman" w:hAnsi="Times New Roman"/>
          <w:sz w:val="28"/>
          <w:szCs w:val="28"/>
        </w:rPr>
        <w:t xml:space="preserve">__________________________________________________________________ </w:t>
      </w:r>
    </w:p>
    <w:p w:rsidR="00551A12" w:rsidRPr="00D47BFE" w:rsidRDefault="006E5822" w:rsidP="00D47BFE">
      <w:pPr>
        <w:pBdr>
          <w:top w:val="single" w:sz="4" w:space="1" w:color="auto"/>
        </w:pBdr>
        <w:spacing w:before="100" w:beforeAutospacing="1" w:after="100" w:afterAutospacing="1"/>
        <w:jc w:val="center"/>
        <w:rPr>
          <w:rFonts w:ascii="Times New Roman" w:hAnsi="Times New Roman"/>
          <w:sz w:val="20"/>
          <w:szCs w:val="20"/>
        </w:rPr>
      </w:pPr>
      <w:r w:rsidRPr="00D47BFE">
        <w:rPr>
          <w:rFonts w:ascii="Times New Roman" w:hAnsi="Times New Roman"/>
          <w:sz w:val="20"/>
          <w:szCs w:val="20"/>
        </w:rPr>
        <w:t>(</w:t>
      </w:r>
      <w:r w:rsidR="00551A12" w:rsidRPr="00D47BFE">
        <w:rPr>
          <w:rFonts w:ascii="Times New Roman" w:hAnsi="Times New Roman"/>
          <w:sz w:val="20"/>
          <w:szCs w:val="20"/>
        </w:rPr>
        <w:t>вид работ, адрес производства работ, размер раскопки)</w:t>
      </w:r>
    </w:p>
    <w:p w:rsidR="00551A12" w:rsidRPr="00D54E9F" w:rsidRDefault="00551A12" w:rsidP="00D47BFE">
      <w:pPr>
        <w:rPr>
          <w:rFonts w:ascii="Times New Roman" w:hAnsi="Times New Roman"/>
          <w:sz w:val="28"/>
          <w:szCs w:val="28"/>
        </w:rPr>
      </w:pPr>
      <w:r w:rsidRPr="00D54E9F">
        <w:rPr>
          <w:rFonts w:ascii="Times New Roman" w:hAnsi="Times New Roman"/>
          <w:sz w:val="28"/>
          <w:szCs w:val="28"/>
        </w:rPr>
        <w:t>Заказчиком земляных работ является</w:t>
      </w:r>
      <w:r w:rsidR="00D47BFE">
        <w:rPr>
          <w:rFonts w:ascii="Times New Roman" w:hAnsi="Times New Roman"/>
          <w:sz w:val="28"/>
          <w:szCs w:val="28"/>
        </w:rPr>
        <w:t xml:space="preserve"> _________</w:t>
      </w:r>
      <w:r w:rsidR="006E5822" w:rsidRPr="00D54E9F">
        <w:rPr>
          <w:rFonts w:ascii="Times New Roman" w:hAnsi="Times New Roman"/>
          <w:sz w:val="28"/>
          <w:szCs w:val="28"/>
        </w:rPr>
        <w:t>_____________________</w:t>
      </w:r>
    </w:p>
    <w:p w:rsidR="00D47BFE" w:rsidRDefault="00D47BFE" w:rsidP="00D47BFE">
      <w:pPr>
        <w:ind w:firstLine="0"/>
        <w:rPr>
          <w:rFonts w:ascii="Times New Roman" w:hAnsi="Times New Roman"/>
          <w:sz w:val="28"/>
          <w:szCs w:val="28"/>
        </w:rPr>
      </w:pPr>
      <w:r w:rsidRPr="00D54E9F">
        <w:rPr>
          <w:rFonts w:ascii="Times New Roman" w:hAnsi="Times New Roman"/>
          <w:sz w:val="28"/>
          <w:szCs w:val="28"/>
        </w:rPr>
        <w:t xml:space="preserve">____________________________________________________________________________________________________________________________________ </w:t>
      </w:r>
    </w:p>
    <w:p w:rsidR="00551A12" w:rsidRPr="00D47BFE" w:rsidRDefault="00551A12" w:rsidP="00D47BFE">
      <w:pPr>
        <w:jc w:val="center"/>
        <w:rPr>
          <w:rFonts w:ascii="Times New Roman" w:hAnsi="Times New Roman"/>
          <w:sz w:val="20"/>
          <w:szCs w:val="20"/>
        </w:rPr>
      </w:pPr>
      <w:r w:rsidRPr="00D47BFE">
        <w:rPr>
          <w:rFonts w:ascii="Times New Roman" w:hAnsi="Times New Roman"/>
          <w:sz w:val="20"/>
          <w:szCs w:val="20"/>
        </w:rPr>
        <w:t>(наименование, Ф.И.О., место нахождения, место жительства)</w:t>
      </w:r>
    </w:p>
    <w:p w:rsidR="006E5822" w:rsidRDefault="00551A12" w:rsidP="00D47BFE">
      <w:pPr>
        <w:rPr>
          <w:rFonts w:ascii="Times New Roman" w:hAnsi="Times New Roman"/>
          <w:sz w:val="28"/>
          <w:szCs w:val="28"/>
        </w:rPr>
      </w:pPr>
      <w:r w:rsidRPr="00D54E9F">
        <w:rPr>
          <w:rFonts w:ascii="Times New Roman" w:hAnsi="Times New Roman"/>
          <w:sz w:val="28"/>
          <w:szCs w:val="28"/>
        </w:rPr>
        <w:t>Производителем земляных работ является_</w:t>
      </w:r>
      <w:r w:rsidR="00D47BFE">
        <w:rPr>
          <w:rFonts w:ascii="Times New Roman" w:hAnsi="Times New Roman"/>
          <w:sz w:val="28"/>
          <w:szCs w:val="28"/>
        </w:rPr>
        <w:t>_______</w:t>
      </w:r>
      <w:r w:rsidRPr="00D54E9F">
        <w:rPr>
          <w:rFonts w:ascii="Times New Roman" w:hAnsi="Times New Roman"/>
          <w:sz w:val="28"/>
          <w:szCs w:val="28"/>
        </w:rPr>
        <w:t>_____</w:t>
      </w:r>
      <w:r w:rsidR="006E5822" w:rsidRPr="00D54E9F">
        <w:rPr>
          <w:rFonts w:ascii="Times New Roman" w:hAnsi="Times New Roman"/>
          <w:sz w:val="28"/>
          <w:szCs w:val="28"/>
        </w:rPr>
        <w:t>_____________</w:t>
      </w:r>
    </w:p>
    <w:p w:rsidR="001F4132" w:rsidRPr="00D54E9F" w:rsidRDefault="001F4132" w:rsidP="00D47BFE">
      <w:pPr>
        <w:rPr>
          <w:rFonts w:ascii="Times New Roman" w:hAnsi="Times New Roman"/>
          <w:sz w:val="28"/>
          <w:szCs w:val="28"/>
        </w:rPr>
      </w:pPr>
    </w:p>
    <w:p w:rsidR="00551A12" w:rsidRPr="00D47BFE" w:rsidRDefault="00551A12" w:rsidP="00D47BFE">
      <w:pPr>
        <w:pBdr>
          <w:top w:val="single" w:sz="4" w:space="1" w:color="auto"/>
        </w:pBdr>
        <w:jc w:val="center"/>
        <w:rPr>
          <w:rFonts w:ascii="Times New Roman" w:hAnsi="Times New Roman"/>
          <w:sz w:val="20"/>
          <w:szCs w:val="20"/>
        </w:rPr>
      </w:pPr>
      <w:r w:rsidRPr="00D47BFE">
        <w:rPr>
          <w:rFonts w:ascii="Times New Roman" w:hAnsi="Times New Roman"/>
          <w:sz w:val="20"/>
          <w:szCs w:val="20"/>
        </w:rPr>
        <w:t>(наименование, Ф.И.О., место нахождения, место жительства)</w:t>
      </w:r>
    </w:p>
    <w:p w:rsidR="00551A12" w:rsidRPr="00D54E9F" w:rsidRDefault="00551A12" w:rsidP="001F4132">
      <w:pPr>
        <w:rPr>
          <w:rFonts w:ascii="Times New Roman" w:hAnsi="Times New Roman"/>
          <w:sz w:val="28"/>
          <w:szCs w:val="28"/>
        </w:rPr>
      </w:pPr>
      <w:r w:rsidRPr="00D54E9F">
        <w:rPr>
          <w:rFonts w:ascii="Times New Roman" w:hAnsi="Times New Roman"/>
          <w:sz w:val="28"/>
          <w:szCs w:val="28"/>
        </w:rPr>
        <w:t>Ответственными за проведение земляных работ явля</w:t>
      </w:r>
      <w:r w:rsidR="006E5822" w:rsidRPr="00D54E9F">
        <w:rPr>
          <w:rFonts w:ascii="Times New Roman" w:hAnsi="Times New Roman"/>
          <w:sz w:val="28"/>
          <w:szCs w:val="28"/>
        </w:rPr>
        <w:t>ются___</w:t>
      </w:r>
      <w:r w:rsidR="001F4132">
        <w:rPr>
          <w:rFonts w:ascii="Times New Roman" w:hAnsi="Times New Roman"/>
          <w:sz w:val="28"/>
          <w:szCs w:val="28"/>
        </w:rPr>
        <w:t>_</w:t>
      </w:r>
      <w:r w:rsidR="006E5822" w:rsidRPr="00D54E9F">
        <w:rPr>
          <w:rFonts w:ascii="Times New Roman" w:hAnsi="Times New Roman"/>
          <w:sz w:val="28"/>
          <w:szCs w:val="28"/>
        </w:rPr>
        <w:t>_________</w:t>
      </w:r>
    </w:p>
    <w:p w:rsidR="00551A12" w:rsidRPr="001F4132" w:rsidRDefault="00551A12" w:rsidP="001F4132">
      <w:pPr>
        <w:pBdr>
          <w:top w:val="single" w:sz="4" w:space="1" w:color="auto"/>
        </w:pBdr>
        <w:jc w:val="center"/>
        <w:rPr>
          <w:rFonts w:ascii="Times New Roman" w:hAnsi="Times New Roman"/>
          <w:sz w:val="20"/>
          <w:szCs w:val="20"/>
        </w:rPr>
      </w:pPr>
      <w:r w:rsidRPr="001F4132">
        <w:rPr>
          <w:rFonts w:ascii="Times New Roman" w:hAnsi="Times New Roman"/>
          <w:sz w:val="20"/>
          <w:szCs w:val="20"/>
        </w:rPr>
        <w:t>(должность, Ф.И.О.)</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Разрешение выдано на срок:</w:t>
      </w:r>
    </w:p>
    <w:p w:rsidR="000D407C" w:rsidRPr="00D54E9F" w:rsidRDefault="000D407C" w:rsidP="000D407C">
      <w:pPr>
        <w:jc w:val="left"/>
        <w:rPr>
          <w:rFonts w:ascii="Times New Roman" w:hAnsi="Times New Roman"/>
          <w:sz w:val="28"/>
          <w:szCs w:val="28"/>
        </w:rPr>
      </w:pPr>
      <w:r w:rsidRPr="00D54E9F">
        <w:rPr>
          <w:rFonts w:ascii="Times New Roman" w:hAnsi="Times New Roman"/>
          <w:sz w:val="28"/>
          <w:szCs w:val="28"/>
        </w:rPr>
        <w:t>с «_____»_______________20__г.</w:t>
      </w:r>
      <w:r>
        <w:rPr>
          <w:rFonts w:ascii="Times New Roman" w:hAnsi="Times New Roman"/>
          <w:sz w:val="28"/>
          <w:szCs w:val="28"/>
        </w:rPr>
        <w:t xml:space="preserve"> </w:t>
      </w:r>
      <w:r w:rsidRPr="00D54E9F">
        <w:rPr>
          <w:rFonts w:ascii="Times New Roman" w:hAnsi="Times New Roman"/>
          <w:sz w:val="28"/>
          <w:szCs w:val="28"/>
        </w:rPr>
        <w:t xml:space="preserve"> до       «_____»______________20</w:t>
      </w:r>
      <w:r>
        <w:rPr>
          <w:rFonts w:ascii="Times New Roman" w:hAnsi="Times New Roman"/>
          <w:sz w:val="28"/>
          <w:szCs w:val="28"/>
        </w:rPr>
        <w:t>_</w:t>
      </w:r>
      <w:r w:rsidRPr="00D54E9F">
        <w:rPr>
          <w:rFonts w:ascii="Times New Roman" w:hAnsi="Times New Roman"/>
          <w:sz w:val="28"/>
          <w:szCs w:val="28"/>
        </w:rPr>
        <w:t>_  г</w:t>
      </w:r>
      <w:r>
        <w:rPr>
          <w:rFonts w:ascii="Times New Roman" w:hAnsi="Times New Roman"/>
          <w:sz w:val="28"/>
          <w:szCs w:val="28"/>
        </w:rPr>
        <w:t>.</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При производстве земляных работ и восстановлении нарушенного благоустройства необходимо выполнение следующих условий:</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1. __________________________________________________________</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2.____________________________________________</w:t>
      </w:r>
      <w:r w:rsidR="006E5822" w:rsidRPr="00D54E9F">
        <w:rPr>
          <w:rFonts w:ascii="Times New Roman" w:hAnsi="Times New Roman"/>
          <w:sz w:val="28"/>
          <w:szCs w:val="28"/>
        </w:rPr>
        <w:t>_________________</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3.____________________________________________________</w:t>
      </w:r>
      <w:r w:rsidR="006E5822" w:rsidRPr="00D54E9F">
        <w:rPr>
          <w:rFonts w:ascii="Times New Roman" w:hAnsi="Times New Roman"/>
          <w:sz w:val="28"/>
          <w:szCs w:val="28"/>
        </w:rPr>
        <w:t>_________</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Действие настоящего разрешения продлено на срок:</w:t>
      </w:r>
    </w:p>
    <w:p w:rsidR="00551A12" w:rsidRPr="00D54E9F" w:rsidRDefault="006E5822" w:rsidP="00365940">
      <w:pPr>
        <w:ind w:firstLine="0"/>
        <w:jc w:val="left"/>
        <w:rPr>
          <w:rFonts w:ascii="Times New Roman" w:hAnsi="Times New Roman"/>
          <w:sz w:val="28"/>
          <w:szCs w:val="28"/>
        </w:rPr>
      </w:pPr>
      <w:r w:rsidRPr="00D54E9F">
        <w:rPr>
          <w:rFonts w:ascii="Times New Roman" w:hAnsi="Times New Roman"/>
          <w:sz w:val="28"/>
          <w:szCs w:val="28"/>
        </w:rPr>
        <w:t xml:space="preserve">с </w:t>
      </w:r>
      <w:r w:rsidR="00551A12" w:rsidRPr="00D54E9F">
        <w:rPr>
          <w:rFonts w:ascii="Times New Roman" w:hAnsi="Times New Roman"/>
          <w:sz w:val="28"/>
          <w:szCs w:val="28"/>
        </w:rPr>
        <w:t>«_____»_______________20__г.</w:t>
      </w:r>
      <w:r w:rsidR="00365940">
        <w:rPr>
          <w:rFonts w:ascii="Times New Roman" w:hAnsi="Times New Roman"/>
          <w:sz w:val="28"/>
          <w:szCs w:val="28"/>
        </w:rPr>
        <w:t xml:space="preserve"> </w:t>
      </w:r>
      <w:r w:rsidR="00551A12" w:rsidRPr="00D54E9F">
        <w:rPr>
          <w:rFonts w:ascii="Times New Roman" w:hAnsi="Times New Roman"/>
          <w:sz w:val="28"/>
          <w:szCs w:val="28"/>
        </w:rPr>
        <w:t xml:space="preserve"> до </w:t>
      </w:r>
      <w:r w:rsidRPr="00D54E9F">
        <w:rPr>
          <w:rFonts w:ascii="Times New Roman" w:hAnsi="Times New Roman"/>
          <w:sz w:val="28"/>
          <w:szCs w:val="28"/>
        </w:rPr>
        <w:t xml:space="preserve">      </w:t>
      </w:r>
      <w:r w:rsidR="00551A12" w:rsidRPr="00D54E9F">
        <w:rPr>
          <w:rFonts w:ascii="Times New Roman" w:hAnsi="Times New Roman"/>
          <w:sz w:val="28"/>
          <w:szCs w:val="28"/>
        </w:rPr>
        <w:t>«__</w:t>
      </w:r>
      <w:r w:rsidRPr="00D54E9F">
        <w:rPr>
          <w:rFonts w:ascii="Times New Roman" w:hAnsi="Times New Roman"/>
          <w:sz w:val="28"/>
          <w:szCs w:val="28"/>
        </w:rPr>
        <w:t>___»______________20</w:t>
      </w:r>
      <w:r w:rsidR="000D407C">
        <w:rPr>
          <w:rFonts w:ascii="Times New Roman" w:hAnsi="Times New Roman"/>
          <w:sz w:val="28"/>
          <w:szCs w:val="28"/>
        </w:rPr>
        <w:t>_</w:t>
      </w:r>
      <w:r w:rsidRPr="00D54E9F">
        <w:rPr>
          <w:rFonts w:ascii="Times New Roman" w:hAnsi="Times New Roman"/>
          <w:sz w:val="28"/>
          <w:szCs w:val="28"/>
        </w:rPr>
        <w:t>_</w:t>
      </w:r>
      <w:r w:rsidR="00F6697A" w:rsidRPr="00D54E9F">
        <w:rPr>
          <w:rFonts w:ascii="Times New Roman" w:hAnsi="Times New Roman"/>
          <w:sz w:val="28"/>
          <w:szCs w:val="28"/>
        </w:rPr>
        <w:t xml:space="preserve">  г</w:t>
      </w:r>
      <w:r w:rsidR="000D407C">
        <w:rPr>
          <w:rFonts w:ascii="Times New Roman" w:hAnsi="Times New Roman"/>
          <w:sz w:val="28"/>
          <w:szCs w:val="28"/>
        </w:rPr>
        <w:t>.</w:t>
      </w:r>
    </w:p>
    <w:p w:rsidR="00F6697A" w:rsidRPr="00D54E9F" w:rsidRDefault="00F6697A" w:rsidP="00D54E9F">
      <w:pPr>
        <w:jc w:val="left"/>
        <w:rPr>
          <w:rFonts w:ascii="Times New Roman" w:hAnsi="Times New Roman"/>
          <w:sz w:val="28"/>
          <w:szCs w:val="28"/>
        </w:rPr>
      </w:pPr>
    </w:p>
    <w:p w:rsidR="00551A12" w:rsidRPr="000D407C" w:rsidRDefault="00551A12" w:rsidP="000D407C">
      <w:pPr>
        <w:pBdr>
          <w:top w:val="single" w:sz="4" w:space="1" w:color="auto"/>
        </w:pBdr>
        <w:jc w:val="center"/>
        <w:rPr>
          <w:rFonts w:ascii="Times New Roman" w:hAnsi="Times New Roman"/>
          <w:sz w:val="20"/>
          <w:szCs w:val="20"/>
        </w:rPr>
      </w:pPr>
      <w:r w:rsidRPr="000D407C">
        <w:rPr>
          <w:rFonts w:ascii="Times New Roman" w:hAnsi="Times New Roman"/>
          <w:sz w:val="20"/>
          <w:szCs w:val="20"/>
        </w:rPr>
        <w:t>(подпись, расшифровка подписи)</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М.П.</w:t>
      </w:r>
    </w:p>
    <w:p w:rsidR="000D407C" w:rsidRDefault="000D407C" w:rsidP="00D54E9F">
      <w:pPr>
        <w:rPr>
          <w:rFonts w:ascii="Times New Roman" w:hAnsi="Times New Roman"/>
          <w:sz w:val="28"/>
          <w:szCs w:val="28"/>
        </w:rPr>
      </w:pP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Проведение земляных работ согласовано:</w:t>
      </w:r>
    </w:p>
    <w:p w:rsidR="00551A12" w:rsidRPr="00D54E9F" w:rsidRDefault="00551A12" w:rsidP="00D54E9F">
      <w:pPr>
        <w:rPr>
          <w:rFonts w:ascii="Times New Roman" w:hAnsi="Times New Roman"/>
          <w:sz w:val="28"/>
          <w:szCs w:val="28"/>
        </w:rPr>
      </w:pPr>
      <w:r w:rsidRPr="00D54E9F">
        <w:rPr>
          <w:rFonts w:ascii="Times New Roman" w:hAnsi="Times New Roman"/>
          <w:sz w:val="28"/>
          <w:szCs w:val="28"/>
        </w:rPr>
        <w:t>______________________________________________________________</w:t>
      </w:r>
    </w:p>
    <w:p w:rsidR="00551A12" w:rsidRPr="000D407C" w:rsidRDefault="00551A12" w:rsidP="000D407C">
      <w:pPr>
        <w:jc w:val="center"/>
        <w:rPr>
          <w:rFonts w:ascii="Times New Roman" w:hAnsi="Times New Roman"/>
          <w:sz w:val="20"/>
          <w:szCs w:val="20"/>
        </w:rPr>
      </w:pPr>
      <w:r w:rsidRPr="000D407C">
        <w:rPr>
          <w:rFonts w:ascii="Times New Roman" w:hAnsi="Times New Roman"/>
          <w:sz w:val="20"/>
          <w:szCs w:val="20"/>
        </w:rPr>
        <w:t>(наименование организации, должность, Ф.И.О., подпись)</w:t>
      </w:r>
    </w:p>
    <w:p w:rsidR="007E6131" w:rsidRDefault="007E6131" w:rsidP="007E6131">
      <w:pPr>
        <w:ind w:firstLine="0"/>
        <w:rPr>
          <w:rFonts w:ascii="Times New Roman" w:hAnsi="Times New Roman"/>
          <w:sz w:val="28"/>
          <w:szCs w:val="28"/>
        </w:rPr>
      </w:pPr>
    </w:p>
    <w:p w:rsidR="000D407C" w:rsidRDefault="000D407C" w:rsidP="007E6131">
      <w:pPr>
        <w:ind w:left="7080" w:firstLine="708"/>
        <w:rPr>
          <w:rFonts w:ascii="Times New Roman" w:hAnsi="Times New Roman"/>
          <w:color w:val="000000"/>
          <w:sz w:val="28"/>
          <w:szCs w:val="28"/>
        </w:rPr>
      </w:pPr>
      <w:r>
        <w:rPr>
          <w:rFonts w:ascii="Times New Roman" w:hAnsi="Times New Roman"/>
          <w:color w:val="000000"/>
          <w:sz w:val="28"/>
          <w:szCs w:val="28"/>
        </w:rPr>
        <w:t xml:space="preserve">Приложение 6 </w:t>
      </w:r>
    </w:p>
    <w:p w:rsidR="000D407C" w:rsidRDefault="000D407C" w:rsidP="000D407C">
      <w:pPr>
        <w:jc w:val="right"/>
        <w:rPr>
          <w:rFonts w:ascii="Times New Roman" w:hAnsi="Times New Roman"/>
          <w:color w:val="000000"/>
        </w:rPr>
      </w:pPr>
      <w:r w:rsidRPr="00CA5E57">
        <w:rPr>
          <w:rFonts w:ascii="Times New Roman" w:hAnsi="Times New Roman"/>
          <w:color w:val="000000"/>
        </w:rPr>
        <w:lastRenderedPageBreak/>
        <w:t>к Правилам благоустройства территории</w:t>
      </w:r>
    </w:p>
    <w:p w:rsidR="000D407C" w:rsidRDefault="000D407C" w:rsidP="000D407C">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0D407C" w:rsidRPr="00D54E9F" w:rsidRDefault="000D407C" w:rsidP="000D407C">
      <w:pPr>
        <w:jc w:val="right"/>
        <w:rPr>
          <w:rFonts w:ascii="Times New Roman" w:hAnsi="Times New Roman"/>
          <w:color w:val="000000"/>
          <w:sz w:val="28"/>
          <w:szCs w:val="28"/>
        </w:rPr>
      </w:pPr>
      <w:r w:rsidRPr="00CA5E57">
        <w:rPr>
          <w:rFonts w:ascii="Times New Roman" w:hAnsi="Times New Roman"/>
          <w:color w:val="000000"/>
        </w:rPr>
        <w:t>Кемеровской области</w:t>
      </w:r>
      <w:r>
        <w:rPr>
          <w:rFonts w:ascii="Times New Roman" w:hAnsi="Times New Roman"/>
          <w:color w:val="000000"/>
        </w:rPr>
        <w:t>-</w:t>
      </w:r>
      <w:r w:rsidRPr="00CA5E57">
        <w:rPr>
          <w:rFonts w:ascii="Times New Roman" w:hAnsi="Times New Roman"/>
          <w:color w:val="000000"/>
        </w:rPr>
        <w:t xml:space="preserve"> Кузбасса</w:t>
      </w:r>
    </w:p>
    <w:p w:rsidR="00F6697A" w:rsidRPr="00D54E9F" w:rsidRDefault="00F6697A" w:rsidP="00D54E9F">
      <w:pPr>
        <w:pStyle w:val="ConsPlusNormal"/>
        <w:ind w:firstLine="567"/>
        <w:jc w:val="both"/>
        <w:rPr>
          <w:rFonts w:ascii="Times New Roman" w:hAnsi="Times New Roman" w:cs="Times New Roman"/>
          <w:sz w:val="28"/>
          <w:szCs w:val="28"/>
        </w:rPr>
      </w:pPr>
    </w:p>
    <w:p w:rsidR="00F6697A" w:rsidRPr="00D54E9F" w:rsidRDefault="00F6697A" w:rsidP="00D54E9F">
      <w:pPr>
        <w:jc w:val="center"/>
        <w:rPr>
          <w:rFonts w:ascii="Times New Roman" w:hAnsi="Times New Roman"/>
          <w:sz w:val="28"/>
          <w:szCs w:val="28"/>
        </w:rPr>
      </w:pPr>
      <w:r w:rsidRPr="00D54E9F">
        <w:rPr>
          <w:rFonts w:ascii="Times New Roman" w:hAnsi="Times New Roman"/>
          <w:b/>
          <w:bCs/>
          <w:sz w:val="28"/>
          <w:szCs w:val="28"/>
        </w:rPr>
        <w:t>АКТ</w:t>
      </w:r>
    </w:p>
    <w:p w:rsidR="00F6697A" w:rsidRDefault="00F6697A" w:rsidP="00D54E9F">
      <w:pPr>
        <w:jc w:val="center"/>
        <w:rPr>
          <w:rFonts w:ascii="Times New Roman" w:hAnsi="Times New Roman"/>
          <w:b/>
          <w:bCs/>
          <w:sz w:val="28"/>
          <w:szCs w:val="28"/>
        </w:rPr>
      </w:pPr>
      <w:r w:rsidRPr="00D54E9F">
        <w:rPr>
          <w:rFonts w:ascii="Times New Roman" w:hAnsi="Times New Roman"/>
          <w:b/>
          <w:bCs/>
          <w:sz w:val="28"/>
          <w:szCs w:val="28"/>
        </w:rPr>
        <w:t>приемки работ по восстановлению нарушенного благоустройства после производства земляных работ</w:t>
      </w:r>
    </w:p>
    <w:p w:rsidR="00DE3088" w:rsidRPr="00D54E9F" w:rsidRDefault="00DE3088" w:rsidP="00D54E9F">
      <w:pPr>
        <w:jc w:val="center"/>
        <w:rPr>
          <w:rFonts w:ascii="Times New Roman" w:hAnsi="Times New Roman"/>
          <w:sz w:val="28"/>
          <w:szCs w:val="28"/>
        </w:rPr>
      </w:pPr>
    </w:p>
    <w:p w:rsidR="00F6697A" w:rsidRDefault="00F6697A" w:rsidP="00D54E9F">
      <w:pPr>
        <w:rPr>
          <w:rFonts w:ascii="Times New Roman" w:hAnsi="Times New Roman"/>
          <w:sz w:val="28"/>
          <w:szCs w:val="28"/>
        </w:rPr>
      </w:pPr>
      <w:r w:rsidRPr="00D54E9F">
        <w:rPr>
          <w:rFonts w:ascii="Times New Roman" w:hAnsi="Times New Roman"/>
          <w:sz w:val="28"/>
          <w:szCs w:val="28"/>
        </w:rPr>
        <w:t xml:space="preserve">«_____»___________20___г.            </w:t>
      </w:r>
      <w:r w:rsidR="000D407C">
        <w:rPr>
          <w:rFonts w:ascii="Times New Roman" w:hAnsi="Times New Roman"/>
          <w:sz w:val="28"/>
          <w:szCs w:val="28"/>
        </w:rPr>
        <w:t xml:space="preserve">  </w:t>
      </w:r>
      <w:r w:rsidRPr="00D54E9F">
        <w:rPr>
          <w:rFonts w:ascii="Times New Roman" w:hAnsi="Times New Roman"/>
          <w:sz w:val="28"/>
          <w:szCs w:val="28"/>
        </w:rPr>
        <w:t xml:space="preserve">                                           </w:t>
      </w:r>
    </w:p>
    <w:p w:rsidR="00DE3088" w:rsidRPr="00D54E9F" w:rsidRDefault="00DE3088" w:rsidP="00D54E9F">
      <w:pPr>
        <w:rPr>
          <w:rFonts w:ascii="Times New Roman" w:hAnsi="Times New Roman"/>
          <w:sz w:val="28"/>
          <w:szCs w:val="28"/>
        </w:rPr>
      </w:pPr>
    </w:p>
    <w:p w:rsidR="000D407C" w:rsidRDefault="00F6697A" w:rsidP="00D54E9F">
      <w:pPr>
        <w:rPr>
          <w:rFonts w:ascii="Times New Roman" w:hAnsi="Times New Roman"/>
          <w:sz w:val="28"/>
          <w:szCs w:val="28"/>
        </w:rPr>
      </w:pPr>
      <w:r w:rsidRPr="00D54E9F">
        <w:rPr>
          <w:rFonts w:ascii="Times New Roman" w:hAnsi="Times New Roman"/>
          <w:sz w:val="28"/>
          <w:szCs w:val="28"/>
        </w:rPr>
        <w:t xml:space="preserve">Мы, нижеподписавшиеся, произвели осмотр объектов благоустройства, восстановленных после производства земляных работ на основании разрешения от «______»___________20____ №_______ </w:t>
      </w:r>
    </w:p>
    <w:p w:rsidR="00F6697A" w:rsidRPr="00D54E9F" w:rsidRDefault="00F6697A" w:rsidP="000D407C">
      <w:pPr>
        <w:ind w:firstLine="0"/>
        <w:rPr>
          <w:rFonts w:ascii="Times New Roman" w:hAnsi="Times New Roman"/>
          <w:sz w:val="28"/>
          <w:szCs w:val="28"/>
        </w:rPr>
      </w:pPr>
      <w:r w:rsidRPr="00D54E9F">
        <w:rPr>
          <w:rFonts w:ascii="Times New Roman" w:hAnsi="Times New Roman"/>
          <w:sz w:val="28"/>
          <w:szCs w:val="28"/>
        </w:rPr>
        <w:t xml:space="preserve">по адресу: </w:t>
      </w:r>
      <w:r w:rsidR="000D407C">
        <w:rPr>
          <w:rFonts w:ascii="Times New Roman" w:hAnsi="Times New Roman"/>
          <w:sz w:val="28"/>
          <w:szCs w:val="28"/>
        </w:rPr>
        <w:t>_________________________</w:t>
      </w:r>
      <w:r w:rsidRPr="00D54E9F">
        <w:rPr>
          <w:rFonts w:ascii="Times New Roman" w:hAnsi="Times New Roman"/>
          <w:sz w:val="28"/>
          <w:szCs w:val="28"/>
        </w:rPr>
        <w:t>________________________________ __________________________________________________________________</w:t>
      </w:r>
    </w:p>
    <w:p w:rsidR="00F6697A" w:rsidRPr="00D54E9F" w:rsidRDefault="00F6697A" w:rsidP="00D54E9F">
      <w:pPr>
        <w:rPr>
          <w:rFonts w:ascii="Times New Roman" w:hAnsi="Times New Roman"/>
          <w:sz w:val="28"/>
          <w:szCs w:val="28"/>
        </w:rPr>
      </w:pPr>
      <w:r w:rsidRPr="00D54E9F">
        <w:rPr>
          <w:rFonts w:ascii="Times New Roman" w:hAnsi="Times New Roman"/>
          <w:sz w:val="28"/>
          <w:szCs w:val="28"/>
        </w:rPr>
        <w:t>По результатам осмотра установлено следующее состояние объектов благоустройства:</w:t>
      </w:r>
    </w:p>
    <w:p w:rsidR="00F6697A" w:rsidRPr="00D54E9F" w:rsidRDefault="00F6697A" w:rsidP="00E21F6C">
      <w:pPr>
        <w:rPr>
          <w:rFonts w:ascii="Times New Roman" w:hAnsi="Times New Roman"/>
          <w:sz w:val="28"/>
          <w:szCs w:val="28"/>
        </w:rPr>
      </w:pPr>
      <w:r w:rsidRPr="00D54E9F">
        <w:rPr>
          <w:rFonts w:ascii="Times New Roman" w:hAnsi="Times New Roman"/>
          <w:sz w:val="28"/>
          <w:szCs w:val="28"/>
        </w:rPr>
        <w:t>1. Проезжая часть, тротуары, иные сооружения, имеющи</w:t>
      </w:r>
      <w:r w:rsidR="00E21F6C">
        <w:rPr>
          <w:rFonts w:ascii="Times New Roman" w:hAnsi="Times New Roman"/>
          <w:sz w:val="28"/>
          <w:szCs w:val="28"/>
        </w:rPr>
        <w:t>е асфальтовое или иное покрытие _______</w:t>
      </w:r>
      <w:r w:rsidRPr="00D54E9F">
        <w:rPr>
          <w:rFonts w:ascii="Times New Roman" w:hAnsi="Times New Roman"/>
          <w:sz w:val="28"/>
          <w:szCs w:val="28"/>
        </w:rPr>
        <w:t>__________________________________________</w:t>
      </w:r>
    </w:p>
    <w:p w:rsidR="00F6697A" w:rsidRPr="00D54E9F" w:rsidRDefault="00E21F6C" w:rsidP="00A9703D">
      <w:pPr>
        <w:jc w:val="left"/>
        <w:rPr>
          <w:rFonts w:ascii="Times New Roman" w:hAnsi="Times New Roman"/>
          <w:sz w:val="28"/>
          <w:szCs w:val="28"/>
        </w:rPr>
      </w:pPr>
      <w:r>
        <w:rPr>
          <w:rFonts w:ascii="Times New Roman" w:hAnsi="Times New Roman"/>
          <w:sz w:val="28"/>
          <w:szCs w:val="28"/>
        </w:rPr>
        <w:t>2. Планировка территории ____</w:t>
      </w:r>
      <w:r w:rsidR="00F6697A" w:rsidRPr="00D54E9F">
        <w:rPr>
          <w:rFonts w:ascii="Times New Roman" w:hAnsi="Times New Roman"/>
          <w:sz w:val="28"/>
          <w:szCs w:val="28"/>
        </w:rPr>
        <w:t>___________________________________</w:t>
      </w:r>
    </w:p>
    <w:p w:rsidR="00F6697A" w:rsidRPr="00D54E9F" w:rsidRDefault="00F6697A" w:rsidP="00D54E9F">
      <w:pPr>
        <w:jc w:val="left"/>
        <w:rPr>
          <w:rFonts w:ascii="Times New Roman" w:hAnsi="Times New Roman"/>
          <w:sz w:val="28"/>
          <w:szCs w:val="28"/>
        </w:rPr>
      </w:pPr>
      <w:r w:rsidRPr="00D54E9F">
        <w:rPr>
          <w:rFonts w:ascii="Times New Roman" w:hAnsi="Times New Roman"/>
          <w:sz w:val="28"/>
          <w:szCs w:val="28"/>
        </w:rPr>
        <w:t xml:space="preserve">3. Бордюрный камень </w:t>
      </w:r>
      <w:r w:rsidR="00E21F6C">
        <w:rPr>
          <w:rFonts w:ascii="Times New Roman" w:hAnsi="Times New Roman"/>
          <w:sz w:val="28"/>
          <w:szCs w:val="28"/>
        </w:rPr>
        <w:t xml:space="preserve"> </w:t>
      </w:r>
      <w:r w:rsidRPr="00D54E9F">
        <w:rPr>
          <w:rFonts w:ascii="Times New Roman" w:hAnsi="Times New Roman"/>
          <w:sz w:val="28"/>
          <w:szCs w:val="28"/>
        </w:rPr>
        <w:t>_______________________________</w:t>
      </w:r>
      <w:r w:rsidR="00DE3088">
        <w:rPr>
          <w:rFonts w:ascii="Times New Roman" w:hAnsi="Times New Roman"/>
          <w:sz w:val="28"/>
          <w:szCs w:val="28"/>
        </w:rPr>
        <w:t>_</w:t>
      </w:r>
      <w:r w:rsidRPr="00D54E9F">
        <w:rPr>
          <w:rFonts w:ascii="Times New Roman" w:hAnsi="Times New Roman"/>
          <w:sz w:val="28"/>
          <w:szCs w:val="28"/>
        </w:rPr>
        <w:t>___________</w:t>
      </w:r>
    </w:p>
    <w:p w:rsidR="00F6697A" w:rsidRPr="00D54E9F" w:rsidRDefault="00F6697A" w:rsidP="00D54E9F">
      <w:pPr>
        <w:jc w:val="left"/>
        <w:rPr>
          <w:rFonts w:ascii="Times New Roman" w:hAnsi="Times New Roman"/>
          <w:sz w:val="28"/>
          <w:szCs w:val="28"/>
        </w:rPr>
      </w:pPr>
      <w:r w:rsidRPr="00D54E9F">
        <w:rPr>
          <w:rFonts w:ascii="Times New Roman" w:hAnsi="Times New Roman"/>
          <w:sz w:val="28"/>
          <w:szCs w:val="28"/>
        </w:rPr>
        <w:t>4. Зеленые насаж</w:t>
      </w:r>
      <w:r w:rsidR="00DE3088">
        <w:rPr>
          <w:rFonts w:ascii="Times New Roman" w:hAnsi="Times New Roman"/>
          <w:sz w:val="28"/>
          <w:szCs w:val="28"/>
        </w:rPr>
        <w:t>дения (кусты, деревья), газоны ____</w:t>
      </w:r>
      <w:r w:rsidRPr="00D54E9F">
        <w:rPr>
          <w:rFonts w:ascii="Times New Roman" w:hAnsi="Times New Roman"/>
          <w:sz w:val="28"/>
          <w:szCs w:val="28"/>
        </w:rPr>
        <w:t>_________________</w:t>
      </w:r>
    </w:p>
    <w:p w:rsidR="00DE3088" w:rsidRDefault="00F6697A" w:rsidP="00D54E9F">
      <w:pPr>
        <w:jc w:val="left"/>
        <w:rPr>
          <w:rFonts w:ascii="Times New Roman" w:hAnsi="Times New Roman"/>
          <w:sz w:val="28"/>
          <w:szCs w:val="28"/>
        </w:rPr>
      </w:pPr>
      <w:r w:rsidRPr="00D54E9F">
        <w:rPr>
          <w:rFonts w:ascii="Times New Roman" w:hAnsi="Times New Roman"/>
          <w:sz w:val="28"/>
          <w:szCs w:val="28"/>
        </w:rPr>
        <w:t xml:space="preserve">5. Малые архитектурные формы (детские площадки, клумбы и др.) </w:t>
      </w:r>
    </w:p>
    <w:p w:rsidR="00F6697A" w:rsidRPr="00D54E9F" w:rsidRDefault="00DE3088" w:rsidP="00D54E9F">
      <w:pPr>
        <w:jc w:val="left"/>
        <w:rPr>
          <w:rFonts w:ascii="Times New Roman" w:hAnsi="Times New Roman"/>
          <w:sz w:val="28"/>
          <w:szCs w:val="28"/>
        </w:rPr>
      </w:pPr>
      <w:r>
        <w:rPr>
          <w:rFonts w:ascii="Times New Roman" w:hAnsi="Times New Roman"/>
          <w:sz w:val="28"/>
          <w:szCs w:val="28"/>
        </w:rPr>
        <w:t>__________________________________________</w:t>
      </w:r>
      <w:r w:rsidR="00F6697A" w:rsidRPr="00D54E9F">
        <w:rPr>
          <w:rFonts w:ascii="Times New Roman" w:hAnsi="Times New Roman"/>
          <w:sz w:val="28"/>
          <w:szCs w:val="28"/>
        </w:rPr>
        <w:t>____________________</w:t>
      </w:r>
    </w:p>
    <w:p w:rsidR="00F6697A" w:rsidRPr="00D54E9F" w:rsidRDefault="00F6697A" w:rsidP="00D54E9F">
      <w:pPr>
        <w:rPr>
          <w:rFonts w:ascii="Times New Roman" w:hAnsi="Times New Roman"/>
          <w:sz w:val="28"/>
          <w:szCs w:val="28"/>
        </w:rPr>
      </w:pPr>
      <w:r w:rsidRPr="00D54E9F">
        <w:rPr>
          <w:rFonts w:ascii="Times New Roman" w:hAnsi="Times New Roman"/>
          <w:sz w:val="28"/>
          <w:szCs w:val="28"/>
        </w:rPr>
        <w:t>6.Металлические и др</w:t>
      </w:r>
      <w:r w:rsidR="00DE3088">
        <w:rPr>
          <w:rFonts w:ascii="Times New Roman" w:hAnsi="Times New Roman"/>
          <w:sz w:val="28"/>
          <w:szCs w:val="28"/>
        </w:rPr>
        <w:t xml:space="preserve">угие виды ограждений </w:t>
      </w:r>
      <w:r w:rsidRPr="00D54E9F">
        <w:rPr>
          <w:rFonts w:ascii="Times New Roman" w:hAnsi="Times New Roman"/>
          <w:sz w:val="28"/>
          <w:szCs w:val="28"/>
        </w:rPr>
        <w:t>_______________________</w:t>
      </w:r>
    </w:p>
    <w:p w:rsidR="00F6697A" w:rsidRPr="00D54E9F" w:rsidRDefault="00F6697A" w:rsidP="00D54E9F">
      <w:pPr>
        <w:rPr>
          <w:rFonts w:ascii="Times New Roman" w:hAnsi="Times New Roman"/>
          <w:sz w:val="28"/>
          <w:szCs w:val="28"/>
        </w:rPr>
      </w:pPr>
      <w:r w:rsidRPr="00D54E9F">
        <w:rPr>
          <w:rFonts w:ascii="Times New Roman" w:hAnsi="Times New Roman"/>
          <w:sz w:val="28"/>
          <w:szCs w:val="28"/>
        </w:rPr>
        <w:t>______________________________________________________________</w:t>
      </w:r>
    </w:p>
    <w:p w:rsidR="00F6697A" w:rsidRPr="00D54E9F" w:rsidRDefault="00DE3088" w:rsidP="00D54E9F">
      <w:pPr>
        <w:jc w:val="left"/>
        <w:rPr>
          <w:rFonts w:ascii="Times New Roman" w:hAnsi="Times New Roman"/>
          <w:sz w:val="28"/>
          <w:szCs w:val="28"/>
        </w:rPr>
      </w:pPr>
      <w:r>
        <w:rPr>
          <w:rFonts w:ascii="Times New Roman" w:hAnsi="Times New Roman"/>
          <w:sz w:val="28"/>
          <w:szCs w:val="28"/>
        </w:rPr>
        <w:t>7. Иное _______</w:t>
      </w:r>
      <w:r w:rsidR="00F6697A" w:rsidRPr="00D54E9F">
        <w:rPr>
          <w:rFonts w:ascii="Times New Roman" w:hAnsi="Times New Roman"/>
          <w:sz w:val="28"/>
          <w:szCs w:val="28"/>
        </w:rPr>
        <w:t>________________________________________________</w:t>
      </w:r>
    </w:p>
    <w:p w:rsidR="00F6697A" w:rsidRPr="00D54E9F" w:rsidRDefault="00F6697A" w:rsidP="00DE3088">
      <w:pPr>
        <w:rPr>
          <w:rFonts w:ascii="Times New Roman" w:hAnsi="Times New Roman"/>
          <w:sz w:val="28"/>
          <w:szCs w:val="28"/>
        </w:rPr>
      </w:pPr>
      <w:r w:rsidRPr="00DE3088">
        <w:rPr>
          <w:rFonts w:ascii="Times New Roman" w:hAnsi="Times New Roman"/>
          <w:sz w:val="28"/>
          <w:szCs w:val="28"/>
        </w:rPr>
        <w:t xml:space="preserve">Выводы о соответствии (несоответствии) работ по восстановлению нарушенного благоустройства требованиям Правил </w:t>
      </w:r>
      <w:r w:rsidR="00DE3088" w:rsidRPr="00DE3088">
        <w:rPr>
          <w:rFonts w:ascii="Times New Roman" w:hAnsi="Times New Roman"/>
          <w:color w:val="000000"/>
          <w:sz w:val="28"/>
          <w:szCs w:val="28"/>
        </w:rPr>
        <w:t xml:space="preserve">территории </w:t>
      </w:r>
      <w:r w:rsidR="000C0BFB">
        <w:rPr>
          <w:rFonts w:ascii="Times New Roman" w:hAnsi="Times New Roman"/>
          <w:color w:val="000000"/>
          <w:sz w:val="28"/>
          <w:szCs w:val="28"/>
        </w:rPr>
        <w:t>Ленинск-Кузнецкого муниципального округа</w:t>
      </w:r>
      <w:r w:rsidR="007E6131">
        <w:rPr>
          <w:rFonts w:ascii="Times New Roman" w:hAnsi="Times New Roman"/>
          <w:color w:val="000000"/>
          <w:sz w:val="28"/>
          <w:szCs w:val="28"/>
        </w:rPr>
        <w:t xml:space="preserve"> </w:t>
      </w:r>
      <w:r w:rsidR="00DE3088" w:rsidRPr="00DE3088">
        <w:rPr>
          <w:rFonts w:ascii="Times New Roman" w:hAnsi="Times New Roman"/>
          <w:color w:val="000000"/>
          <w:sz w:val="28"/>
          <w:szCs w:val="28"/>
        </w:rPr>
        <w:t>Кемеровской области- Кузбасса</w:t>
      </w:r>
      <w:r w:rsidR="00DE3088">
        <w:rPr>
          <w:rFonts w:ascii="Times New Roman" w:hAnsi="Times New Roman"/>
          <w:sz w:val="28"/>
          <w:szCs w:val="28"/>
        </w:rPr>
        <w:t xml:space="preserve"> </w:t>
      </w:r>
      <w:r w:rsidRPr="00D54E9F">
        <w:rPr>
          <w:rFonts w:ascii="Times New Roman" w:hAnsi="Times New Roman"/>
          <w:sz w:val="28"/>
          <w:szCs w:val="28"/>
        </w:rPr>
        <w:t xml:space="preserve">и соблюдении (несоблюдении) условий, указанных в разрешении на проведение земляных работ </w:t>
      </w:r>
      <w:r w:rsidR="00DE3088">
        <w:rPr>
          <w:rFonts w:ascii="Times New Roman" w:hAnsi="Times New Roman"/>
          <w:sz w:val="28"/>
          <w:szCs w:val="28"/>
        </w:rPr>
        <w:t xml:space="preserve"> ____</w:t>
      </w:r>
      <w:r w:rsidRPr="00D54E9F">
        <w:rPr>
          <w:rFonts w:ascii="Times New Roman" w:hAnsi="Times New Roman"/>
          <w:sz w:val="28"/>
          <w:szCs w:val="28"/>
        </w:rPr>
        <w:t>_______________________________________________________</w:t>
      </w:r>
    </w:p>
    <w:p w:rsidR="00F6697A" w:rsidRPr="00D54E9F" w:rsidRDefault="00F6697A" w:rsidP="00DE3088">
      <w:pPr>
        <w:rPr>
          <w:rFonts w:ascii="Times New Roman" w:hAnsi="Times New Roman"/>
          <w:sz w:val="28"/>
          <w:szCs w:val="28"/>
        </w:rPr>
      </w:pPr>
      <w:r w:rsidRPr="00D54E9F">
        <w:rPr>
          <w:rFonts w:ascii="Times New Roman" w:hAnsi="Times New Roman"/>
          <w:sz w:val="28"/>
          <w:szCs w:val="28"/>
        </w:rPr>
        <w:t>Оценка качества работ по восстановлению благоустройства___________</w:t>
      </w:r>
    </w:p>
    <w:p w:rsidR="00F6697A" w:rsidRDefault="00F6697A" w:rsidP="00D54E9F">
      <w:pPr>
        <w:jc w:val="left"/>
        <w:rPr>
          <w:rFonts w:ascii="Times New Roman" w:hAnsi="Times New Roman"/>
          <w:sz w:val="28"/>
          <w:szCs w:val="28"/>
        </w:rPr>
      </w:pPr>
      <w:r w:rsidRPr="00D54E9F">
        <w:rPr>
          <w:rFonts w:ascii="Times New Roman" w:hAnsi="Times New Roman"/>
          <w:sz w:val="28"/>
          <w:szCs w:val="28"/>
        </w:rPr>
        <w:t xml:space="preserve">Производитель работ </w:t>
      </w:r>
      <w:r w:rsidR="00DE3088">
        <w:rPr>
          <w:rFonts w:ascii="Times New Roman" w:hAnsi="Times New Roman"/>
          <w:sz w:val="28"/>
          <w:szCs w:val="28"/>
        </w:rPr>
        <w:t xml:space="preserve"> _</w:t>
      </w:r>
      <w:r w:rsidRPr="00D54E9F">
        <w:rPr>
          <w:rFonts w:ascii="Times New Roman" w:hAnsi="Times New Roman"/>
          <w:sz w:val="28"/>
          <w:szCs w:val="28"/>
        </w:rPr>
        <w:t>__________________________________________</w:t>
      </w:r>
      <w:r w:rsidR="00DE3088">
        <w:rPr>
          <w:rFonts w:ascii="Times New Roman" w:hAnsi="Times New Roman"/>
          <w:sz w:val="28"/>
          <w:szCs w:val="28"/>
        </w:rPr>
        <w:t xml:space="preserve"> </w:t>
      </w:r>
    </w:p>
    <w:p w:rsidR="00DE3088" w:rsidRPr="00D54E9F" w:rsidRDefault="00DE3088" w:rsidP="00D54E9F">
      <w:pPr>
        <w:jc w:val="left"/>
        <w:rPr>
          <w:rFonts w:ascii="Times New Roman" w:hAnsi="Times New Roman"/>
          <w:sz w:val="28"/>
          <w:szCs w:val="28"/>
        </w:rPr>
      </w:pPr>
    </w:p>
    <w:p w:rsidR="00F6697A" w:rsidRPr="00DE3088" w:rsidRDefault="00F6697A" w:rsidP="00DE3088">
      <w:pPr>
        <w:pBdr>
          <w:top w:val="single" w:sz="4" w:space="1" w:color="auto"/>
        </w:pBdr>
        <w:jc w:val="center"/>
        <w:rPr>
          <w:rFonts w:ascii="Times New Roman" w:hAnsi="Times New Roman"/>
          <w:sz w:val="20"/>
          <w:szCs w:val="20"/>
        </w:rPr>
      </w:pPr>
      <w:r w:rsidRPr="00DE3088">
        <w:rPr>
          <w:rFonts w:ascii="Times New Roman" w:hAnsi="Times New Roman"/>
          <w:sz w:val="20"/>
          <w:szCs w:val="20"/>
        </w:rPr>
        <w:t>(наименование организации, должность, Ф.И.О., подпись)</w:t>
      </w:r>
    </w:p>
    <w:p w:rsidR="00F6697A" w:rsidRDefault="00F6697A" w:rsidP="00D54E9F">
      <w:pPr>
        <w:jc w:val="left"/>
        <w:rPr>
          <w:rFonts w:ascii="Times New Roman" w:hAnsi="Times New Roman"/>
          <w:sz w:val="28"/>
          <w:szCs w:val="28"/>
        </w:rPr>
      </w:pPr>
      <w:r w:rsidRPr="00D54E9F">
        <w:rPr>
          <w:rFonts w:ascii="Times New Roman" w:hAnsi="Times New Roman"/>
          <w:sz w:val="28"/>
          <w:szCs w:val="28"/>
        </w:rPr>
        <w:t xml:space="preserve">Заказчик работ </w:t>
      </w:r>
    </w:p>
    <w:p w:rsidR="00DE3088" w:rsidRPr="00D54E9F" w:rsidRDefault="00DE3088" w:rsidP="00D54E9F">
      <w:pPr>
        <w:jc w:val="left"/>
        <w:rPr>
          <w:rFonts w:ascii="Times New Roman" w:hAnsi="Times New Roman"/>
          <w:sz w:val="28"/>
          <w:szCs w:val="28"/>
        </w:rPr>
      </w:pPr>
    </w:p>
    <w:p w:rsidR="00F6697A" w:rsidRPr="00DE3088" w:rsidRDefault="00F6697A" w:rsidP="00DE3088">
      <w:pPr>
        <w:pBdr>
          <w:top w:val="single" w:sz="4" w:space="1" w:color="auto"/>
        </w:pBdr>
        <w:jc w:val="center"/>
        <w:rPr>
          <w:rFonts w:ascii="Times New Roman" w:hAnsi="Times New Roman"/>
          <w:sz w:val="20"/>
          <w:szCs w:val="20"/>
        </w:rPr>
      </w:pPr>
      <w:r w:rsidRPr="00DE3088">
        <w:rPr>
          <w:rFonts w:ascii="Times New Roman" w:hAnsi="Times New Roman"/>
          <w:sz w:val="20"/>
          <w:szCs w:val="20"/>
        </w:rPr>
        <w:t>(наименование организации, должность, Ф.И.О., подпись)</w:t>
      </w:r>
    </w:p>
    <w:p w:rsidR="00F6697A" w:rsidRPr="00D54E9F" w:rsidRDefault="00F6697A" w:rsidP="00D54E9F">
      <w:pPr>
        <w:pBdr>
          <w:top w:val="single" w:sz="4" w:space="1" w:color="auto"/>
        </w:pBdr>
        <w:jc w:val="left"/>
        <w:rPr>
          <w:rFonts w:ascii="Times New Roman" w:hAnsi="Times New Roman"/>
          <w:sz w:val="28"/>
          <w:szCs w:val="28"/>
        </w:rPr>
      </w:pPr>
      <w:r w:rsidRPr="00D54E9F">
        <w:rPr>
          <w:rFonts w:ascii="Times New Roman" w:hAnsi="Times New Roman"/>
          <w:sz w:val="28"/>
          <w:szCs w:val="28"/>
        </w:rPr>
        <w:t xml:space="preserve">Представитель владельца земельного участка (объекта благоустройства) </w:t>
      </w:r>
    </w:p>
    <w:p w:rsidR="00641FE5" w:rsidRPr="00D54E9F" w:rsidRDefault="00641FE5" w:rsidP="00DE3088">
      <w:pPr>
        <w:pBdr>
          <w:top w:val="single" w:sz="4" w:space="1" w:color="auto"/>
        </w:pBdr>
        <w:ind w:firstLine="0"/>
        <w:jc w:val="left"/>
        <w:rPr>
          <w:rFonts w:ascii="Times New Roman" w:hAnsi="Times New Roman"/>
          <w:sz w:val="28"/>
          <w:szCs w:val="28"/>
        </w:rPr>
      </w:pPr>
      <w:r w:rsidRPr="00D54E9F">
        <w:rPr>
          <w:rFonts w:ascii="Times New Roman" w:hAnsi="Times New Roman"/>
          <w:sz w:val="28"/>
          <w:szCs w:val="28"/>
        </w:rPr>
        <w:t>__________________________________________________________________</w:t>
      </w:r>
    </w:p>
    <w:p w:rsidR="00F6697A" w:rsidRPr="00DE3088" w:rsidRDefault="00F6697A" w:rsidP="00DE3088">
      <w:pPr>
        <w:pBdr>
          <w:top w:val="single" w:sz="4" w:space="1" w:color="auto"/>
        </w:pBdr>
        <w:jc w:val="center"/>
        <w:rPr>
          <w:rFonts w:ascii="Times New Roman" w:hAnsi="Times New Roman"/>
          <w:sz w:val="20"/>
          <w:szCs w:val="20"/>
        </w:rPr>
      </w:pPr>
      <w:r w:rsidRPr="00DE3088">
        <w:rPr>
          <w:rFonts w:ascii="Times New Roman" w:hAnsi="Times New Roman"/>
          <w:sz w:val="20"/>
          <w:szCs w:val="20"/>
        </w:rPr>
        <w:t>(на</w:t>
      </w:r>
      <w:r w:rsidR="00641FE5" w:rsidRPr="00DE3088">
        <w:rPr>
          <w:rFonts w:ascii="Times New Roman" w:hAnsi="Times New Roman"/>
          <w:sz w:val="20"/>
          <w:szCs w:val="20"/>
        </w:rPr>
        <w:t xml:space="preserve">  </w:t>
      </w:r>
      <w:r w:rsidRPr="00DE3088">
        <w:rPr>
          <w:rFonts w:ascii="Times New Roman" w:hAnsi="Times New Roman"/>
          <w:sz w:val="20"/>
          <w:szCs w:val="20"/>
        </w:rPr>
        <w:t>именование организации, должность, Ф.И.О., подпись)</w:t>
      </w:r>
    </w:p>
    <w:p w:rsidR="00F6697A" w:rsidRPr="00D54E9F" w:rsidRDefault="00F6697A" w:rsidP="00DE3088">
      <w:pPr>
        <w:rPr>
          <w:rFonts w:ascii="Times New Roman" w:hAnsi="Times New Roman"/>
          <w:sz w:val="28"/>
          <w:szCs w:val="28"/>
        </w:rPr>
      </w:pPr>
      <w:r w:rsidRPr="00D54E9F">
        <w:rPr>
          <w:rFonts w:ascii="Times New Roman" w:hAnsi="Times New Roman"/>
          <w:sz w:val="28"/>
          <w:szCs w:val="28"/>
        </w:rPr>
        <w:t>Представитель администрации ___________________</w:t>
      </w:r>
      <w:r w:rsidR="00DE3088">
        <w:rPr>
          <w:rFonts w:ascii="Times New Roman" w:hAnsi="Times New Roman"/>
          <w:sz w:val="28"/>
          <w:szCs w:val="28"/>
        </w:rPr>
        <w:t>_______________</w:t>
      </w:r>
      <w:r w:rsidRPr="00D54E9F">
        <w:rPr>
          <w:rFonts w:ascii="Times New Roman" w:hAnsi="Times New Roman"/>
          <w:sz w:val="28"/>
          <w:szCs w:val="28"/>
        </w:rPr>
        <w:t>_</w:t>
      </w:r>
    </w:p>
    <w:p w:rsidR="00641FE5" w:rsidRPr="00D54E9F" w:rsidRDefault="00641FE5" w:rsidP="00D54E9F">
      <w:pPr>
        <w:rPr>
          <w:rFonts w:ascii="Times New Roman" w:hAnsi="Times New Roman"/>
          <w:sz w:val="28"/>
          <w:szCs w:val="28"/>
        </w:rPr>
      </w:pPr>
    </w:p>
    <w:p w:rsidR="00952590" w:rsidRDefault="00F6697A" w:rsidP="009517BC">
      <w:pPr>
        <w:pBdr>
          <w:top w:val="single" w:sz="4" w:space="1" w:color="auto"/>
        </w:pBdr>
        <w:jc w:val="center"/>
        <w:rPr>
          <w:rFonts w:ascii="Times New Roman" w:hAnsi="Times New Roman"/>
          <w:sz w:val="28"/>
          <w:szCs w:val="28"/>
        </w:rPr>
      </w:pPr>
      <w:r w:rsidRPr="00DE3088">
        <w:rPr>
          <w:rFonts w:ascii="Times New Roman" w:hAnsi="Times New Roman"/>
          <w:sz w:val="20"/>
          <w:szCs w:val="20"/>
        </w:rPr>
        <w:t>(должность, Ф.И.О., подпись)</w:t>
      </w:r>
    </w:p>
    <w:p w:rsidR="00721B4C" w:rsidRDefault="00721B4C" w:rsidP="00947312">
      <w:pPr>
        <w:jc w:val="right"/>
        <w:rPr>
          <w:rFonts w:ascii="Times New Roman" w:hAnsi="Times New Roman"/>
          <w:color w:val="000000"/>
          <w:sz w:val="28"/>
          <w:szCs w:val="28"/>
        </w:rPr>
      </w:pPr>
    </w:p>
    <w:p w:rsidR="00721B4C" w:rsidRDefault="00721B4C" w:rsidP="00947312">
      <w:pPr>
        <w:jc w:val="right"/>
        <w:rPr>
          <w:rFonts w:ascii="Times New Roman" w:hAnsi="Times New Roman"/>
          <w:color w:val="000000"/>
          <w:sz w:val="28"/>
          <w:szCs w:val="28"/>
        </w:rPr>
      </w:pPr>
    </w:p>
    <w:p w:rsidR="00947312" w:rsidRDefault="00947312" w:rsidP="00947312">
      <w:pPr>
        <w:jc w:val="right"/>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7 </w:t>
      </w:r>
    </w:p>
    <w:p w:rsidR="00947312" w:rsidRDefault="00947312" w:rsidP="00947312">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947312" w:rsidRDefault="00947312" w:rsidP="00947312">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947312" w:rsidRPr="00D54E9F" w:rsidRDefault="00947312" w:rsidP="00947312">
      <w:pPr>
        <w:jc w:val="right"/>
        <w:rPr>
          <w:rFonts w:ascii="Times New Roman" w:hAnsi="Times New Roman"/>
          <w:color w:val="000000"/>
          <w:sz w:val="28"/>
          <w:szCs w:val="28"/>
        </w:rPr>
      </w:pPr>
      <w:r w:rsidRPr="00CA5E57">
        <w:rPr>
          <w:rFonts w:ascii="Times New Roman" w:hAnsi="Times New Roman"/>
          <w:color w:val="000000"/>
        </w:rPr>
        <w:t>Кемеровской области</w:t>
      </w:r>
      <w:r w:rsidR="00667008">
        <w:rPr>
          <w:rFonts w:ascii="Times New Roman" w:hAnsi="Times New Roman"/>
          <w:color w:val="000000"/>
        </w:rPr>
        <w:t xml:space="preserve"> </w:t>
      </w:r>
      <w:r>
        <w:rPr>
          <w:rFonts w:ascii="Times New Roman" w:hAnsi="Times New Roman"/>
          <w:color w:val="000000"/>
        </w:rPr>
        <w:t>-</w:t>
      </w:r>
      <w:r w:rsidRPr="00CA5E57">
        <w:rPr>
          <w:rFonts w:ascii="Times New Roman" w:hAnsi="Times New Roman"/>
          <w:color w:val="000000"/>
        </w:rPr>
        <w:t xml:space="preserve"> Кузбасса</w:t>
      </w:r>
    </w:p>
    <w:p w:rsidR="00947312" w:rsidRDefault="00947312" w:rsidP="00947312">
      <w:pPr>
        <w:pStyle w:val="ConsPlusNormal"/>
        <w:ind w:firstLine="567"/>
        <w:jc w:val="both"/>
        <w:rPr>
          <w:rFonts w:ascii="Times New Roman" w:hAnsi="Times New Roman" w:cs="Times New Roman"/>
          <w:sz w:val="28"/>
          <w:szCs w:val="28"/>
        </w:rPr>
      </w:pPr>
    </w:p>
    <w:p w:rsidR="00947312" w:rsidRDefault="00947312" w:rsidP="00947312">
      <w:pPr>
        <w:pStyle w:val="ConsPlusNormal"/>
        <w:ind w:firstLine="567"/>
        <w:jc w:val="both"/>
        <w:rPr>
          <w:rFonts w:ascii="Times New Roman" w:hAnsi="Times New Roman" w:cs="Times New Roman"/>
          <w:sz w:val="28"/>
          <w:szCs w:val="28"/>
        </w:rPr>
      </w:pPr>
    </w:p>
    <w:p w:rsidR="00947312" w:rsidRDefault="00947312" w:rsidP="00947312">
      <w:pPr>
        <w:pStyle w:val="ConsPlusNormal"/>
        <w:ind w:firstLine="567"/>
        <w:jc w:val="both"/>
        <w:rPr>
          <w:rFonts w:ascii="Times New Roman" w:hAnsi="Times New Roman" w:cs="Times New Roman"/>
          <w:sz w:val="28"/>
          <w:szCs w:val="28"/>
        </w:rPr>
      </w:pPr>
    </w:p>
    <w:p w:rsidR="006E1CCB" w:rsidRPr="006E1CCB" w:rsidRDefault="00721B4C" w:rsidP="006E1CCB">
      <w:pPr>
        <w:widowControl w:val="0"/>
        <w:ind w:firstLine="0"/>
        <w:jc w:val="center"/>
        <w:rPr>
          <w:rFonts w:ascii="Times New Roman" w:hAnsi="Times New Roman"/>
          <w:color w:val="000000"/>
          <w:sz w:val="28"/>
          <w:szCs w:val="28"/>
          <w:lang w:bidi="ru-RU"/>
        </w:rPr>
      </w:pPr>
      <w:r>
        <w:rPr>
          <w:rFonts w:ascii="Times New Roman" w:hAnsi="Times New Roman"/>
          <w:b/>
          <w:bCs/>
          <w:color w:val="000000"/>
          <w:sz w:val="28"/>
          <w:szCs w:val="28"/>
          <w:lang w:bidi="ru-RU"/>
        </w:rPr>
        <w:t>П</w:t>
      </w:r>
      <w:r w:rsidR="006E1CCB" w:rsidRPr="006E1CCB">
        <w:rPr>
          <w:rFonts w:ascii="Times New Roman" w:hAnsi="Times New Roman"/>
          <w:b/>
          <w:bCs/>
          <w:color w:val="000000"/>
          <w:sz w:val="28"/>
          <w:szCs w:val="28"/>
          <w:lang w:bidi="ru-RU"/>
        </w:rPr>
        <w:t>равила</w:t>
      </w:r>
    </w:p>
    <w:p w:rsidR="006E1CCB" w:rsidRPr="006E1CCB" w:rsidRDefault="006E1CCB" w:rsidP="006E1CCB">
      <w:pPr>
        <w:widowControl w:val="0"/>
        <w:spacing w:after="320"/>
        <w:ind w:firstLine="0"/>
        <w:jc w:val="center"/>
        <w:rPr>
          <w:rFonts w:ascii="Times New Roman" w:hAnsi="Times New Roman"/>
          <w:color w:val="000000"/>
          <w:sz w:val="28"/>
          <w:szCs w:val="28"/>
          <w:lang w:bidi="ru-RU"/>
        </w:rPr>
      </w:pPr>
      <w:r w:rsidRPr="006E1CCB">
        <w:rPr>
          <w:rFonts w:ascii="Times New Roman" w:hAnsi="Times New Roman"/>
          <w:b/>
          <w:bCs/>
          <w:color w:val="000000"/>
          <w:sz w:val="28"/>
          <w:szCs w:val="28"/>
          <w:lang w:bidi="ru-RU"/>
        </w:rPr>
        <w:t>по размещению и формированию внешнего облика информационных</w:t>
      </w:r>
      <w:r w:rsidRPr="006E1CCB">
        <w:rPr>
          <w:rFonts w:ascii="Times New Roman" w:hAnsi="Times New Roman"/>
          <w:b/>
          <w:bCs/>
          <w:color w:val="000000"/>
          <w:sz w:val="28"/>
          <w:szCs w:val="28"/>
          <w:lang w:bidi="ru-RU"/>
        </w:rPr>
        <w:br/>
        <w:t>конструкций на территории муниципальн</w:t>
      </w:r>
      <w:r w:rsidR="00721B4C">
        <w:rPr>
          <w:rFonts w:ascii="Times New Roman" w:hAnsi="Times New Roman"/>
          <w:b/>
          <w:bCs/>
          <w:color w:val="000000"/>
          <w:sz w:val="28"/>
          <w:szCs w:val="28"/>
          <w:lang w:bidi="ru-RU"/>
        </w:rPr>
        <w:t>ого образования Ленинск-Кузнецкий муниципальный округ Кемеровской области – Кузбасса.</w:t>
      </w:r>
    </w:p>
    <w:p w:rsidR="006E1CCB" w:rsidRPr="006E1CCB" w:rsidRDefault="006E1CCB" w:rsidP="006E1CCB">
      <w:pPr>
        <w:keepNext/>
        <w:keepLines/>
        <w:widowControl w:val="0"/>
        <w:numPr>
          <w:ilvl w:val="0"/>
          <w:numId w:val="20"/>
        </w:numPr>
        <w:tabs>
          <w:tab w:val="left" w:pos="499"/>
        </w:tabs>
        <w:spacing w:after="320"/>
        <w:ind w:firstLine="0"/>
        <w:jc w:val="center"/>
        <w:outlineLvl w:val="3"/>
        <w:rPr>
          <w:rFonts w:ascii="Times New Roman" w:hAnsi="Times New Roman"/>
          <w:b/>
          <w:bCs/>
          <w:color w:val="000000"/>
          <w:sz w:val="28"/>
          <w:szCs w:val="28"/>
          <w:lang w:bidi="ru-RU"/>
        </w:rPr>
      </w:pPr>
      <w:bookmarkStart w:id="61" w:name="bookmark0"/>
      <w:bookmarkStart w:id="62" w:name="bookmark1"/>
      <w:r w:rsidRPr="006E1CCB">
        <w:rPr>
          <w:rFonts w:ascii="Times New Roman" w:hAnsi="Times New Roman"/>
          <w:b/>
          <w:bCs/>
          <w:color w:val="000000"/>
          <w:sz w:val="28"/>
          <w:szCs w:val="28"/>
          <w:lang w:bidi="ru-RU"/>
        </w:rPr>
        <w:t>Общие положения</w:t>
      </w:r>
      <w:bookmarkEnd w:id="61"/>
      <w:bookmarkEnd w:id="62"/>
    </w:p>
    <w:p w:rsidR="006E1CCB" w:rsidRPr="006E1CCB" w:rsidRDefault="00667008" w:rsidP="00721B4C">
      <w:pPr>
        <w:widowControl w:val="0"/>
        <w:numPr>
          <w:ilvl w:val="1"/>
          <w:numId w:val="20"/>
        </w:numPr>
        <w:tabs>
          <w:tab w:val="left" w:pos="1414"/>
        </w:tabs>
        <w:ind w:firstLine="720"/>
        <w:rPr>
          <w:rFonts w:ascii="Times New Roman" w:hAnsi="Times New Roman"/>
          <w:color w:val="000000"/>
          <w:sz w:val="28"/>
          <w:szCs w:val="28"/>
          <w:lang w:bidi="ru-RU"/>
        </w:rPr>
      </w:pPr>
      <w:r>
        <w:rPr>
          <w:rFonts w:ascii="Times New Roman" w:hAnsi="Times New Roman"/>
          <w:color w:val="000000"/>
          <w:sz w:val="28"/>
          <w:szCs w:val="28"/>
          <w:lang w:bidi="ru-RU"/>
        </w:rPr>
        <w:t>П</w:t>
      </w:r>
      <w:r w:rsidR="006E1CCB" w:rsidRPr="006E1CCB">
        <w:rPr>
          <w:rFonts w:ascii="Times New Roman" w:hAnsi="Times New Roman"/>
          <w:color w:val="000000"/>
          <w:sz w:val="28"/>
          <w:szCs w:val="28"/>
          <w:lang w:bidi="ru-RU"/>
        </w:rPr>
        <w:t xml:space="preserve">равила по размещению и формированию внешнего облика информационных конструкций на территории </w:t>
      </w:r>
      <w:r w:rsidRPr="00667008">
        <w:rPr>
          <w:rFonts w:ascii="Times New Roman" w:hAnsi="Times New Roman"/>
          <w:bCs/>
          <w:color w:val="000000"/>
          <w:sz w:val="28"/>
          <w:szCs w:val="28"/>
          <w:lang w:bidi="ru-RU"/>
        </w:rPr>
        <w:t>муниципального образования Ленинск-Кузнецкий муниципальный округ Кемеровской области – Кузбасса</w:t>
      </w:r>
      <w:r w:rsidR="006E1CCB" w:rsidRPr="00667008">
        <w:rPr>
          <w:rFonts w:ascii="Times New Roman" w:hAnsi="Times New Roman"/>
          <w:color w:val="000000"/>
          <w:sz w:val="28"/>
          <w:szCs w:val="28"/>
          <w:lang w:bidi="ru-RU"/>
        </w:rPr>
        <w:t xml:space="preserve"> </w:t>
      </w:r>
      <w:r w:rsidR="006E1CCB" w:rsidRPr="006E1CCB">
        <w:rPr>
          <w:rFonts w:ascii="Times New Roman" w:hAnsi="Times New Roman"/>
          <w:color w:val="000000"/>
          <w:sz w:val="28"/>
          <w:szCs w:val="28"/>
          <w:lang w:bidi="ru-RU"/>
        </w:rPr>
        <w:t xml:space="preserve">(далее - правила) определяют типы, виды информационных конструкций, требования к информационным конструкциям и их размещению, устанавливаемых и эксплуатируемых на территории </w:t>
      </w:r>
      <w:r w:rsidRPr="00667008">
        <w:rPr>
          <w:rFonts w:ascii="Times New Roman" w:hAnsi="Times New Roman"/>
          <w:bCs/>
          <w:color w:val="000000"/>
          <w:sz w:val="28"/>
          <w:szCs w:val="28"/>
          <w:lang w:bidi="ru-RU"/>
        </w:rPr>
        <w:t>муниципального образования Ленинск-Кузнецкий муниципальный округ Кемеровской области – Кузбасса</w:t>
      </w:r>
      <w:r w:rsidR="006E1CCB" w:rsidRPr="006E1CCB">
        <w:rPr>
          <w:rFonts w:ascii="Times New Roman" w:hAnsi="Times New Roman"/>
          <w:color w:val="000000"/>
          <w:sz w:val="28"/>
          <w:szCs w:val="28"/>
          <w:lang w:bidi="ru-RU"/>
        </w:rPr>
        <w:t xml:space="preserve"> с учетом необходимости сохранения и улучшения внешнего </w:t>
      </w:r>
      <w:proofErr w:type="spellStart"/>
      <w:r w:rsidR="006E1CCB" w:rsidRPr="006E1CCB">
        <w:rPr>
          <w:rFonts w:ascii="Times New Roman" w:hAnsi="Times New Roman"/>
          <w:color w:val="000000"/>
          <w:sz w:val="28"/>
          <w:szCs w:val="28"/>
          <w:lang w:bidi="ru-RU"/>
        </w:rPr>
        <w:t>архитектурно</w:t>
      </w:r>
      <w:r w:rsidR="006E1CCB" w:rsidRPr="006E1CCB">
        <w:rPr>
          <w:rFonts w:ascii="Times New Roman" w:hAnsi="Times New Roman"/>
          <w:color w:val="000000"/>
          <w:sz w:val="28"/>
          <w:szCs w:val="28"/>
          <w:lang w:bidi="ru-RU"/>
        </w:rPr>
        <w:softHyphen/>
        <w:t>художественного</w:t>
      </w:r>
      <w:proofErr w:type="spellEnd"/>
      <w:r w:rsidR="006E1CCB" w:rsidRPr="006E1CCB">
        <w:rPr>
          <w:rFonts w:ascii="Times New Roman" w:hAnsi="Times New Roman"/>
          <w:color w:val="000000"/>
          <w:sz w:val="28"/>
          <w:szCs w:val="28"/>
          <w:lang w:bidi="ru-RU"/>
        </w:rPr>
        <w:t xml:space="preserve"> облика муниципальных образований.</w:t>
      </w:r>
    </w:p>
    <w:p w:rsidR="006E1CCB" w:rsidRPr="006E1CCB" w:rsidRDefault="006E1CCB" w:rsidP="00721B4C">
      <w:pPr>
        <w:widowControl w:val="0"/>
        <w:numPr>
          <w:ilvl w:val="1"/>
          <w:numId w:val="20"/>
        </w:numPr>
        <w:tabs>
          <w:tab w:val="left" w:pos="141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Настоящие правила разработаны в целях обеспечения соответствия внешнего вида (цветового, композиционного, конструктивного решений) информационных конструкций и их размещения архитектурным решениям зданий, строений, сооружений, нестационарных торговых объектов на территории Кемеровской области - Кузбасса.</w:t>
      </w:r>
    </w:p>
    <w:p w:rsidR="006E1CCB" w:rsidRPr="006E1CCB" w:rsidRDefault="006E1CCB" w:rsidP="00721B4C">
      <w:pPr>
        <w:widowControl w:val="0"/>
        <w:numPr>
          <w:ilvl w:val="1"/>
          <w:numId w:val="20"/>
        </w:numPr>
        <w:tabs>
          <w:tab w:val="left" w:pos="1414"/>
        </w:tabs>
        <w:spacing w:after="26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Действие настоящих правил не распространяется на рекламные конструкции, дорожные знаки, указатели, содержащие информацию ориентирования в городской среде,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законодательством.</w:t>
      </w:r>
    </w:p>
    <w:p w:rsidR="006E1CCB" w:rsidRPr="006E1CCB" w:rsidRDefault="006E1CCB" w:rsidP="006E1CCB">
      <w:pPr>
        <w:keepNext/>
        <w:keepLines/>
        <w:widowControl w:val="0"/>
        <w:numPr>
          <w:ilvl w:val="0"/>
          <w:numId w:val="20"/>
        </w:numPr>
        <w:tabs>
          <w:tab w:val="left" w:pos="2291"/>
        </w:tabs>
        <w:spacing w:after="320"/>
        <w:ind w:left="1940" w:firstLine="0"/>
        <w:jc w:val="center"/>
        <w:outlineLvl w:val="3"/>
        <w:rPr>
          <w:rFonts w:ascii="Times New Roman" w:hAnsi="Times New Roman"/>
          <w:b/>
          <w:bCs/>
          <w:color w:val="000000"/>
          <w:sz w:val="28"/>
          <w:szCs w:val="28"/>
          <w:lang w:bidi="ru-RU"/>
        </w:rPr>
      </w:pPr>
      <w:bookmarkStart w:id="63" w:name="bookmark2"/>
      <w:bookmarkStart w:id="64" w:name="bookmark3"/>
      <w:r w:rsidRPr="006E1CCB">
        <w:rPr>
          <w:rFonts w:ascii="Times New Roman" w:hAnsi="Times New Roman"/>
          <w:b/>
          <w:bCs/>
          <w:color w:val="000000"/>
          <w:sz w:val="28"/>
          <w:szCs w:val="28"/>
          <w:lang w:bidi="ru-RU"/>
        </w:rPr>
        <w:t>Основные термины и понятия, применяемые в настоящих  правилах</w:t>
      </w:r>
      <w:bookmarkEnd w:id="63"/>
      <w:bookmarkEnd w:id="64"/>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 целях настоящих х правил используются следующие основные термины и понятия:</w:t>
      </w:r>
    </w:p>
    <w:p w:rsidR="006E1CCB" w:rsidRPr="006E1CCB" w:rsidRDefault="006E1CCB" w:rsidP="00171F80">
      <w:pPr>
        <w:widowControl w:val="0"/>
        <w:numPr>
          <w:ilvl w:val="0"/>
          <w:numId w:val="21"/>
        </w:numPr>
        <w:tabs>
          <w:tab w:val="left" w:pos="960"/>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фасад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rsidR="006E1CCB" w:rsidRPr="006E1CCB" w:rsidRDefault="006E1CCB" w:rsidP="00171F80">
      <w:pPr>
        <w:widowControl w:val="0"/>
        <w:numPr>
          <w:ilvl w:val="0"/>
          <w:numId w:val="21"/>
        </w:numPr>
        <w:tabs>
          <w:tab w:val="left" w:pos="960"/>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витраж - застеклённая поверхность стен, оконных или дверных проёмов;</w:t>
      </w:r>
    </w:p>
    <w:p w:rsidR="006E1CCB" w:rsidRPr="006E1CCB" w:rsidRDefault="006E1CCB" w:rsidP="00171F80">
      <w:pPr>
        <w:widowControl w:val="0"/>
        <w:numPr>
          <w:ilvl w:val="0"/>
          <w:numId w:val="21"/>
        </w:numPr>
        <w:tabs>
          <w:tab w:val="left" w:pos="960"/>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конструкция - упорядоченная система взаимосвязанных элементов, предназначенная для обеспечения определенной меры прочности и жесткости;</w:t>
      </w:r>
    </w:p>
    <w:p w:rsidR="00667008" w:rsidRDefault="006E1CCB" w:rsidP="00667008">
      <w:pPr>
        <w:widowControl w:val="0"/>
        <w:numPr>
          <w:ilvl w:val="0"/>
          <w:numId w:val="21"/>
        </w:numPr>
        <w:tabs>
          <w:tab w:val="left" w:pos="960"/>
        </w:tabs>
        <w:ind w:firstLine="720"/>
        <w:rPr>
          <w:rFonts w:ascii="Times New Roman" w:hAnsi="Times New Roman"/>
          <w:color w:val="000000"/>
          <w:sz w:val="28"/>
          <w:szCs w:val="28"/>
          <w:lang w:bidi="ru-RU"/>
        </w:rPr>
      </w:pPr>
      <w:r w:rsidRPr="00667008">
        <w:rPr>
          <w:rFonts w:ascii="Times New Roman" w:hAnsi="Times New Roman"/>
          <w:color w:val="000000"/>
          <w:sz w:val="28"/>
          <w:szCs w:val="28"/>
          <w:lang w:bidi="ru-RU"/>
        </w:rPr>
        <w:lastRenderedPageBreak/>
        <w:t>логотип -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rsidR="006E1CCB" w:rsidRPr="00667008" w:rsidRDefault="006E1CCB" w:rsidP="00667008">
      <w:pPr>
        <w:widowControl w:val="0"/>
        <w:numPr>
          <w:ilvl w:val="0"/>
          <w:numId w:val="21"/>
        </w:numPr>
        <w:tabs>
          <w:tab w:val="left" w:pos="960"/>
        </w:tabs>
        <w:ind w:firstLine="720"/>
        <w:rPr>
          <w:rFonts w:ascii="Times New Roman" w:hAnsi="Times New Roman"/>
          <w:color w:val="000000"/>
          <w:sz w:val="28"/>
          <w:szCs w:val="28"/>
          <w:lang w:bidi="ru-RU"/>
        </w:rPr>
      </w:pPr>
      <w:r w:rsidRPr="00667008">
        <w:rPr>
          <w:rFonts w:ascii="Times New Roman" w:hAnsi="Times New Roman"/>
          <w:b/>
          <w:bCs/>
          <w:color w:val="000000"/>
          <w:sz w:val="28"/>
          <w:szCs w:val="28"/>
          <w:lang w:bidi="ru-RU"/>
        </w:rPr>
        <w:t xml:space="preserve">- </w:t>
      </w:r>
      <w:r w:rsidRPr="00667008">
        <w:rPr>
          <w:rFonts w:ascii="Times New Roman" w:hAnsi="Times New Roman"/>
          <w:color w:val="000000"/>
          <w:sz w:val="28"/>
          <w:szCs w:val="28"/>
          <w:lang w:bidi="ru-RU"/>
        </w:rPr>
        <w:t>информационная конструкция - элемент благоустройства, выполняющий функцию информирования потенциального потребителя о деятельности предприятия, организации, учреждений;</w:t>
      </w:r>
    </w:p>
    <w:p w:rsidR="006E1CCB" w:rsidRPr="006E1CCB" w:rsidRDefault="006E1CCB" w:rsidP="00667008">
      <w:pPr>
        <w:widowControl w:val="0"/>
        <w:ind w:firstLine="720"/>
        <w:rPr>
          <w:rFonts w:ascii="Times New Roman" w:hAnsi="Times New Roman"/>
          <w:color w:val="000000"/>
          <w:sz w:val="28"/>
          <w:szCs w:val="28"/>
          <w:lang w:bidi="ru-RU"/>
        </w:rPr>
      </w:pPr>
      <w:r w:rsidRPr="006E1CCB">
        <w:rPr>
          <w:rFonts w:ascii="Times New Roman" w:hAnsi="Times New Roman"/>
          <w:b/>
          <w:bCs/>
          <w:color w:val="000000"/>
          <w:sz w:val="28"/>
          <w:szCs w:val="28"/>
          <w:lang w:bidi="ru-RU"/>
        </w:rPr>
        <w:t xml:space="preserve">- </w:t>
      </w:r>
      <w:r w:rsidRPr="006E1CCB">
        <w:rPr>
          <w:rFonts w:ascii="Times New Roman" w:hAnsi="Times New Roman"/>
          <w:color w:val="000000"/>
          <w:sz w:val="28"/>
          <w:szCs w:val="28"/>
          <w:lang w:bidi="ru-RU"/>
        </w:rPr>
        <w:t xml:space="preserve">фасадная информационная конструкция </w:t>
      </w:r>
      <w:r w:rsidRPr="006E1CCB">
        <w:rPr>
          <w:rFonts w:ascii="Times New Roman" w:hAnsi="Times New Roman"/>
          <w:b/>
          <w:bCs/>
          <w:color w:val="000000"/>
          <w:sz w:val="28"/>
          <w:szCs w:val="28"/>
          <w:lang w:bidi="ru-RU"/>
        </w:rPr>
        <w:t xml:space="preserve">- </w:t>
      </w:r>
      <w:r w:rsidRPr="006E1CCB">
        <w:rPr>
          <w:rFonts w:ascii="Times New Roman" w:hAnsi="Times New Roman"/>
          <w:color w:val="000000"/>
          <w:sz w:val="28"/>
          <w:szCs w:val="28"/>
          <w:lang w:bidi="ru-RU"/>
        </w:rPr>
        <w:t>информационная конструкция, размещаемая на фасаде зданий (помещений), строений, сооружений, нестационарных торговых объектов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b/>
          <w:bCs/>
          <w:color w:val="000000"/>
          <w:sz w:val="28"/>
          <w:szCs w:val="28"/>
          <w:lang w:bidi="ru-RU"/>
        </w:rPr>
        <w:t xml:space="preserve">- </w:t>
      </w:r>
      <w:r w:rsidRPr="006E1CCB">
        <w:rPr>
          <w:rFonts w:ascii="Times New Roman" w:hAnsi="Times New Roman"/>
          <w:color w:val="000000"/>
          <w:sz w:val="28"/>
          <w:szCs w:val="28"/>
          <w:lang w:bidi="ru-RU"/>
        </w:rPr>
        <w:t xml:space="preserve">консольная информационная конструкция </w:t>
      </w:r>
      <w:r w:rsidRPr="006E1CCB">
        <w:rPr>
          <w:rFonts w:ascii="Times New Roman" w:hAnsi="Times New Roman"/>
          <w:b/>
          <w:bCs/>
          <w:color w:val="000000"/>
          <w:sz w:val="28"/>
          <w:szCs w:val="28"/>
          <w:lang w:bidi="ru-RU"/>
        </w:rPr>
        <w:t xml:space="preserve">- </w:t>
      </w:r>
      <w:r w:rsidRPr="006E1CCB">
        <w:rPr>
          <w:rFonts w:ascii="Times New Roman" w:hAnsi="Times New Roman"/>
          <w:color w:val="000000"/>
          <w:sz w:val="28"/>
          <w:szCs w:val="28"/>
          <w:lang w:bidi="ru-RU"/>
        </w:rPr>
        <w:t>информационная конструкция, устанавливаемая под прямым углом к плоскости фасада здания, строения, сооружения;</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витражная информационная конструкция - информационная конструкция в виде подвесных тонких световых панелей и композиций из объемных световых элементов, размещаемая с внутренней стороны остекления витража, оконного проема;</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вывеска - информационная конструкция, содержащая сведения, предусмотренные пунктом 1 статьи 9 Закона Российской Федерации от 07.02.1992 № 2300-1 «О защите прав потребителей»;</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подложка </w:t>
      </w:r>
      <w:r w:rsidRPr="006E1CCB">
        <w:rPr>
          <w:rFonts w:ascii="Times New Roman" w:hAnsi="Times New Roman"/>
          <w:b/>
          <w:bCs/>
          <w:color w:val="000000"/>
          <w:sz w:val="28"/>
          <w:szCs w:val="28"/>
          <w:lang w:bidi="ru-RU"/>
        </w:rPr>
        <w:t xml:space="preserve">- </w:t>
      </w:r>
      <w:r w:rsidRPr="006E1CCB">
        <w:rPr>
          <w:rFonts w:ascii="Times New Roman" w:hAnsi="Times New Roman"/>
          <w:color w:val="000000"/>
          <w:sz w:val="28"/>
          <w:szCs w:val="28"/>
          <w:lang w:bidi="ru-RU"/>
        </w:rPr>
        <w:t>непрозрачная основа для крепления световых объемных элементов информационных конструкций на фасады зданий, строений и сооружений;</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информационное поле - часть информационной конструкции, предназначенная непосредственно для передачи информации;</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гарнитура шрифта - семейство начертаний, объединенных общностью рисунка и имеющих определенное название;</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архитектурно-художественная концепция - упорядоченное комплексное размещение информационных конструкций на фасадах зданий, строений, сооружений нескольких организаций, находящихся в одном здании, строении, сооружении;</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колонна - конструктивный элемент гибкой формы, обычно вертикальный, который передает на опору приложенные к нему усилия, работая, в основном, на сжатие;</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полуколонна - колонна, наполовину выступающая из вертикальной поверхности кладки;</w:t>
      </w:r>
    </w:p>
    <w:p w:rsidR="006E1CCB" w:rsidRPr="006E1CCB" w:rsidRDefault="006E1CCB" w:rsidP="00171F80">
      <w:pPr>
        <w:widowControl w:val="0"/>
        <w:numPr>
          <w:ilvl w:val="0"/>
          <w:numId w:val="21"/>
        </w:numPr>
        <w:tabs>
          <w:tab w:val="left" w:pos="94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портал - художественное обрамление входа;</w:t>
      </w:r>
    </w:p>
    <w:p w:rsidR="006E1CCB" w:rsidRPr="006E1CCB" w:rsidRDefault="006E1CCB" w:rsidP="00171F80">
      <w:pPr>
        <w:widowControl w:val="0"/>
        <w:numPr>
          <w:ilvl w:val="0"/>
          <w:numId w:val="21"/>
        </w:numPr>
        <w:tabs>
          <w:tab w:val="left" w:pos="94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карниз - протяженный выступ, завершающий стену, либо членящий ее на ярусы или этажи;</w:t>
      </w:r>
    </w:p>
    <w:p w:rsidR="006E1CCB" w:rsidRPr="006E1CCB" w:rsidRDefault="006E1CCB" w:rsidP="00171F80">
      <w:pPr>
        <w:widowControl w:val="0"/>
        <w:numPr>
          <w:ilvl w:val="0"/>
          <w:numId w:val="21"/>
        </w:numPr>
        <w:tabs>
          <w:tab w:val="left" w:pos="938"/>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пилон - массивный вертикальный конструктивный элемент, который передает на основание приложенные к нему сжимающие усилия;</w:t>
      </w:r>
    </w:p>
    <w:p w:rsidR="006E1CCB" w:rsidRPr="006E1CCB" w:rsidRDefault="006E1CCB" w:rsidP="00171F80">
      <w:pPr>
        <w:widowControl w:val="0"/>
        <w:numPr>
          <w:ilvl w:val="0"/>
          <w:numId w:val="21"/>
        </w:numPr>
        <w:tabs>
          <w:tab w:val="left" w:pos="938"/>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пилястра - плоская прямоугольная колонна или пилон, полностью присоединенная к поверхности стены;</w:t>
      </w:r>
    </w:p>
    <w:p w:rsidR="006E1CCB" w:rsidRPr="006E1CCB" w:rsidRDefault="006E1CCB" w:rsidP="00171F80">
      <w:pPr>
        <w:widowControl w:val="0"/>
        <w:numPr>
          <w:ilvl w:val="0"/>
          <w:numId w:val="21"/>
        </w:numPr>
        <w:tabs>
          <w:tab w:val="left" w:pos="94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лепнина - декоративный слой покрытия из гипса.;</w:t>
      </w:r>
    </w:p>
    <w:p w:rsidR="006E1CCB" w:rsidRPr="006E1CCB" w:rsidRDefault="006E1CCB" w:rsidP="00171F80">
      <w:pPr>
        <w:widowControl w:val="0"/>
        <w:numPr>
          <w:ilvl w:val="0"/>
          <w:numId w:val="21"/>
        </w:numPr>
        <w:tabs>
          <w:tab w:val="left" w:pos="94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фриз - декоративно оформленная горизонтальная полоса;</w:t>
      </w:r>
    </w:p>
    <w:p w:rsidR="006E1CCB" w:rsidRPr="006E1CCB" w:rsidRDefault="006E1CCB" w:rsidP="00171F80">
      <w:pPr>
        <w:widowControl w:val="0"/>
        <w:numPr>
          <w:ilvl w:val="0"/>
          <w:numId w:val="21"/>
        </w:numPr>
        <w:tabs>
          <w:tab w:val="left" w:pos="927"/>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зоны охраны объектов культурного наследия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6E1CCB" w:rsidRPr="006E1CCB" w:rsidRDefault="006E1CCB" w:rsidP="00171F80">
      <w:pPr>
        <w:widowControl w:val="0"/>
        <w:numPr>
          <w:ilvl w:val="0"/>
          <w:numId w:val="21"/>
        </w:numPr>
        <w:tabs>
          <w:tab w:val="left" w:pos="93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6E1CCB" w:rsidRPr="006E1CCB" w:rsidRDefault="006E1CCB" w:rsidP="00171F80">
      <w:pPr>
        <w:widowControl w:val="0"/>
        <w:numPr>
          <w:ilvl w:val="0"/>
          <w:numId w:val="21"/>
        </w:numPr>
        <w:tabs>
          <w:tab w:val="left" w:pos="93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6E1CCB" w:rsidRPr="006E1CCB" w:rsidRDefault="006E1CCB" w:rsidP="00171F80">
      <w:pPr>
        <w:widowControl w:val="0"/>
        <w:numPr>
          <w:ilvl w:val="0"/>
          <w:numId w:val="21"/>
        </w:numPr>
        <w:tabs>
          <w:tab w:val="left" w:pos="93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6E1CCB" w:rsidRPr="006E1CCB" w:rsidRDefault="006E1CCB" w:rsidP="00171F80">
      <w:pPr>
        <w:widowControl w:val="0"/>
        <w:numPr>
          <w:ilvl w:val="0"/>
          <w:numId w:val="21"/>
        </w:numPr>
        <w:tabs>
          <w:tab w:val="left" w:pos="932"/>
        </w:tabs>
        <w:spacing w:after="300"/>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6E1CCB" w:rsidRPr="006E1CCB" w:rsidRDefault="006E1CCB" w:rsidP="006E1CCB">
      <w:pPr>
        <w:keepNext/>
        <w:keepLines/>
        <w:widowControl w:val="0"/>
        <w:numPr>
          <w:ilvl w:val="0"/>
          <w:numId w:val="20"/>
        </w:numPr>
        <w:tabs>
          <w:tab w:val="left" w:pos="499"/>
        </w:tabs>
        <w:spacing w:after="300"/>
        <w:ind w:firstLine="0"/>
        <w:jc w:val="center"/>
        <w:outlineLvl w:val="3"/>
        <w:rPr>
          <w:rFonts w:ascii="Times New Roman" w:hAnsi="Times New Roman"/>
          <w:b/>
          <w:bCs/>
          <w:color w:val="000000"/>
          <w:sz w:val="28"/>
          <w:szCs w:val="28"/>
          <w:lang w:bidi="ru-RU"/>
        </w:rPr>
      </w:pPr>
      <w:bookmarkStart w:id="65" w:name="bookmark4"/>
      <w:bookmarkStart w:id="66" w:name="bookmark5"/>
      <w:r w:rsidRPr="006E1CCB">
        <w:rPr>
          <w:rFonts w:ascii="Times New Roman" w:hAnsi="Times New Roman"/>
          <w:b/>
          <w:bCs/>
          <w:color w:val="000000"/>
          <w:sz w:val="28"/>
          <w:szCs w:val="28"/>
          <w:lang w:bidi="ru-RU"/>
        </w:rPr>
        <w:t>Композиционное решение информационных конструкций</w:t>
      </w:r>
      <w:bookmarkEnd w:id="65"/>
      <w:bookmarkEnd w:id="66"/>
    </w:p>
    <w:p w:rsidR="006E1CCB" w:rsidRPr="006E1CCB" w:rsidRDefault="006E1CCB" w:rsidP="00171F80">
      <w:pPr>
        <w:widowControl w:val="0"/>
        <w:numPr>
          <w:ilvl w:val="1"/>
          <w:numId w:val="20"/>
        </w:numPr>
        <w:tabs>
          <w:tab w:val="left" w:pos="1325"/>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Композиционное решение информационных конструкций должно разрабатываться с учетом:</w:t>
      </w:r>
    </w:p>
    <w:p w:rsidR="006E1CCB" w:rsidRPr="006E1CCB" w:rsidRDefault="006E1CCB" w:rsidP="00171F80">
      <w:pPr>
        <w:widowControl w:val="0"/>
        <w:numPr>
          <w:ilvl w:val="0"/>
          <w:numId w:val="21"/>
        </w:numPr>
        <w:tabs>
          <w:tab w:val="left" w:pos="1099"/>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rsidR="006E1CCB" w:rsidRPr="006E1CCB" w:rsidRDefault="006E1CCB" w:rsidP="00171F80">
      <w:pPr>
        <w:widowControl w:val="0"/>
        <w:numPr>
          <w:ilvl w:val="0"/>
          <w:numId w:val="21"/>
        </w:numPr>
        <w:tabs>
          <w:tab w:val="left" w:pos="95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содержания размещаемой информации;</w:t>
      </w:r>
    </w:p>
    <w:p w:rsidR="006E1CCB" w:rsidRPr="006E1CCB" w:rsidRDefault="006E1CCB" w:rsidP="00171F80">
      <w:pPr>
        <w:widowControl w:val="0"/>
        <w:numPr>
          <w:ilvl w:val="0"/>
          <w:numId w:val="21"/>
        </w:numPr>
        <w:tabs>
          <w:tab w:val="left" w:pos="926"/>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пропорционального соотношения площади информации (изображения) по отношению к площади информационного поля;</w:t>
      </w:r>
    </w:p>
    <w:p w:rsidR="006E1CCB" w:rsidRPr="006E1CCB" w:rsidRDefault="006E1CCB" w:rsidP="00171F80">
      <w:pPr>
        <w:widowControl w:val="0"/>
        <w:numPr>
          <w:ilvl w:val="0"/>
          <w:numId w:val="21"/>
        </w:numPr>
        <w:tabs>
          <w:tab w:val="left" w:pos="93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использования средств гармонизации формы (принципы симметрии, </w:t>
      </w:r>
      <w:r w:rsidRPr="006E1CCB">
        <w:rPr>
          <w:rFonts w:ascii="Times New Roman" w:hAnsi="Times New Roman"/>
          <w:color w:val="000000"/>
          <w:sz w:val="28"/>
          <w:szCs w:val="28"/>
          <w:lang w:bidi="ru-RU"/>
        </w:rPr>
        <w:lastRenderedPageBreak/>
        <w:t>ритма) и средств художественной выразительности (контраст, динамика, масштабность);</w:t>
      </w:r>
    </w:p>
    <w:p w:rsidR="006E1CCB" w:rsidRPr="006E1CCB" w:rsidRDefault="006E1CCB" w:rsidP="006E1CCB">
      <w:pPr>
        <w:widowControl w:val="0"/>
        <w:numPr>
          <w:ilvl w:val="0"/>
          <w:numId w:val="21"/>
        </w:numPr>
        <w:tabs>
          <w:tab w:val="left" w:pos="952"/>
        </w:tabs>
        <w:spacing w:after="300"/>
        <w:ind w:firstLine="74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условий эксплуатации информационной конструкции.</w:t>
      </w:r>
    </w:p>
    <w:p w:rsidR="006E1CCB" w:rsidRPr="006E1CCB" w:rsidRDefault="006E1CCB" w:rsidP="006E1CCB">
      <w:pPr>
        <w:widowControl w:val="0"/>
        <w:numPr>
          <w:ilvl w:val="0"/>
          <w:numId w:val="21"/>
        </w:numPr>
        <w:tabs>
          <w:tab w:val="left" w:pos="927"/>
        </w:tabs>
        <w:spacing w:after="260"/>
        <w:ind w:firstLine="7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соответствия условиям восприятия (визуальной доступности, читаемости информации).</w:t>
      </w:r>
    </w:p>
    <w:p w:rsidR="006E1CCB" w:rsidRPr="006E1CCB" w:rsidRDefault="006E1CCB" w:rsidP="006E1CCB">
      <w:pPr>
        <w:keepNext/>
        <w:keepLines/>
        <w:widowControl w:val="0"/>
        <w:numPr>
          <w:ilvl w:val="0"/>
          <w:numId w:val="20"/>
        </w:numPr>
        <w:tabs>
          <w:tab w:val="left" w:pos="494"/>
        </w:tabs>
        <w:spacing w:after="320"/>
        <w:ind w:firstLine="0"/>
        <w:jc w:val="center"/>
        <w:outlineLvl w:val="3"/>
        <w:rPr>
          <w:rFonts w:ascii="Times New Roman" w:hAnsi="Times New Roman"/>
          <w:b/>
          <w:bCs/>
          <w:color w:val="000000"/>
          <w:sz w:val="28"/>
          <w:szCs w:val="28"/>
          <w:lang w:bidi="ru-RU"/>
        </w:rPr>
      </w:pPr>
      <w:bookmarkStart w:id="67" w:name="bookmark6"/>
      <w:bookmarkStart w:id="68" w:name="bookmark7"/>
      <w:r w:rsidRPr="006E1CCB">
        <w:rPr>
          <w:rFonts w:ascii="Times New Roman" w:hAnsi="Times New Roman"/>
          <w:b/>
          <w:bCs/>
          <w:color w:val="000000"/>
          <w:sz w:val="28"/>
          <w:szCs w:val="28"/>
          <w:lang w:bidi="ru-RU"/>
        </w:rPr>
        <w:t>Принципы композиционного решения информационных</w:t>
      </w:r>
      <w:r w:rsidRPr="006E1CCB">
        <w:rPr>
          <w:rFonts w:ascii="Times New Roman" w:hAnsi="Times New Roman"/>
          <w:b/>
          <w:bCs/>
          <w:color w:val="000000"/>
          <w:sz w:val="28"/>
          <w:szCs w:val="28"/>
          <w:lang w:bidi="ru-RU"/>
        </w:rPr>
        <w:br/>
        <w:t>конструкций</w:t>
      </w:r>
      <w:bookmarkEnd w:id="67"/>
      <w:bookmarkEnd w:id="68"/>
    </w:p>
    <w:p w:rsidR="006E1CCB" w:rsidRPr="006E1CCB" w:rsidRDefault="006E1CCB" w:rsidP="00171F80">
      <w:pPr>
        <w:widowControl w:val="0"/>
        <w:numPr>
          <w:ilvl w:val="1"/>
          <w:numId w:val="20"/>
        </w:numPr>
        <w:tabs>
          <w:tab w:val="left" w:pos="1319"/>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Композиционное решение информационной конструкции должно соответствовать требованиям лаконичности, образности, обобщенности и унификации.</w:t>
      </w:r>
    </w:p>
    <w:p w:rsidR="006E1CCB" w:rsidRPr="006E1CCB" w:rsidRDefault="006E1CCB" w:rsidP="00171F80">
      <w:pPr>
        <w:widowControl w:val="0"/>
        <w:numPr>
          <w:ilvl w:val="1"/>
          <w:numId w:val="20"/>
        </w:numPr>
        <w:tabs>
          <w:tab w:val="left" w:pos="1319"/>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Форма основных элементов: букв, цифр, символов, </w:t>
      </w:r>
      <w:proofErr w:type="spellStart"/>
      <w:r w:rsidRPr="006E1CCB">
        <w:rPr>
          <w:rFonts w:ascii="Times New Roman" w:hAnsi="Times New Roman"/>
          <w:color w:val="000000"/>
          <w:sz w:val="28"/>
          <w:szCs w:val="28"/>
          <w:lang w:bidi="ru-RU"/>
        </w:rPr>
        <w:t>декоративно</w:t>
      </w:r>
      <w:r w:rsidRPr="006E1CCB">
        <w:rPr>
          <w:rFonts w:ascii="Times New Roman" w:hAnsi="Times New Roman"/>
          <w:color w:val="000000"/>
          <w:sz w:val="28"/>
          <w:szCs w:val="28"/>
          <w:lang w:bidi="ru-RU"/>
        </w:rPr>
        <w:softHyphen/>
        <w:t>художественных</w:t>
      </w:r>
      <w:proofErr w:type="spellEnd"/>
      <w:r w:rsidRPr="006E1CCB">
        <w:rPr>
          <w:rFonts w:ascii="Times New Roman" w:hAnsi="Times New Roman"/>
          <w:color w:val="000000"/>
          <w:sz w:val="28"/>
          <w:szCs w:val="28"/>
          <w:lang w:bidi="ru-RU"/>
        </w:rPr>
        <w:t xml:space="preserve"> элементов, составляющих информационную конструкцию, должна быть обобщена.</w:t>
      </w:r>
    </w:p>
    <w:p w:rsidR="006E1CCB" w:rsidRPr="006E1CCB" w:rsidRDefault="006E1CCB" w:rsidP="00171F80">
      <w:pPr>
        <w:widowControl w:val="0"/>
        <w:numPr>
          <w:ilvl w:val="1"/>
          <w:numId w:val="20"/>
        </w:numPr>
        <w:tabs>
          <w:tab w:val="left" w:pos="1319"/>
        </w:tabs>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Акцент должен быть сосредоточен на основных смысловых элементах информационной конструкции, наиболее существенных для передаваемой информации.</w:t>
      </w:r>
    </w:p>
    <w:p w:rsidR="006E1CCB" w:rsidRPr="006E1CCB" w:rsidRDefault="006E1CCB" w:rsidP="00171F80">
      <w:pPr>
        <w:keepNext/>
        <w:keepLines/>
        <w:widowControl w:val="0"/>
        <w:numPr>
          <w:ilvl w:val="0"/>
          <w:numId w:val="20"/>
        </w:numPr>
        <w:tabs>
          <w:tab w:val="left" w:pos="494"/>
        </w:tabs>
        <w:spacing w:after="320"/>
        <w:ind w:firstLine="0"/>
        <w:jc w:val="center"/>
        <w:outlineLvl w:val="3"/>
        <w:rPr>
          <w:rFonts w:ascii="Times New Roman" w:hAnsi="Times New Roman"/>
          <w:b/>
          <w:bCs/>
          <w:color w:val="000000"/>
          <w:sz w:val="28"/>
          <w:szCs w:val="28"/>
          <w:lang w:bidi="ru-RU"/>
        </w:rPr>
      </w:pPr>
      <w:bookmarkStart w:id="69" w:name="bookmark8"/>
      <w:bookmarkStart w:id="70" w:name="bookmark9"/>
      <w:r w:rsidRPr="006E1CCB">
        <w:rPr>
          <w:rFonts w:ascii="Times New Roman" w:hAnsi="Times New Roman"/>
          <w:b/>
          <w:bCs/>
          <w:color w:val="000000"/>
          <w:sz w:val="28"/>
          <w:szCs w:val="28"/>
          <w:lang w:bidi="ru-RU"/>
        </w:rPr>
        <w:t>Основные виды информационных конструкций</w:t>
      </w:r>
      <w:bookmarkEnd w:id="69"/>
      <w:bookmarkEnd w:id="70"/>
    </w:p>
    <w:p w:rsidR="006E1CCB" w:rsidRPr="006E1CCB" w:rsidRDefault="006E1CCB" w:rsidP="00171F80">
      <w:pPr>
        <w:widowControl w:val="0"/>
        <w:numPr>
          <w:ilvl w:val="1"/>
          <w:numId w:val="20"/>
        </w:numPr>
        <w:tabs>
          <w:tab w:val="left" w:pos="1319"/>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Требования к информационным конструкциям устанавливаются в зависимости от способа их размещения:</w:t>
      </w:r>
    </w:p>
    <w:p w:rsidR="006E1CCB" w:rsidRPr="006E1CCB" w:rsidRDefault="006E1CCB" w:rsidP="00171F80">
      <w:pPr>
        <w:widowControl w:val="0"/>
        <w:numPr>
          <w:ilvl w:val="0"/>
          <w:numId w:val="21"/>
        </w:numPr>
        <w:tabs>
          <w:tab w:val="left" w:pos="93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объектов культурного наследия) в месте фактического нахождения или осуществления деятельности организации, индивидуального предпринимателя, за исключением случаев размещения 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конструкции);</w:t>
      </w:r>
    </w:p>
    <w:p w:rsidR="006E1CCB" w:rsidRPr="006E1CCB" w:rsidRDefault="006E1CCB" w:rsidP="00171F80">
      <w:pPr>
        <w:widowControl w:val="0"/>
        <w:numPr>
          <w:ilvl w:val="0"/>
          <w:numId w:val="21"/>
        </w:numPr>
        <w:tabs>
          <w:tab w:val="left" w:pos="93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(вывески);</w:t>
      </w:r>
    </w:p>
    <w:p w:rsidR="006E1CCB" w:rsidRPr="006E1CCB" w:rsidRDefault="006E1CCB" w:rsidP="00171F80">
      <w:pPr>
        <w:widowControl w:val="0"/>
        <w:numPr>
          <w:ilvl w:val="0"/>
          <w:numId w:val="21"/>
        </w:numPr>
        <w:tabs>
          <w:tab w:val="left" w:pos="93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конструкции);</w:t>
      </w:r>
    </w:p>
    <w:p w:rsidR="006E1CCB" w:rsidRPr="006E1CCB" w:rsidRDefault="006E1CCB" w:rsidP="00171F80">
      <w:pPr>
        <w:widowControl w:val="0"/>
        <w:numPr>
          <w:ilvl w:val="0"/>
          <w:numId w:val="21"/>
        </w:numPr>
        <w:tabs>
          <w:tab w:val="left" w:pos="932"/>
        </w:tabs>
        <w:spacing w:after="320"/>
        <w:ind w:firstLine="720"/>
        <w:rPr>
          <w:rFonts w:ascii="Times New Roman" w:hAnsi="Times New Roman"/>
          <w:color w:val="000000"/>
          <w:sz w:val="28"/>
          <w:szCs w:val="28"/>
          <w:lang w:bidi="ru-RU"/>
        </w:rPr>
        <w:sectPr w:rsidR="006E1CCB" w:rsidRPr="006E1CCB">
          <w:pgSz w:w="11900" w:h="16840"/>
          <w:pgMar w:top="980" w:right="803" w:bottom="804" w:left="1228" w:header="552" w:footer="376" w:gutter="0"/>
          <w:pgNumType w:start="1"/>
          <w:cols w:space="720"/>
          <w:noEndnote/>
          <w:docGrid w:linePitch="360"/>
        </w:sectPr>
      </w:pPr>
      <w:r w:rsidRPr="006E1CCB">
        <w:rPr>
          <w:rFonts w:ascii="Times New Roman" w:hAnsi="Times New Roman"/>
          <w:color w:val="000000"/>
          <w:sz w:val="28"/>
          <w:szCs w:val="28"/>
          <w:lang w:bidi="ru-RU"/>
        </w:rPr>
        <w:t xml:space="preserve">с внутренней стороны остекления витража, оконного блока, состоящая из каркаса, информационного поля с декоративно-оформленными краями, подвесных композиций из объемных световых элементов (витражная </w:t>
      </w:r>
      <w:r w:rsidRPr="006E1CCB">
        <w:rPr>
          <w:rFonts w:ascii="Times New Roman" w:hAnsi="Times New Roman"/>
          <w:color w:val="000000"/>
          <w:sz w:val="28"/>
          <w:szCs w:val="28"/>
          <w:lang w:bidi="ru-RU"/>
        </w:rPr>
        <w:lastRenderedPageBreak/>
        <w:t>информационная конструкция).</w:t>
      </w:r>
    </w:p>
    <w:p w:rsidR="006E1CCB" w:rsidRPr="006E1CCB" w:rsidRDefault="006E1CCB" w:rsidP="00171F80">
      <w:pPr>
        <w:widowControl w:val="0"/>
        <w:numPr>
          <w:ilvl w:val="0"/>
          <w:numId w:val="22"/>
        </w:numPr>
        <w:tabs>
          <w:tab w:val="left" w:pos="1426"/>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Информационные конструкции не должны:</w:t>
      </w:r>
    </w:p>
    <w:p w:rsidR="006E1CCB" w:rsidRPr="006E1CCB" w:rsidRDefault="006E1CCB" w:rsidP="00171F80">
      <w:pPr>
        <w:widowControl w:val="0"/>
        <w:numPr>
          <w:ilvl w:val="0"/>
          <w:numId w:val="21"/>
        </w:numPr>
        <w:tabs>
          <w:tab w:val="left" w:pos="1069"/>
        </w:tabs>
        <w:ind w:firstLine="80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размещаться в отсутствие или в нарушение решения о согласовании эскиза места размещения информационной конструкции;</w:t>
      </w:r>
    </w:p>
    <w:p w:rsidR="006E1CCB" w:rsidRPr="006E1CCB" w:rsidRDefault="006E1CCB" w:rsidP="00171F80">
      <w:pPr>
        <w:widowControl w:val="0"/>
        <w:numPr>
          <w:ilvl w:val="0"/>
          <w:numId w:val="21"/>
        </w:numPr>
        <w:tabs>
          <w:tab w:val="left" w:pos="997"/>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перекрывать информацию, размещенную на другой информационной конструкции;</w:t>
      </w:r>
    </w:p>
    <w:p w:rsidR="006E1CCB" w:rsidRPr="006E1CCB" w:rsidRDefault="006E1CCB" w:rsidP="00171F80">
      <w:pPr>
        <w:widowControl w:val="0"/>
        <w:numPr>
          <w:ilvl w:val="0"/>
          <w:numId w:val="21"/>
        </w:numPr>
        <w:tabs>
          <w:tab w:val="left" w:pos="1002"/>
        </w:tabs>
        <w:spacing w:after="6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размещаться, предусматривая вертикальный порядок расположения букв на информационном поле информационной конструкции на многокварти</w:t>
      </w:r>
      <w:r w:rsidR="00171F80">
        <w:rPr>
          <w:rFonts w:ascii="Times New Roman" w:hAnsi="Times New Roman"/>
          <w:color w:val="000000"/>
          <w:sz w:val="28"/>
          <w:szCs w:val="28"/>
          <w:lang w:bidi="ru-RU"/>
        </w:rPr>
        <w:t>рных домах (рис.1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4E367532" wp14:editId="1A3AD15D">
            <wp:extent cx="4462145" cy="2658110"/>
            <wp:effectExtent l="0" t="0" r="0" b="0"/>
            <wp:docPr id="65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9"/>
                    <a:stretch/>
                  </pic:blipFill>
                  <pic:spPr>
                    <a:xfrm>
                      <a:off x="0" y="0"/>
                      <a:ext cx="4462145" cy="2658110"/>
                    </a:xfrm>
                    <a:prstGeom prst="rect">
                      <a:avLst/>
                    </a:prstGeom>
                  </pic:spPr>
                </pic:pic>
              </a:graphicData>
            </a:graphic>
          </wp:inline>
        </w:drawing>
      </w:r>
    </w:p>
    <w:p w:rsidR="006E1CCB" w:rsidRPr="006E1CCB" w:rsidRDefault="006E1CCB" w:rsidP="006E1CCB">
      <w:pPr>
        <w:widowControl w:val="0"/>
        <w:spacing w:after="29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sectPr w:rsidR="006E1CCB" w:rsidRPr="006E1CCB">
          <w:headerReference w:type="even" r:id="rId290"/>
          <w:headerReference w:type="default" r:id="rId291"/>
          <w:footerReference w:type="even" r:id="rId292"/>
          <w:footerReference w:type="default" r:id="rId293"/>
          <w:pgSz w:w="11900" w:h="16840"/>
          <w:pgMar w:top="1705" w:right="812" w:bottom="1705" w:left="1228" w:header="0" w:footer="3" w:gutter="0"/>
          <w:pgNumType w:start="1"/>
          <w:cols w:space="720"/>
          <w:noEndnote/>
          <w:docGrid w:linePitch="360"/>
        </w:sectPr>
      </w:pPr>
      <w:r w:rsidRPr="006E1CCB">
        <w:rPr>
          <w:rFonts w:ascii="Microsoft Sans Serif" w:eastAsia="Microsoft Sans Serif" w:hAnsi="Microsoft Sans Serif" w:cs="Microsoft Sans Serif"/>
          <w:noProof/>
          <w:color w:val="000000"/>
        </w:rPr>
        <w:drawing>
          <wp:inline distT="0" distB="0" distL="0" distR="0" wp14:anchorId="6A474BEF" wp14:editId="4C390FE0">
            <wp:extent cx="4377055" cy="2292350"/>
            <wp:effectExtent l="0" t="0" r="0" b="0"/>
            <wp:docPr id="653"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4"/>
                    <a:stretch/>
                  </pic:blipFill>
                  <pic:spPr>
                    <a:xfrm>
                      <a:off x="0" y="0"/>
                      <a:ext cx="4377055" cy="2292350"/>
                    </a:xfrm>
                    <a:prstGeom prst="rect">
                      <a:avLst/>
                    </a:prstGeom>
                  </pic:spPr>
                </pic:pic>
              </a:graphicData>
            </a:graphic>
          </wp:inline>
        </w:drawing>
      </w:r>
    </w:p>
    <w:p w:rsidR="006E1CCB" w:rsidRPr="006E1CCB" w:rsidRDefault="006E1CCB" w:rsidP="006E1CCB">
      <w:pPr>
        <w:widowControl w:val="0"/>
        <w:spacing w:before="85" w:after="85" w:line="240" w:lineRule="exact"/>
        <w:ind w:firstLine="0"/>
        <w:jc w:val="left"/>
        <w:rPr>
          <w:rFonts w:ascii="Microsoft Sans Serif" w:eastAsia="Microsoft Sans Serif" w:hAnsi="Microsoft Sans Serif" w:cs="Microsoft Sans Serif"/>
          <w:color w:val="000000"/>
          <w:sz w:val="19"/>
          <w:szCs w:val="19"/>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295"/>
          <w:headerReference w:type="default" r:id="rId296"/>
          <w:footerReference w:type="even" r:id="rId297"/>
          <w:footerReference w:type="default" r:id="rId298"/>
          <w:pgSz w:w="11900" w:h="16840"/>
          <w:pgMar w:top="647" w:right="803" w:bottom="1415" w:left="1227" w:header="0" w:footer="3" w:gutter="0"/>
          <w:cols w:space="720"/>
          <w:noEndnote/>
          <w:docGrid w:linePitch="360"/>
        </w:sectPr>
      </w:pPr>
    </w:p>
    <w:p w:rsidR="006E1CCB" w:rsidRPr="006E1CCB" w:rsidRDefault="006E1CCB" w:rsidP="006E1CCB">
      <w:pPr>
        <w:widowControl w:val="0"/>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 размещаться на колоннах, полуколоннах, пилястрах, лепнине, карнизах, пилонах, порталах, в арках (рис. 2, 2а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299085" distB="5669280" distL="0" distR="0" simplePos="0" relativeHeight="251939840" behindDoc="0" locked="0" layoutInCell="1" allowOverlap="1" wp14:anchorId="023482A9" wp14:editId="33854D3C">
            <wp:simplePos x="0" y="0"/>
            <wp:positionH relativeFrom="page">
              <wp:posOffset>2279015</wp:posOffset>
            </wp:positionH>
            <wp:positionV relativeFrom="paragraph">
              <wp:posOffset>299085</wp:posOffset>
            </wp:positionV>
            <wp:extent cx="3291840" cy="2182495"/>
            <wp:effectExtent l="0" t="0" r="0" b="0"/>
            <wp:wrapTopAndBottom/>
            <wp:docPr id="654"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99"/>
                    <a:stretch/>
                  </pic:blipFill>
                  <pic:spPr>
                    <a:xfrm>
                      <a:off x="0" y="0"/>
                      <a:ext cx="3291840" cy="2182495"/>
                    </a:xfrm>
                    <a:prstGeom prst="rect">
                      <a:avLst/>
                    </a:prstGeom>
                  </pic:spPr>
                </pic:pic>
              </a:graphicData>
            </a:graphic>
          </wp:anchor>
        </w:drawing>
      </w:r>
      <w:r w:rsidR="00E91E01">
        <w:rPr>
          <w:noProof/>
        </w:rPr>
        <w:pict>
          <v:shape id="Shape 17" o:spid="_x0000_s1224" type="#_x0000_t202" style="position:absolute;margin-left:201.3pt;margin-top:13pt;width:215.75pt;height:11.05pt;z-index:25200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" filled="f" stroked="f">
            <v:textbox inset="0,0,0,0">
              <w:txbxContent>
                <w:p w:rsidR="00CC2BC9" w:rsidRDefault="00CC2BC9" w:rsidP="006E1CCB">
                  <w:pPr>
                    <w:pStyle w:val="aff8"/>
                    <w:shd w:val="clear" w:color="auto" w:fill="auto"/>
                    <w:rPr>
                      <w:sz w:val="15"/>
                      <w:szCs w:val="15"/>
                    </w:rPr>
                  </w:pPr>
                  <w:r>
                    <w:rPr>
                      <w:color w:val="3D3B3B"/>
                      <w:sz w:val="15"/>
                      <w:szCs w:val="15"/>
                    </w:rPr>
                    <w:t xml:space="preserve">1. </w:t>
                  </w:r>
                  <w:r>
                    <w:rPr>
                      <w:sz w:val="15"/>
                      <w:szCs w:val="15"/>
                    </w:rPr>
                    <w:t xml:space="preserve">На зданиях, расположенных в зоне охраны </w:t>
                  </w:r>
                  <w:proofErr w:type="spellStart"/>
                  <w:r>
                    <w:rPr>
                      <w:sz w:val="15"/>
                      <w:szCs w:val="15"/>
                    </w:rPr>
                    <w:t>обьектов</w:t>
                  </w:r>
                  <w:proofErr w:type="spellEnd"/>
                </w:p>
              </w:txbxContent>
            </v:textbox>
            <w10:wrap anchorx="page"/>
          </v:shape>
        </w:pict>
      </w:r>
      <w:r w:rsidRPr="006E1CCB">
        <w:rPr>
          <w:rFonts w:ascii="Microsoft Sans Serif" w:eastAsia="Microsoft Sans Serif" w:hAnsi="Microsoft Sans Serif" w:cs="Microsoft Sans Serif"/>
          <w:noProof/>
          <w:color w:val="000000"/>
        </w:rPr>
        <w:drawing>
          <wp:anchor distT="433070" distB="5675630" distL="0" distR="0" simplePos="0" relativeHeight="251940864" behindDoc="0" locked="0" layoutInCell="1" allowOverlap="1" wp14:anchorId="01E4E1B7" wp14:editId="44B3CA13">
            <wp:simplePos x="0" y="0"/>
            <wp:positionH relativeFrom="page">
              <wp:posOffset>2300605</wp:posOffset>
            </wp:positionH>
            <wp:positionV relativeFrom="paragraph">
              <wp:posOffset>433070</wp:posOffset>
            </wp:positionV>
            <wp:extent cx="1078865" cy="2042160"/>
            <wp:effectExtent l="0" t="0" r="0" b="0"/>
            <wp:wrapTopAndBottom/>
            <wp:docPr id="656"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300"/>
                    <a:stretch/>
                  </pic:blipFill>
                  <pic:spPr>
                    <a:xfrm>
                      <a:off x="0" y="0"/>
                      <a:ext cx="1078865" cy="204216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3282950" distB="2853055" distL="981710" distR="0" simplePos="0" relativeHeight="251941888" behindDoc="0" locked="0" layoutInCell="1" allowOverlap="1" wp14:anchorId="405C1545" wp14:editId="27A8C4CB">
            <wp:simplePos x="0" y="0"/>
            <wp:positionH relativeFrom="page">
              <wp:posOffset>3486150</wp:posOffset>
            </wp:positionH>
            <wp:positionV relativeFrom="paragraph">
              <wp:posOffset>3282950</wp:posOffset>
            </wp:positionV>
            <wp:extent cx="2072640" cy="2018030"/>
            <wp:effectExtent l="0" t="0" r="0" b="0"/>
            <wp:wrapTopAndBottom/>
            <wp:docPr id="658"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301"/>
                    <a:stretch/>
                  </pic:blipFill>
                  <pic:spPr>
                    <a:xfrm>
                      <a:off x="0" y="0"/>
                      <a:ext cx="2072640" cy="2018030"/>
                    </a:xfrm>
                    <a:prstGeom prst="rect">
                      <a:avLst/>
                    </a:prstGeom>
                  </pic:spPr>
                </pic:pic>
              </a:graphicData>
            </a:graphic>
          </wp:anchor>
        </w:drawing>
      </w:r>
      <w:r w:rsidR="00E91E01">
        <w:rPr>
          <w:noProof/>
        </w:rPr>
        <w:pict>
          <v:shape id="Shape 23" o:spid="_x0000_s1223" type="#_x0000_t202" style="position:absolute;margin-left:197.2pt;margin-top:229.7pt;width:221.5pt;height:21.1pt;z-index:25200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" filled="f" stroked="f">
            <v:textbox inset="0,0,0,0">
              <w:txbxContent>
                <w:p w:rsidR="00CC2BC9" w:rsidRDefault="00CC2BC9" w:rsidP="006E1CCB">
                  <w:pPr>
                    <w:pStyle w:val="aff8"/>
                    <w:shd w:val="clear" w:color="auto" w:fill="auto"/>
                    <w:spacing w:line="266" w:lineRule="auto"/>
                    <w:jc w:val="center"/>
                    <w:rPr>
                      <w:sz w:val="15"/>
                      <w:szCs w:val="15"/>
                    </w:rPr>
                  </w:pPr>
                  <w:r>
                    <w:rPr>
                      <w:sz w:val="15"/>
                      <w:szCs w:val="15"/>
                    </w:rPr>
                    <w:t>2. На зданиях, строениях, сооружениях, расположенных в современной застройке</w:t>
                  </w:r>
                </w:p>
              </w:txbxContent>
            </v:textbox>
            <w10:wrap anchorx="page"/>
          </v:shape>
        </w:pict>
      </w:r>
      <w:r w:rsidRPr="006E1CCB">
        <w:rPr>
          <w:rFonts w:ascii="Microsoft Sans Serif" w:eastAsia="Microsoft Sans Serif" w:hAnsi="Microsoft Sans Serif" w:cs="Microsoft Sans Serif"/>
          <w:noProof/>
          <w:color w:val="000000"/>
        </w:rPr>
        <w:drawing>
          <wp:anchor distT="3316605" distB="4285615" distL="0" distR="0" simplePos="0" relativeHeight="251942912" behindDoc="0" locked="0" layoutInCell="1" allowOverlap="1" wp14:anchorId="2183C1A6" wp14:editId="56A8CB87">
            <wp:simplePos x="0" y="0"/>
            <wp:positionH relativeFrom="page">
              <wp:posOffset>2660015</wp:posOffset>
            </wp:positionH>
            <wp:positionV relativeFrom="paragraph">
              <wp:posOffset>3316605</wp:posOffset>
            </wp:positionV>
            <wp:extent cx="2700655" cy="548640"/>
            <wp:effectExtent l="0" t="0" r="0" b="0"/>
            <wp:wrapTopAndBottom/>
            <wp:docPr id="660"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302"/>
                    <a:stretch/>
                  </pic:blipFill>
                  <pic:spPr>
                    <a:xfrm>
                      <a:off x="0" y="0"/>
                      <a:ext cx="2700655" cy="54864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3846830" distB="4236720" distL="0" distR="0" simplePos="0" relativeHeight="251943936" behindDoc="0" locked="0" layoutInCell="1" allowOverlap="1" wp14:anchorId="2494EC29" wp14:editId="0034ACE0">
            <wp:simplePos x="0" y="0"/>
            <wp:positionH relativeFrom="page">
              <wp:posOffset>2641600</wp:posOffset>
            </wp:positionH>
            <wp:positionV relativeFrom="paragraph">
              <wp:posOffset>3846830</wp:posOffset>
            </wp:positionV>
            <wp:extent cx="567055" cy="67310"/>
            <wp:effectExtent l="0" t="0" r="0" b="0"/>
            <wp:wrapTopAndBottom/>
            <wp:docPr id="662"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303"/>
                    <a:stretch/>
                  </pic:blipFill>
                  <pic:spPr>
                    <a:xfrm>
                      <a:off x="0" y="0"/>
                      <a:ext cx="567055" cy="6731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4203700" distB="2843530" distL="0" distR="0" simplePos="0" relativeHeight="251944960" behindDoc="0" locked="0" layoutInCell="1" allowOverlap="1" wp14:anchorId="7FD8C7E4" wp14:editId="3A7970B6">
            <wp:simplePos x="0" y="0"/>
            <wp:positionH relativeFrom="page">
              <wp:posOffset>2279015</wp:posOffset>
            </wp:positionH>
            <wp:positionV relativeFrom="paragraph">
              <wp:posOffset>4203700</wp:posOffset>
            </wp:positionV>
            <wp:extent cx="1103630" cy="1103630"/>
            <wp:effectExtent l="0" t="0" r="0" b="0"/>
            <wp:wrapTopAndBottom/>
            <wp:docPr id="663"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304"/>
                    <a:stretch/>
                  </pic:blipFill>
                  <pic:spPr>
                    <a:xfrm>
                      <a:off x="0" y="0"/>
                      <a:ext cx="1103630" cy="110363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5895340" distB="0" distL="0" distR="0" simplePos="0" relativeHeight="251945984" behindDoc="0" locked="0" layoutInCell="1" allowOverlap="1" wp14:anchorId="5FE5DA25" wp14:editId="0FEEAA17">
            <wp:simplePos x="0" y="0"/>
            <wp:positionH relativeFrom="page">
              <wp:posOffset>2266950</wp:posOffset>
            </wp:positionH>
            <wp:positionV relativeFrom="paragraph">
              <wp:posOffset>5895340</wp:posOffset>
            </wp:positionV>
            <wp:extent cx="3303905" cy="2255520"/>
            <wp:effectExtent l="0" t="0" r="0" b="0"/>
            <wp:wrapTopAndBottom/>
            <wp:docPr id="664"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05"/>
                    <a:stretch/>
                  </pic:blipFill>
                  <pic:spPr>
                    <a:xfrm>
                      <a:off x="0" y="0"/>
                      <a:ext cx="3303905" cy="2255520"/>
                    </a:xfrm>
                    <a:prstGeom prst="rect">
                      <a:avLst/>
                    </a:prstGeom>
                  </pic:spPr>
                </pic:pic>
              </a:graphicData>
            </a:graphic>
          </wp:anchor>
        </w:drawing>
      </w:r>
      <w:r w:rsidR="00E91E01">
        <w:rPr>
          <w:noProof/>
        </w:rPr>
        <w:pict>
          <v:shape id="Shape 33" o:spid="_x0000_s1222" type="#_x0000_t202" style="position:absolute;margin-left:198.9pt;margin-top:440.7pt;width:220.1pt;height:22.1pt;z-index:25200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" filled="f" stroked="f">
            <v:textbox inset="0,0,0,0">
              <w:txbxContent>
                <w:p w:rsidR="00CC2BC9" w:rsidRDefault="00CC2BC9" w:rsidP="006E1CCB">
                  <w:pPr>
                    <w:pStyle w:val="aff8"/>
                    <w:shd w:val="clear" w:color="auto" w:fill="auto"/>
                    <w:spacing w:line="264" w:lineRule="auto"/>
                    <w:jc w:val="center"/>
                  </w:pPr>
                  <w:r>
                    <w:t xml:space="preserve">На зданиях, расположенных в зоне охраны </w:t>
                  </w:r>
                  <w:proofErr w:type="spellStart"/>
                  <w:r>
                    <w:t>обьектов</w:t>
                  </w:r>
                  <w:proofErr w:type="spellEnd"/>
                  <w:r>
                    <w:t xml:space="preserve"> культурного наследия</w:t>
                  </w:r>
                </w:p>
              </w:txbxContent>
            </v:textbox>
            <w10:wrap anchorx="page"/>
          </v:shape>
        </w:pict>
      </w:r>
      <w:r w:rsidRPr="006E1CCB">
        <w:rPr>
          <w:rFonts w:ascii="Microsoft Sans Serif" w:eastAsia="Microsoft Sans Serif" w:hAnsi="Microsoft Sans Serif" w:cs="Microsoft Sans Serif"/>
          <w:color w:val="000000"/>
          <w:lang w:bidi="ru-RU"/>
        </w:rPr>
        <w:br w:type="page"/>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0" distR="0" simplePos="0" relativeHeight="251947008" behindDoc="0" locked="0" layoutInCell="1" allowOverlap="1" wp14:anchorId="6DAEF218" wp14:editId="6B8A7C2D">
            <wp:simplePos x="0" y="0"/>
            <wp:positionH relativeFrom="page">
              <wp:posOffset>2404110</wp:posOffset>
            </wp:positionH>
            <wp:positionV relativeFrom="paragraph">
              <wp:posOffset>0</wp:posOffset>
            </wp:positionV>
            <wp:extent cx="3011170" cy="3931920"/>
            <wp:effectExtent l="0" t="0" r="0" b="0"/>
            <wp:wrapTopAndBottom/>
            <wp:docPr id="66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06"/>
                    <a:stretch/>
                  </pic:blipFill>
                  <pic:spPr>
                    <a:xfrm>
                      <a:off x="0" y="0"/>
                      <a:ext cx="3011170" cy="3931920"/>
                    </a:xfrm>
                    <a:prstGeom prst="rect">
                      <a:avLst/>
                    </a:prstGeom>
                  </pic:spPr>
                </pic:pic>
              </a:graphicData>
            </a:graphic>
          </wp:anchor>
        </w:drawing>
      </w: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2а</w:t>
      </w:r>
    </w:p>
    <w:p w:rsidR="006E1CCB" w:rsidRPr="006E1CCB" w:rsidRDefault="006E1CCB" w:rsidP="006E1CCB">
      <w:pPr>
        <w:widowControl w:val="0"/>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 размещаться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ограждениях, шлагбаумах, ограждающих конструкциях сезонных кафе при стационарных предприятиях общественного питания, балконах и лоджиях, витражах входных</w:t>
      </w:r>
      <w:r w:rsidR="00171F80">
        <w:rPr>
          <w:rFonts w:ascii="Times New Roman" w:hAnsi="Times New Roman"/>
          <w:color w:val="000000"/>
          <w:sz w:val="28"/>
          <w:szCs w:val="28"/>
          <w:lang w:bidi="ru-RU"/>
        </w:rPr>
        <w:t xml:space="preserve"> узлов (рис. 1, 3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379D2841" wp14:editId="231E1B7C">
            <wp:extent cx="2091055" cy="3224530"/>
            <wp:effectExtent l="0" t="0" r="0" b="0"/>
            <wp:docPr id="66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7"/>
                    <a:stretch/>
                  </pic:blipFill>
                  <pic:spPr>
                    <a:xfrm>
                      <a:off x="0" y="0"/>
                      <a:ext cx="2091055" cy="3224530"/>
                    </a:xfrm>
                    <a:prstGeom prst="rect">
                      <a:avLst/>
                    </a:prstGeom>
                  </pic:spPr>
                </pic:pic>
              </a:graphicData>
            </a:graphic>
          </wp:inline>
        </w:drawing>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647" w:right="803" w:bottom="1415" w:left="1227" w:header="219" w:footer="3" w:gutter="0"/>
          <w:cols w:space="720"/>
          <w:noEndnote/>
          <w:docGrid w:linePitch="360"/>
        </w:sectPr>
      </w:pPr>
    </w:p>
    <w:p w:rsidR="006E1CCB" w:rsidRPr="006E1CCB" w:rsidRDefault="006E1CCB" w:rsidP="006E1CCB">
      <w:pPr>
        <w:widowControl w:val="0"/>
        <w:ind w:left="662" w:firstLine="0"/>
        <w:jc w:val="left"/>
        <w:rPr>
          <w:rFonts w:eastAsia="Arial" w:cs="Arial"/>
          <w:color w:val="000000"/>
          <w:sz w:val="28"/>
          <w:szCs w:val="28"/>
          <w:lang w:bidi="ru-RU"/>
        </w:rPr>
      </w:pPr>
      <w:r w:rsidRPr="006E1CCB">
        <w:rPr>
          <w:rFonts w:ascii="Times New Roman" w:hAnsi="Times New Roman"/>
          <w:color w:val="000000"/>
          <w:sz w:val="28"/>
          <w:szCs w:val="28"/>
          <w:lang w:bidi="ru-RU"/>
        </w:rPr>
        <w:lastRenderedPageBreak/>
        <w:t>- размещаться на расстоянии менее 2,0 м от мемориальных досок (рис. 4</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13C711D9" wp14:editId="5704695A">
            <wp:extent cx="5486400" cy="3755390"/>
            <wp:effectExtent l="0" t="0" r="0" b="0"/>
            <wp:docPr id="669"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8"/>
                    <a:stretch/>
                  </pic:blipFill>
                  <pic:spPr>
                    <a:xfrm>
                      <a:off x="0" y="0"/>
                      <a:ext cx="5486400" cy="3755390"/>
                    </a:xfrm>
                    <a:prstGeom prst="rect">
                      <a:avLst/>
                    </a:prstGeom>
                  </pic:spPr>
                </pic:pic>
              </a:graphicData>
            </a:graphic>
          </wp:inline>
        </w:drawing>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4</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размещаться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размещаться путем нанесения покрытия декоративными пленками более 1/3 остекленной поверхности витражей, оконных блоков;</w:t>
      </w:r>
    </w:p>
    <w:p w:rsidR="006E1CCB" w:rsidRPr="006E1CCB" w:rsidRDefault="006E1CCB" w:rsidP="006E1CCB">
      <w:pPr>
        <w:widowControl w:val="0"/>
        <w:spacing w:after="30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размещаться с перекрытием указателя наименований улиц и номеров домов, оконных проемов, витражей, дверных и арочных проемов, архитектурных деталей фасадов объектов (в том числе карнизов, пилонов, пилястр, лепнины, полуколонн, порталов и др.) (рис. 5, 5а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49FCA54D" wp14:editId="7C5E57BB">
            <wp:extent cx="3980815" cy="2767330"/>
            <wp:effectExtent l="0" t="0" r="0" b="0"/>
            <wp:docPr id="670"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9"/>
                    <a:stretch/>
                  </pic:blipFill>
                  <pic:spPr>
                    <a:xfrm>
                      <a:off x="0" y="0"/>
                      <a:ext cx="3980815" cy="2767330"/>
                    </a:xfrm>
                    <a:prstGeom prst="rect">
                      <a:avLst/>
                    </a:prstGeom>
                  </pic:spPr>
                </pic:pic>
              </a:graphicData>
            </a:graphic>
          </wp:inline>
        </w:drawing>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color w:val="00000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51"/>
        <w:gridCol w:w="2189"/>
      </w:tblGrid>
      <w:tr w:rsidR="006E1CCB" w:rsidRPr="006E1CCB" w:rsidTr="00707439">
        <w:trPr>
          <w:trHeight w:hRule="exact" w:val="1166"/>
          <w:jc w:val="center"/>
        </w:trPr>
        <w:tc>
          <w:tcPr>
            <w:tcW w:w="4051" w:type="dxa"/>
            <w:tcBorders>
              <w:top w:val="single" w:sz="4" w:space="0" w:color="auto"/>
            </w:tcBorders>
            <w:shd w:val="clear" w:color="auto" w:fill="D3CCCA"/>
            <w:vAlign w:val="bottom"/>
          </w:tcPr>
          <w:p w:rsidR="006E1CCB" w:rsidRPr="006E1CCB" w:rsidRDefault="006E1CCB" w:rsidP="006E1CCB">
            <w:pPr>
              <w:widowControl w:val="0"/>
              <w:ind w:firstLine="240"/>
              <w:jc w:val="left"/>
              <w:rPr>
                <w:rFonts w:ascii="Times New Roman" w:hAnsi="Times New Roman"/>
                <w:color w:val="000000"/>
                <w:sz w:val="110"/>
                <w:szCs w:val="110"/>
                <w:lang w:bidi="ru-RU"/>
              </w:rPr>
            </w:pPr>
            <w:r w:rsidRPr="006E1CCB">
              <w:rPr>
                <w:rFonts w:eastAsia="Arial" w:cs="Arial"/>
                <w:b/>
                <w:bCs/>
                <w:color w:val="3A3874"/>
                <w:sz w:val="110"/>
                <w:szCs w:val="110"/>
                <w:lang w:bidi="ru-RU"/>
              </w:rPr>
              <w:lastRenderedPageBreak/>
              <w:t xml:space="preserve">И </w:t>
            </w:r>
            <w:r w:rsidRPr="006E1CCB">
              <w:rPr>
                <w:rFonts w:eastAsia="Arial" w:cs="Arial"/>
                <w:b/>
                <w:bCs/>
                <w:color w:val="CDC5C3"/>
                <w:sz w:val="110"/>
                <w:szCs w:val="110"/>
                <w:lang w:bidi="ru-RU"/>
              </w:rPr>
              <w:t>|ш|1</w:t>
            </w:r>
          </w:p>
        </w:tc>
        <w:tc>
          <w:tcPr>
            <w:tcW w:w="2189" w:type="dxa"/>
            <w:tcBorders>
              <w:top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173"/>
          <w:jc w:val="center"/>
        </w:trPr>
        <w:tc>
          <w:tcPr>
            <w:tcW w:w="4051" w:type="dxa"/>
            <w:tcBorders>
              <w:top w:val="single" w:sz="4" w:space="0" w:color="auto"/>
              <w:left w:val="single" w:sz="4" w:space="0" w:color="auto"/>
            </w:tcBorders>
            <w:shd w:val="clear" w:color="auto" w:fill="FFFFFF"/>
          </w:tcPr>
          <w:p w:rsidR="006E1CCB" w:rsidRPr="006E1CCB" w:rsidRDefault="006E1CCB" w:rsidP="006E1CCB">
            <w:pPr>
              <w:widowControl w:val="0"/>
              <w:tabs>
                <w:tab w:val="left" w:leader="underscore" w:pos="3322"/>
              </w:tabs>
              <w:ind w:firstLine="0"/>
              <w:jc w:val="left"/>
              <w:rPr>
                <w:rFonts w:ascii="Times New Roman" w:hAnsi="Times New Roman"/>
                <w:color w:val="000000"/>
                <w:sz w:val="110"/>
                <w:szCs w:val="110"/>
                <w:lang w:bidi="ru-RU"/>
              </w:rPr>
            </w:pPr>
            <w:r w:rsidRPr="006E1CCB">
              <w:rPr>
                <w:rFonts w:eastAsia="Arial" w:cs="Arial"/>
                <w:color w:val="064593"/>
                <w:sz w:val="110"/>
                <w:szCs w:val="110"/>
                <w:lang w:bidi="ru-RU"/>
              </w:rPr>
              <w:tab/>
              <w:t>■</w:t>
            </w:r>
          </w:p>
        </w:tc>
        <w:tc>
          <w:tcPr>
            <w:tcW w:w="2189" w:type="dxa"/>
            <w:vMerge w:val="restart"/>
            <w:tcBorders>
              <w:top w:val="single" w:sz="4" w:space="0" w:color="auto"/>
            </w:tcBorders>
            <w:shd w:val="clear" w:color="auto" w:fill="FFFFFF"/>
            <w:vAlign w:val="bottom"/>
          </w:tcPr>
          <w:p w:rsidR="006E1CCB" w:rsidRPr="006E1CCB" w:rsidRDefault="006E1CCB" w:rsidP="006E1CCB">
            <w:pPr>
              <w:widowControl w:val="0"/>
              <w:tabs>
                <w:tab w:val="left" w:pos="1694"/>
              </w:tabs>
              <w:ind w:firstLine="0"/>
              <w:jc w:val="left"/>
              <w:rPr>
                <w:rFonts w:ascii="Times New Roman" w:hAnsi="Times New Roman"/>
                <w:color w:val="000000"/>
                <w:sz w:val="64"/>
                <w:szCs w:val="64"/>
                <w:lang w:bidi="ru-RU"/>
              </w:rPr>
            </w:pPr>
            <w:r w:rsidRPr="006E1CCB">
              <w:rPr>
                <w:rFonts w:eastAsia="Arial" w:cs="Arial"/>
                <w:color w:val="064593"/>
                <w:w w:val="60"/>
                <w:sz w:val="64"/>
                <w:szCs w:val="64"/>
                <w:lang w:bidi="ru-RU"/>
              </w:rPr>
              <w:t>■</w:t>
            </w:r>
            <w:r w:rsidRPr="006E1CCB">
              <w:rPr>
                <w:rFonts w:eastAsia="Arial" w:cs="Arial"/>
                <w:color w:val="064593"/>
                <w:w w:val="60"/>
                <w:sz w:val="64"/>
                <w:szCs w:val="64"/>
                <w:lang w:bidi="ru-RU"/>
              </w:rPr>
              <w:tab/>
            </w:r>
            <w:r w:rsidRPr="006E1CCB">
              <w:rPr>
                <w:rFonts w:eastAsia="Arial" w:cs="Arial"/>
                <w:color w:val="000000"/>
                <w:w w:val="60"/>
                <w:sz w:val="64"/>
                <w:szCs w:val="64"/>
                <w:lang w:bidi="ru-RU"/>
              </w:rPr>
              <w:t>::м</w:t>
            </w:r>
          </w:p>
        </w:tc>
      </w:tr>
      <w:tr w:rsidR="006E1CCB" w:rsidRPr="006E1CCB" w:rsidTr="00707439">
        <w:trPr>
          <w:trHeight w:hRule="exact" w:val="288"/>
          <w:jc w:val="center"/>
        </w:trPr>
        <w:tc>
          <w:tcPr>
            <w:tcW w:w="4051" w:type="dxa"/>
            <w:tcBorders>
              <w:top w:val="single" w:sz="4" w:space="0" w:color="auto"/>
              <w:left w:val="single" w:sz="4" w:space="0" w:color="auto"/>
            </w:tcBorders>
            <w:shd w:val="clear" w:color="auto" w:fill="FFFFFF"/>
            <w:vAlign w:val="bottom"/>
          </w:tcPr>
          <w:p w:rsidR="006E1CCB" w:rsidRPr="006E1CCB" w:rsidRDefault="006E1CCB" w:rsidP="006E1CCB">
            <w:pPr>
              <w:widowControl w:val="0"/>
              <w:ind w:right="440" w:firstLine="0"/>
              <w:jc w:val="right"/>
              <w:rPr>
                <w:rFonts w:ascii="Times New Roman" w:hAnsi="Times New Roman"/>
                <w:color w:val="000000"/>
                <w:sz w:val="110"/>
                <w:szCs w:val="110"/>
                <w:lang w:bidi="ru-RU"/>
              </w:rPr>
            </w:pPr>
            <w:r w:rsidRPr="006E1CCB">
              <w:rPr>
                <w:rFonts w:eastAsia="Arial" w:cs="Arial"/>
                <w:color w:val="064593"/>
                <w:sz w:val="110"/>
                <w:szCs w:val="110"/>
                <w:lang w:bidi="ru-RU"/>
              </w:rPr>
              <w:t>1</w:t>
            </w:r>
          </w:p>
        </w:tc>
        <w:tc>
          <w:tcPr>
            <w:tcW w:w="2189" w:type="dxa"/>
            <w:vMerge/>
            <w:shd w:val="clear" w:color="auto" w:fill="FFFFFF"/>
            <w:vAlign w:val="bottom"/>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r>
      <w:tr w:rsidR="006E1CCB" w:rsidRPr="006E1CCB" w:rsidTr="00707439">
        <w:trPr>
          <w:trHeight w:hRule="exact" w:val="245"/>
          <w:jc w:val="center"/>
        </w:trPr>
        <w:tc>
          <w:tcPr>
            <w:tcW w:w="6240" w:type="dxa"/>
            <w:gridSpan w:val="2"/>
            <w:tcBorders>
              <w:top w:val="single" w:sz="4" w:space="0" w:color="auto"/>
              <w:right w:val="single" w:sz="4" w:space="0" w:color="auto"/>
            </w:tcBorders>
            <w:shd w:val="clear" w:color="auto" w:fill="D3CCCA"/>
            <w:vAlign w:val="bottom"/>
          </w:tcPr>
          <w:p w:rsidR="006E1CCB" w:rsidRPr="006E1CCB" w:rsidRDefault="006E1CCB" w:rsidP="006E1CCB">
            <w:pPr>
              <w:widowControl w:val="0"/>
              <w:tabs>
                <w:tab w:val="left" w:pos="1090"/>
                <w:tab w:val="left" w:pos="1416"/>
                <w:tab w:val="left" w:pos="1742"/>
                <w:tab w:val="left" w:pos="2059"/>
                <w:tab w:val="left" w:pos="2386"/>
                <w:tab w:val="left" w:pos="2712"/>
                <w:tab w:val="left" w:pos="3038"/>
                <w:tab w:val="left" w:pos="3365"/>
                <w:tab w:val="left" w:pos="3691"/>
                <w:tab w:val="left" w:pos="4018"/>
              </w:tabs>
              <w:ind w:firstLine="0"/>
              <w:jc w:val="right"/>
              <w:rPr>
                <w:rFonts w:ascii="Times New Roman" w:hAnsi="Times New Roman"/>
                <w:color w:val="000000"/>
                <w:sz w:val="17"/>
                <w:szCs w:val="17"/>
                <w:lang w:bidi="ru-RU"/>
              </w:rPr>
            </w:pPr>
            <w:r w:rsidRPr="006E1CCB">
              <w:rPr>
                <w:rFonts w:eastAsia="Arial" w:cs="Arial"/>
                <w:color w:val="000000"/>
                <w:sz w:val="17"/>
                <w:szCs w:val="17"/>
                <w:lang w:bidi="ru-RU"/>
              </w:rPr>
              <w:t>. 1-</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w:t>
            </w:r>
            <w:r w:rsidRPr="006E1CCB">
              <w:rPr>
                <w:rFonts w:eastAsia="Arial" w:cs="Arial"/>
                <w:color w:val="000000"/>
                <w:sz w:val="17"/>
                <w:szCs w:val="17"/>
                <w:lang w:bidi="ru-RU"/>
              </w:rPr>
              <w:tab/>
              <w:t>| Ш</w:t>
            </w:r>
          </w:p>
        </w:tc>
      </w:tr>
      <w:tr w:rsidR="006E1CCB" w:rsidRPr="006E1CCB" w:rsidTr="00707439">
        <w:trPr>
          <w:trHeight w:hRule="exact" w:val="1186"/>
          <w:jc w:val="center"/>
        </w:trPr>
        <w:tc>
          <w:tcPr>
            <w:tcW w:w="4051" w:type="dxa"/>
            <w:tcBorders>
              <w:top w:val="single" w:sz="4" w:space="0" w:color="auto"/>
            </w:tcBorders>
            <w:shd w:val="clear" w:color="auto" w:fill="FFFFFF"/>
            <w:vAlign w:val="bottom"/>
          </w:tcPr>
          <w:p w:rsidR="006E1CCB" w:rsidRPr="006E1CCB" w:rsidRDefault="006E1CCB" w:rsidP="006E1CCB">
            <w:pPr>
              <w:widowControl w:val="0"/>
              <w:ind w:firstLine="240"/>
              <w:jc w:val="left"/>
              <w:rPr>
                <w:rFonts w:ascii="Times New Roman" w:hAnsi="Times New Roman"/>
                <w:color w:val="000000"/>
                <w:sz w:val="17"/>
                <w:szCs w:val="17"/>
                <w:lang w:bidi="ru-RU"/>
              </w:rPr>
            </w:pPr>
            <w:r w:rsidRPr="006E1CCB">
              <w:rPr>
                <w:rFonts w:eastAsia="Arial" w:cs="Arial"/>
                <w:color w:val="000000"/>
                <w:sz w:val="17"/>
                <w:szCs w:val="17"/>
                <w:lang w:bidi="ru-RU"/>
              </w:rPr>
              <w:t xml:space="preserve">1 1 1 </w:t>
            </w:r>
            <w:r w:rsidRPr="006E1CCB">
              <w:rPr>
                <w:rFonts w:eastAsia="Arial" w:cs="Arial"/>
                <w:color w:val="000000"/>
                <w:sz w:val="17"/>
                <w:szCs w:val="17"/>
                <w:vertAlign w:val="superscript"/>
                <w:lang w:bidi="ru-RU"/>
              </w:rPr>
              <w:t>_</w:t>
            </w:r>
            <w:r w:rsidRPr="006E1CCB">
              <w:rPr>
                <w:rFonts w:eastAsia="Arial" w:cs="Arial"/>
                <w:color w:val="000000"/>
                <w:sz w:val="17"/>
                <w:szCs w:val="17"/>
                <w:lang w:bidi="ru-RU"/>
              </w:rPr>
              <w:t xml:space="preserve"> 1 1 Г</w:t>
            </w:r>
          </w:p>
          <w:p w:rsidR="006E1CCB" w:rsidRPr="006E1CCB" w:rsidRDefault="006E1CCB" w:rsidP="006E1CCB">
            <w:pPr>
              <w:widowControl w:val="0"/>
              <w:spacing w:line="209" w:lineRule="auto"/>
              <w:ind w:firstLine="0"/>
              <w:jc w:val="left"/>
              <w:rPr>
                <w:rFonts w:ascii="Times New Roman" w:hAnsi="Times New Roman"/>
                <w:color w:val="000000"/>
                <w:sz w:val="110"/>
                <w:szCs w:val="110"/>
                <w:lang w:bidi="ru-RU"/>
              </w:rPr>
            </w:pPr>
            <w:proofErr w:type="spellStart"/>
            <w:r w:rsidRPr="006E1CCB">
              <w:rPr>
                <w:rFonts w:eastAsia="Arial" w:cs="Arial"/>
                <w:color w:val="282828"/>
                <w:sz w:val="110"/>
                <w:szCs w:val="110"/>
                <w:lang w:val="en-US" w:eastAsia="en-US" w:bidi="en-US"/>
              </w:rPr>
              <w:t>th</w:t>
            </w:r>
            <w:proofErr w:type="spellEnd"/>
            <w:r w:rsidRPr="006E1CCB">
              <w:rPr>
                <w:rFonts w:eastAsia="Arial" w:cs="Arial"/>
                <w:color w:val="282828"/>
                <w:sz w:val="110"/>
                <w:szCs w:val="110"/>
                <w:lang w:val="en-US" w:eastAsia="en-US" w:bidi="en-US"/>
              </w:rPr>
              <w:t xml:space="preserve"> </w:t>
            </w:r>
            <w:r w:rsidRPr="006E1CCB">
              <w:rPr>
                <w:rFonts w:eastAsia="Arial" w:cs="Arial"/>
                <w:color w:val="223D82"/>
                <w:sz w:val="110"/>
                <w:szCs w:val="110"/>
                <w:lang w:val="en-US" w:eastAsia="en-US" w:bidi="en-US"/>
              </w:rPr>
              <w:t>mF</w:t>
            </w:r>
          </w:p>
        </w:tc>
        <w:tc>
          <w:tcPr>
            <w:tcW w:w="2189" w:type="dxa"/>
            <w:vMerge w:val="restart"/>
            <w:tcBorders>
              <w:top w:val="single" w:sz="4" w:space="0" w:color="auto"/>
              <w:right w:val="single" w:sz="4" w:space="0" w:color="auto"/>
            </w:tcBorders>
            <w:shd w:val="clear" w:color="auto" w:fill="D3CCCA"/>
          </w:tcPr>
          <w:p w:rsidR="006E1CCB" w:rsidRPr="006E1CCB" w:rsidRDefault="006E1CCB" w:rsidP="006E1CCB">
            <w:pPr>
              <w:widowControl w:val="0"/>
              <w:spacing w:before="160"/>
              <w:ind w:firstLine="0"/>
              <w:jc w:val="left"/>
              <w:rPr>
                <w:rFonts w:ascii="Times New Roman" w:hAnsi="Times New Roman"/>
                <w:color w:val="000000"/>
                <w:sz w:val="62"/>
                <w:szCs w:val="62"/>
                <w:lang w:bidi="ru-RU"/>
              </w:rPr>
            </w:pPr>
            <w:r w:rsidRPr="006E1CCB">
              <w:rPr>
                <w:rFonts w:ascii="Times New Roman" w:hAnsi="Times New Roman"/>
                <w:b/>
                <w:bCs/>
                <w:color w:val="10447E"/>
                <w:sz w:val="62"/>
                <w:szCs w:val="62"/>
                <w:lang w:bidi="ru-RU"/>
              </w:rPr>
              <w:t>11^</w:t>
            </w:r>
          </w:p>
        </w:tc>
      </w:tr>
      <w:tr w:rsidR="006E1CCB" w:rsidRPr="006E1CCB" w:rsidTr="00707439">
        <w:trPr>
          <w:trHeight w:hRule="exact" w:val="240"/>
          <w:jc w:val="center"/>
        </w:trPr>
        <w:tc>
          <w:tcPr>
            <w:tcW w:w="4051" w:type="dxa"/>
            <w:tcBorders>
              <w:top w:val="single" w:sz="4" w:space="0" w:color="auto"/>
              <w:bottom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189" w:type="dxa"/>
            <w:vMerge/>
            <w:tcBorders>
              <w:bottom w:val="single" w:sz="4" w:space="0" w:color="auto"/>
              <w:right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r>
    </w:tbl>
    <w:p w:rsidR="006E1CCB" w:rsidRPr="006E1CCB" w:rsidRDefault="006E1CCB" w:rsidP="006E1CCB">
      <w:pPr>
        <w:widowControl w:val="0"/>
        <w:spacing w:after="1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5а</w:t>
      </w:r>
    </w:p>
    <w:p w:rsidR="006E1CCB" w:rsidRPr="006E1CCB" w:rsidRDefault="006E1CCB" w:rsidP="00171F80">
      <w:pPr>
        <w:widowControl w:val="0"/>
        <w:numPr>
          <w:ilvl w:val="0"/>
          <w:numId w:val="21"/>
        </w:numPr>
        <w:tabs>
          <w:tab w:val="left" w:pos="932"/>
        </w:tabs>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изготавливаться с использованием картона, ткани, в том числе баннерной, сетки и других мягких, атмосферно неустойчивых материалов (за исключением случаев использования баннерной ткани в качестве лицевой поверхности информационных конструкций, указанных в абзацах третьем и четвертом подпункта 7.11 данных правил, размещаемых на зданиях торговых центров, торгово-развлекательных центров (комплексов), кинотеатров, театров, цирков);</w:t>
      </w:r>
    </w:p>
    <w:p w:rsidR="006E1CCB" w:rsidRPr="006E1CCB" w:rsidRDefault="006E1CCB" w:rsidP="00171F80">
      <w:pPr>
        <w:widowControl w:val="0"/>
        <w:numPr>
          <w:ilvl w:val="0"/>
          <w:numId w:val="21"/>
        </w:numPr>
        <w:tabs>
          <w:tab w:val="left" w:pos="932"/>
        </w:tabs>
        <w:spacing w:after="220"/>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размещаться на фасадах здания, строения, сооружения в два ряда и более - одна над д</w:t>
      </w:r>
      <w:r w:rsidR="00171F80">
        <w:rPr>
          <w:rFonts w:ascii="Times New Roman" w:hAnsi="Times New Roman"/>
          <w:color w:val="000000"/>
          <w:sz w:val="28"/>
          <w:szCs w:val="28"/>
          <w:lang w:bidi="ru-RU"/>
        </w:rPr>
        <w:t>ругой (рис. 6, 6а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310"/>
          <w:headerReference w:type="default" r:id="rId311"/>
          <w:footerReference w:type="even" r:id="rId312"/>
          <w:footerReference w:type="default" r:id="rId313"/>
          <w:pgSz w:w="11900" w:h="16840"/>
          <w:pgMar w:top="647" w:right="803" w:bottom="1415" w:left="1227" w:header="219" w:footer="3" w:gutter="0"/>
          <w:pgNumType w:start="5"/>
          <w:cols w:space="720"/>
          <w:noEndnote/>
          <w:docGrid w:linePitch="360"/>
        </w:sectPr>
      </w:pPr>
      <w:r w:rsidRPr="006E1CCB">
        <w:rPr>
          <w:rFonts w:ascii="Microsoft Sans Serif" w:eastAsia="Microsoft Sans Serif" w:hAnsi="Microsoft Sans Serif" w:cs="Microsoft Sans Serif"/>
          <w:noProof/>
          <w:color w:val="000000"/>
        </w:rPr>
        <w:drawing>
          <wp:anchor distT="426720" distB="0" distL="0" distR="88265" simplePos="0" relativeHeight="251948032" behindDoc="0" locked="0" layoutInCell="1" allowOverlap="1" wp14:anchorId="18337FA8" wp14:editId="0AB4FDF7">
            <wp:simplePos x="0" y="0"/>
            <wp:positionH relativeFrom="page">
              <wp:posOffset>2041525</wp:posOffset>
            </wp:positionH>
            <wp:positionV relativeFrom="paragraph">
              <wp:posOffset>426720</wp:posOffset>
            </wp:positionV>
            <wp:extent cx="3694430" cy="2816225"/>
            <wp:effectExtent l="0" t="0" r="0" b="0"/>
            <wp:wrapTopAndBottom/>
            <wp:docPr id="671"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314"/>
                    <a:stretch/>
                  </pic:blipFill>
                  <pic:spPr>
                    <a:xfrm>
                      <a:off x="0" y="0"/>
                      <a:ext cx="3694430" cy="2816225"/>
                    </a:xfrm>
                    <a:prstGeom prst="rect">
                      <a:avLst/>
                    </a:prstGeom>
                  </pic:spPr>
                </pic:pic>
              </a:graphicData>
            </a:graphic>
          </wp:anchor>
        </w:drawing>
      </w:r>
      <w:r w:rsidR="00E91E01">
        <w:rPr>
          <w:noProof/>
        </w:rPr>
        <w:pict>
          <v:shape id="Shape 46" o:spid="_x0000_s1221" type="#_x0000_t202" style="position:absolute;margin-left:197pt;margin-top:18pt;width:261.35pt;height:14.15pt;z-index:25201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" filled="f" stroked="f">
            <v:textbox inset="0,0,0,0">
              <w:txbxContent>
                <w:p w:rsidR="00CC2BC9" w:rsidRDefault="00CC2BC9" w:rsidP="006E1CCB">
                  <w:pPr>
                    <w:pStyle w:val="aff8"/>
                    <w:shd w:val="clear" w:color="auto" w:fill="auto"/>
                    <w:rPr>
                      <w:sz w:val="19"/>
                      <w:szCs w:val="19"/>
                    </w:rPr>
                  </w:pPr>
                  <w:r>
                    <w:rPr>
                      <w:sz w:val="19"/>
                      <w:szCs w:val="19"/>
                    </w:rPr>
                    <w:t xml:space="preserve">1. На зданиях, расположенных в зоне охраны </w:t>
                  </w:r>
                  <w:proofErr w:type="spellStart"/>
                  <w:r>
                    <w:rPr>
                      <w:sz w:val="19"/>
                      <w:szCs w:val="19"/>
                    </w:rPr>
                    <w:t>обьектов</w:t>
                  </w:r>
                  <w:proofErr w:type="spellEnd"/>
                </w:p>
              </w:txbxContent>
            </v:textbox>
            <w10:wrap anchorx="page"/>
          </v:shape>
        </w:pict>
      </w:r>
      <w:r w:rsidRPr="006E1CCB">
        <w:rPr>
          <w:rFonts w:ascii="Microsoft Sans Serif" w:eastAsia="Microsoft Sans Serif" w:hAnsi="Microsoft Sans Serif" w:cs="Microsoft Sans Serif"/>
          <w:noProof/>
          <w:color w:val="000000"/>
        </w:rPr>
        <w:drawing>
          <wp:anchor distT="621665" distB="24130" distL="0" distR="0" simplePos="0" relativeHeight="251949056" behindDoc="0" locked="0" layoutInCell="1" allowOverlap="1" wp14:anchorId="7E8AAE22" wp14:editId="29473887">
            <wp:simplePos x="0" y="0"/>
            <wp:positionH relativeFrom="page">
              <wp:posOffset>2065655</wp:posOffset>
            </wp:positionH>
            <wp:positionV relativeFrom="paragraph">
              <wp:posOffset>621665</wp:posOffset>
            </wp:positionV>
            <wp:extent cx="3639185" cy="2597150"/>
            <wp:effectExtent l="0" t="0" r="0" b="0"/>
            <wp:wrapTopAndBottom/>
            <wp:docPr id="673"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15"/>
                    <a:stretch/>
                  </pic:blipFill>
                  <pic:spPr>
                    <a:xfrm>
                      <a:off x="0" y="0"/>
                      <a:ext cx="3639185" cy="2597150"/>
                    </a:xfrm>
                    <a:prstGeom prst="rect">
                      <a:avLst/>
                    </a:prstGeom>
                  </pic:spPr>
                </pic:pic>
              </a:graphicData>
            </a:graphic>
          </wp:anchor>
        </w:drawing>
      </w:r>
    </w:p>
    <w:p w:rsidR="006E1CCB" w:rsidRPr="006E1CCB" w:rsidRDefault="006E1CCB" w:rsidP="006E1CCB">
      <w:pPr>
        <w:framePr w:w="5016" w:h="4790" w:vSpace="5" w:wrap="notBeside" w:vAnchor="text" w:hAnchor="text" w:x="2427" w:y="6"/>
        <w:widowControl w:val="0"/>
        <w:ind w:firstLine="0"/>
        <w:jc w:val="left"/>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lastRenderedPageBreak/>
        <w:drawing>
          <wp:inline distT="0" distB="0" distL="0" distR="0" wp14:anchorId="4A47CD05" wp14:editId="3F910DDC">
            <wp:extent cx="3188335" cy="3041650"/>
            <wp:effectExtent l="0" t="0" r="0" b="0"/>
            <wp:docPr id="675"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6"/>
                    <a:stretch/>
                  </pic:blipFill>
                  <pic:spPr>
                    <a:xfrm>
                      <a:off x="0" y="0"/>
                      <a:ext cx="3188335" cy="3041650"/>
                    </a:xfrm>
                    <a:prstGeom prst="rect">
                      <a:avLst/>
                    </a:prstGeom>
                  </pic:spPr>
                </pic:pic>
              </a:graphicData>
            </a:graphic>
          </wp:inline>
        </w:drawing>
      </w: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51" o:spid="_x0000_s1220" type="#_x0000_t202" style="position:absolute;margin-left:137.85pt;margin-top:0;width:218.4pt;height:21.85pt;z-index:251950080;visibility:visible;mso-wrap-style:square;mso-wrap-distance-left:121.3pt;mso-wrap-distance-top:0;mso-wrap-distance-right:153.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" filled="f" stroked="f">
            <v:textbox inset="0,0,0,0">
              <w:txbxContent>
                <w:p w:rsidR="00CC2BC9" w:rsidRDefault="00CC2BC9" w:rsidP="006E1CCB">
                  <w:pPr>
                    <w:pStyle w:val="aff8"/>
                    <w:shd w:val="clear" w:color="auto" w:fill="auto"/>
                    <w:tabs>
                      <w:tab w:val="left" w:pos="3677"/>
                      <w:tab w:val="left" w:pos="4282"/>
                    </w:tabs>
                    <w:jc w:val="right"/>
                    <w:rPr>
                      <w:sz w:val="14"/>
                      <w:szCs w:val="14"/>
                    </w:rPr>
                  </w:pPr>
                  <w:r>
                    <w:rPr>
                      <w:sz w:val="14"/>
                      <w:szCs w:val="14"/>
                    </w:rPr>
                    <w:t>2. На зданиях, строениях, сооружениях, расположенных в современной застройке</w:t>
                  </w:r>
                  <w:r>
                    <w:rPr>
                      <w:sz w:val="14"/>
                      <w:szCs w:val="14"/>
                    </w:rPr>
                    <w:tab/>
                    <w:t>_</w:t>
                  </w:r>
                  <w:r>
                    <w:rPr>
                      <w:sz w:val="14"/>
                      <w:szCs w:val="14"/>
                    </w:rPr>
                    <w:tab/>
                    <w:t>.</w:t>
                  </w:r>
                </w:p>
                <w:p w:rsidR="00CC2BC9" w:rsidRDefault="00CC2BC9" w:rsidP="006E1CCB">
                  <w:pPr>
                    <w:pStyle w:val="aff8"/>
                    <w:shd w:val="clear" w:color="auto" w:fill="auto"/>
                    <w:spacing w:line="180" w:lineRule="auto"/>
                    <w:jc w:val="right"/>
                    <w:rPr>
                      <w:sz w:val="12"/>
                      <w:szCs w:val="12"/>
                    </w:rPr>
                  </w:pPr>
                  <w:r>
                    <w:rPr>
                      <w:b/>
                      <w:bCs/>
                      <w:sz w:val="12"/>
                      <w:szCs w:val="12"/>
                    </w:rPr>
                    <w:t>Вариант 1</w:t>
                  </w:r>
                </w:p>
              </w:txbxContent>
            </v:textbox>
            <w10:wrap type="topAndBottom"/>
          </v:shape>
        </w:pict>
      </w:r>
      <w:r>
        <w:rPr>
          <w:noProof/>
        </w:rPr>
        <w:pict>
          <v:shape id="Shape 53" o:spid="_x0000_s1219" type="#_x0000_t202" style="position:absolute;margin-left:231.2pt;margin-top:60pt;width:54.95pt;height:12.95pt;z-index:251951104;visibility:visible;mso-wrap-style:square;mso-wrap-distance-left:121.3pt;mso-wrap-distance-top:0;mso-wrap-distance-right:317.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n1hQEAAAU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" filled="f" stroked="f">
            <v:textbox inset="0,0,0,0">
              <w:txbxContent>
                <w:p w:rsidR="00CC2BC9" w:rsidRDefault="00CC2BC9" w:rsidP="006E1CCB">
                  <w:pPr>
                    <w:pStyle w:val="aff8"/>
                    <w:shd w:val="clear" w:color="auto" w:fill="auto"/>
                    <w:spacing w:line="288" w:lineRule="auto"/>
                    <w:jc w:val="center"/>
                    <w:rPr>
                      <w:sz w:val="8"/>
                      <w:szCs w:val="8"/>
                    </w:rPr>
                  </w:pPr>
                  <w:r>
                    <w:rPr>
                      <w:b/>
                      <w:bCs/>
                      <w:color w:val="184372"/>
                      <w:sz w:val="8"/>
                      <w:szCs w:val="8"/>
                    </w:rPr>
                    <w:t xml:space="preserve">ИНФОРМАЦИОННАЯ </w:t>
                  </w:r>
                  <w:r>
                    <w:rPr>
                      <w:b/>
                      <w:bCs/>
                      <w:color w:val="184372"/>
                      <w:sz w:val="8"/>
                      <w:szCs w:val="8"/>
                      <w:u w:val="single"/>
                    </w:rPr>
                    <w:t>КОНСТРУКЦИЯ</w:t>
                  </w:r>
                  <w:r>
                    <w:rPr>
                      <w:b/>
                      <w:bCs/>
                      <w:color w:val="184372"/>
                      <w:sz w:val="8"/>
                      <w:szCs w:val="8"/>
                    </w:rPr>
                    <w:t xml:space="preserve"> 1</w:t>
                  </w:r>
                </w:p>
              </w:txbxContent>
            </v:textbox>
            <w10:wrap type="topAndBottom"/>
          </v:shape>
        </w:pict>
      </w:r>
      <w:r>
        <w:rPr>
          <w:noProof/>
        </w:rPr>
        <w:pict>
          <v:shape id="Shape 55" o:spid="_x0000_s1218" type="#_x0000_t202" style="position:absolute;margin-left:296pt;margin-top:59.75pt;width:56.4pt;height:12.95pt;z-index:251952128;visibility:visible;mso-wrap-style:square;mso-wrap-distance-left:121.3pt;mso-wrap-distance-top:0;mso-wrap-distance-right:315.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" filled="f" stroked="f">
            <v:textbox inset="0,0,0,0">
              <w:txbxContent>
                <w:p w:rsidR="00CC2BC9" w:rsidRDefault="00CC2BC9" w:rsidP="006E1CCB">
                  <w:pPr>
                    <w:pStyle w:val="aff8"/>
                    <w:shd w:val="clear" w:color="auto" w:fill="auto"/>
                    <w:rPr>
                      <w:sz w:val="8"/>
                      <w:szCs w:val="8"/>
                    </w:rPr>
                  </w:pPr>
                  <w:r>
                    <w:rPr>
                      <w:b/>
                      <w:bCs/>
                      <w:color w:val="184372"/>
                      <w:sz w:val="8"/>
                      <w:szCs w:val="8"/>
                    </w:rPr>
                    <w:t>ИНФОРМАЦИОННАЯ"</w:t>
                  </w:r>
                </w:p>
                <w:p w:rsidR="00CC2BC9" w:rsidRDefault="00CC2BC9" w:rsidP="006E1CCB">
                  <w:pPr>
                    <w:pStyle w:val="aff8"/>
                    <w:shd w:val="clear" w:color="auto" w:fill="auto"/>
                    <w:jc w:val="center"/>
                    <w:rPr>
                      <w:sz w:val="8"/>
                      <w:szCs w:val="8"/>
                    </w:rPr>
                  </w:pPr>
                  <w:r>
                    <w:rPr>
                      <w:b/>
                      <w:bCs/>
                      <w:color w:val="184372"/>
                      <w:sz w:val="8"/>
                      <w:szCs w:val="8"/>
                    </w:rPr>
                    <w:t>КОНСТРУКЦИЯ 1</w:t>
                  </w:r>
                </w:p>
              </w:txbxContent>
            </v:textbox>
            <w10:wrap type="topAndBottom"/>
          </v:shape>
        </w:pict>
      </w:r>
      <w:r>
        <w:rPr>
          <w:noProof/>
        </w:rPr>
        <w:pict>
          <v:shape id="Shape 57" o:spid="_x0000_s1217" type="#_x0000_t202" style="position:absolute;margin-left:321.95pt;margin-top:124.55pt;width:35.3pt;height:9.1pt;z-index:251953152;visibility:visible;mso-wrap-style:square;mso-wrap-distance-left:121.3pt;mso-wrap-distance-top:0;mso-wrap-distance-right:336.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" filled="f" stroked="f">
            <v:textbox inset="0,0,0,0">
              <w:txbxContent>
                <w:p w:rsidR="00CC2BC9" w:rsidRDefault="00CC2BC9" w:rsidP="006E1CCB">
                  <w:pPr>
                    <w:pStyle w:val="aff8"/>
                    <w:shd w:val="clear" w:color="auto" w:fill="auto"/>
                    <w:rPr>
                      <w:sz w:val="12"/>
                      <w:szCs w:val="12"/>
                    </w:rPr>
                  </w:pPr>
                  <w:r>
                    <w:rPr>
                      <w:b/>
                      <w:bCs/>
                      <w:sz w:val="12"/>
                      <w:szCs w:val="12"/>
                    </w:rPr>
                    <w:t xml:space="preserve">Вариант </w:t>
                  </w:r>
                  <w:r>
                    <w:rPr>
                      <w:b/>
                      <w:bCs/>
                      <w:color w:val="282828"/>
                      <w:sz w:val="12"/>
                      <w:szCs w:val="12"/>
                    </w:rPr>
                    <w:t>2</w:t>
                  </w:r>
                </w:p>
              </w:txbxContent>
            </v:textbox>
            <w10:wrap type="topAndBottom"/>
          </v:shape>
        </w:pict>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6а</w:t>
      </w:r>
    </w:p>
    <w:p w:rsidR="006E1CCB" w:rsidRPr="006E1CCB" w:rsidRDefault="006E1CCB" w:rsidP="006E1CCB">
      <w:pPr>
        <w:widowControl w:val="0"/>
        <w:spacing w:after="620"/>
        <w:ind w:firstLine="740"/>
        <w:rPr>
          <w:rFonts w:ascii="Times New Roman" w:hAnsi="Times New Roman"/>
          <w:color w:val="000000"/>
          <w:sz w:val="28"/>
          <w:szCs w:val="28"/>
          <w:lang w:bidi="ru-RU"/>
        </w:rPr>
      </w:pPr>
      <w:r w:rsidRPr="006E1CCB">
        <w:rPr>
          <w:rFonts w:ascii="Times New Roman" w:hAnsi="Times New Roman"/>
          <w:color w:val="000000"/>
          <w:sz w:val="28"/>
          <w:szCs w:val="28"/>
          <w:lang w:bidi="ru-RU"/>
        </w:rPr>
        <w:t>- размещаться в виде отдельно стоящих сборно-разборных, складных конструкций (</w:t>
      </w:r>
      <w:proofErr w:type="spellStart"/>
      <w:r w:rsidRPr="006E1CCB">
        <w:rPr>
          <w:rFonts w:ascii="Times New Roman" w:hAnsi="Times New Roman"/>
          <w:color w:val="000000"/>
          <w:sz w:val="28"/>
          <w:szCs w:val="28"/>
          <w:lang w:bidi="ru-RU"/>
        </w:rPr>
        <w:t>штендеров</w:t>
      </w:r>
      <w:proofErr w:type="spellEnd"/>
      <w:r w:rsidRPr="006E1CCB">
        <w:rPr>
          <w:rFonts w:ascii="Times New Roman" w:hAnsi="Times New Roman"/>
          <w:color w:val="000000"/>
          <w:sz w:val="28"/>
          <w:szCs w:val="28"/>
          <w:lang w:bidi="ru-RU"/>
        </w:rPr>
        <w:t xml:space="preserve">, флагштоков и т.д.) (рис. 7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2D58A823" wp14:editId="3D37068E">
            <wp:extent cx="3724910" cy="3938270"/>
            <wp:effectExtent l="0" t="0" r="0" b="0"/>
            <wp:docPr id="676"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17"/>
                    <a:stretch/>
                  </pic:blipFill>
                  <pic:spPr>
                    <a:xfrm>
                      <a:off x="0" y="0"/>
                      <a:ext cx="3724910" cy="3938270"/>
                    </a:xfrm>
                    <a:prstGeom prst="rect">
                      <a:avLst/>
                    </a:prstGeom>
                  </pic:spPr>
                </pic:pic>
              </a:graphicData>
            </a:graphic>
          </wp:inline>
        </w:drawing>
      </w:r>
    </w:p>
    <w:p w:rsidR="006E1CCB" w:rsidRPr="006E1CCB" w:rsidRDefault="006E1CCB" w:rsidP="006E1CCB">
      <w:pPr>
        <w:widowControl w:val="0"/>
        <w:spacing w:after="300"/>
        <w:ind w:firstLine="0"/>
        <w:jc w:val="right"/>
        <w:rPr>
          <w:rFonts w:ascii="Times New Roman" w:hAnsi="Times New Roman"/>
          <w:color w:val="000000"/>
          <w:sz w:val="28"/>
          <w:szCs w:val="28"/>
          <w:lang w:bidi="ru-RU"/>
        </w:rPr>
        <w:sectPr w:rsidR="006E1CCB" w:rsidRPr="006E1CCB">
          <w:headerReference w:type="even" r:id="rId318"/>
          <w:headerReference w:type="default" r:id="rId319"/>
          <w:footerReference w:type="even" r:id="rId320"/>
          <w:footerReference w:type="default" r:id="rId321"/>
          <w:pgSz w:w="11900" w:h="16840"/>
          <w:pgMar w:top="647" w:right="803" w:bottom="1415" w:left="1227" w:header="219" w:footer="987" w:gutter="0"/>
          <w:pgNumType w:start="10"/>
          <w:cols w:space="720"/>
          <w:noEndnote/>
          <w:docGrid w:linePitch="360"/>
        </w:sectPr>
      </w:pPr>
      <w:r w:rsidRPr="006E1CCB">
        <w:rPr>
          <w:rFonts w:ascii="Times New Roman" w:hAnsi="Times New Roman"/>
          <w:color w:val="000000"/>
          <w:sz w:val="28"/>
          <w:szCs w:val="28"/>
          <w:lang w:bidi="ru-RU"/>
        </w:rPr>
        <w:t xml:space="preserve">рис. 7 - размещаться с помощью демонстрации постеров на динамических системах смены изображений (роллерные системы, системы поворотных панелей - </w:t>
      </w:r>
      <w:proofErr w:type="spellStart"/>
      <w:r w:rsidRPr="006E1CCB">
        <w:rPr>
          <w:rFonts w:ascii="Times New Roman" w:hAnsi="Times New Roman"/>
          <w:color w:val="000000"/>
          <w:sz w:val="28"/>
          <w:szCs w:val="28"/>
          <w:lang w:bidi="ru-RU"/>
        </w:rPr>
        <w:t>призматроны</w:t>
      </w:r>
      <w:proofErr w:type="spellEnd"/>
      <w:r w:rsidRPr="006E1CCB">
        <w:rPr>
          <w:rFonts w:ascii="Times New Roman" w:hAnsi="Times New Roman"/>
          <w:color w:val="000000"/>
          <w:sz w:val="28"/>
          <w:szCs w:val="28"/>
          <w:lang w:bidi="ru-RU"/>
        </w:rPr>
        <w:t xml:space="preserve"> и др.) или с помощью изображения, демонстрируемого на</w:t>
      </w:r>
    </w:p>
    <w:p w:rsidR="006E1CCB" w:rsidRPr="006E1CCB" w:rsidRDefault="006E1CCB" w:rsidP="006E1CCB">
      <w:pPr>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электронных носителях (экраны, светодиодная панель, бегущая строка и др.) (рис. 8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pgSz w:w="11900" w:h="16840"/>
          <w:pgMar w:top="980" w:right="803" w:bottom="1030" w:left="1228" w:header="552" w:footer="602" w:gutter="0"/>
          <w:cols w:space="720"/>
          <w:noEndnote/>
          <w:docGrid w:linePitch="360"/>
        </w:sectPr>
      </w:pPr>
      <w:r w:rsidRPr="006E1CCB">
        <w:rPr>
          <w:rFonts w:ascii="Microsoft Sans Serif" w:eastAsia="Microsoft Sans Serif" w:hAnsi="Microsoft Sans Serif" w:cs="Microsoft Sans Serif"/>
          <w:noProof/>
          <w:color w:val="000000"/>
        </w:rPr>
        <w:drawing>
          <wp:anchor distT="464185" distB="511810" distL="0" distR="0" simplePos="0" relativeHeight="251954176" behindDoc="0" locked="0" layoutInCell="1" allowOverlap="1" wp14:anchorId="02B48EBF" wp14:editId="63D4D647">
            <wp:simplePos x="0" y="0"/>
            <wp:positionH relativeFrom="page">
              <wp:posOffset>2166620</wp:posOffset>
            </wp:positionH>
            <wp:positionV relativeFrom="paragraph">
              <wp:posOffset>464185</wp:posOffset>
            </wp:positionV>
            <wp:extent cx="3498850" cy="2444750"/>
            <wp:effectExtent l="0" t="0" r="0" b="0"/>
            <wp:wrapTopAndBottom/>
            <wp:docPr id="678"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322"/>
                    <a:stretch/>
                  </pic:blipFill>
                  <pic:spPr>
                    <a:xfrm>
                      <a:off x="0" y="0"/>
                      <a:ext cx="3498850" cy="2444750"/>
                    </a:xfrm>
                    <a:prstGeom prst="rect">
                      <a:avLst/>
                    </a:prstGeom>
                  </pic:spPr>
                </pic:pic>
              </a:graphicData>
            </a:graphic>
          </wp:anchor>
        </w:drawing>
      </w:r>
      <w:r w:rsidR="00E91E01">
        <w:rPr>
          <w:noProof/>
        </w:rPr>
        <w:pict>
          <v:shape id="Shape 62" o:spid="_x0000_s1216" type="#_x0000_t202" style="position:absolute;margin-left:194.35pt;margin-top:8pt;width:230.65pt;height:21.85pt;z-index:25201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" filled="f" stroked="f">
            <v:textbox inset="0,0,0,0">
              <w:txbxContent>
                <w:p w:rsidR="00CC2BC9" w:rsidRDefault="00CC2BC9" w:rsidP="006E1CCB">
                  <w:pPr>
                    <w:pStyle w:val="aff8"/>
                    <w:shd w:val="clear" w:color="auto" w:fill="auto"/>
                    <w:spacing w:line="257" w:lineRule="auto"/>
                    <w:jc w:val="center"/>
                  </w:pPr>
                  <w:r>
                    <w:t xml:space="preserve">1. На зданиях, расположенных в зоне охраны </w:t>
                  </w:r>
                  <w:proofErr w:type="spellStart"/>
                  <w:r>
                    <w:t>обьектов</w:t>
                  </w:r>
                  <w:proofErr w:type="spellEnd"/>
                  <w:r>
                    <w:t xml:space="preserve"> культурного наследия</w:t>
                  </w:r>
                </w:p>
              </w:txbxContent>
            </v:textbox>
            <w10:wrap anchorx="page"/>
          </v:shape>
        </w:pict>
      </w:r>
      <w:r w:rsidRPr="006E1CCB">
        <w:rPr>
          <w:rFonts w:ascii="Microsoft Sans Serif" w:eastAsia="Microsoft Sans Serif" w:hAnsi="Microsoft Sans Serif" w:cs="Microsoft Sans Serif"/>
          <w:noProof/>
          <w:color w:val="000000"/>
        </w:rPr>
        <w:drawing>
          <wp:anchor distT="485775" distB="529590" distL="0" distR="0" simplePos="0" relativeHeight="251955200" behindDoc="0" locked="0" layoutInCell="1" allowOverlap="1" wp14:anchorId="3AEE35EE" wp14:editId="5F97AF0B">
            <wp:simplePos x="0" y="0"/>
            <wp:positionH relativeFrom="page">
              <wp:posOffset>2188210</wp:posOffset>
            </wp:positionH>
            <wp:positionV relativeFrom="paragraph">
              <wp:posOffset>485775</wp:posOffset>
            </wp:positionV>
            <wp:extent cx="3450590" cy="2401570"/>
            <wp:effectExtent l="0" t="0" r="0" b="0"/>
            <wp:wrapTopAndBottom/>
            <wp:docPr id="680"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323"/>
                    <a:stretch/>
                  </pic:blipFill>
                  <pic:spPr>
                    <a:xfrm>
                      <a:off x="0" y="0"/>
                      <a:ext cx="3450590" cy="2401570"/>
                    </a:xfrm>
                    <a:prstGeom prst="rect">
                      <a:avLst/>
                    </a:prstGeom>
                  </pic:spPr>
                </pic:pic>
              </a:graphicData>
            </a:graphic>
          </wp:anchor>
        </w:drawing>
      </w:r>
      <w:r w:rsidR="00E91E01">
        <w:rPr>
          <w:noProof/>
        </w:rPr>
        <w:pict>
          <v:shape id="Shape 66" o:spid="_x0000_s1215" type="#_x0000_t202" style="position:absolute;margin-left:178.55pt;margin-top:245.6pt;width:261.6pt;height:23.5pt;z-index:25201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VKhgEAAAYDAAAOAAAAZHJzL2Uyb0RvYy54bWysUlFLwzAQfhf8DyHvrl2nY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" filled="f" stroked="f">
            <v:textbox inset="0,0,0,0">
              <w:txbxContent>
                <w:p w:rsidR="00CC2BC9" w:rsidRDefault="00CC2BC9" w:rsidP="006E1CCB">
                  <w:pPr>
                    <w:pStyle w:val="aff8"/>
                    <w:shd w:val="clear" w:color="auto" w:fill="auto"/>
                    <w:jc w:val="center"/>
                    <w:rPr>
                      <w:sz w:val="18"/>
                      <w:szCs w:val="18"/>
                    </w:rPr>
                  </w:pPr>
                  <w:r>
                    <w:rPr>
                      <w:sz w:val="18"/>
                      <w:szCs w:val="18"/>
                    </w:rPr>
                    <w:t>2. На зданиях, строениях, сооружениях, расположенных в современной застройке</w:t>
                  </w:r>
                </w:p>
              </w:txbxContent>
            </v:textbox>
            <w10:wrap anchorx="page"/>
          </v:shape>
        </w:pict>
      </w:r>
    </w:p>
    <w:p w:rsidR="006E1CCB" w:rsidRPr="006E1CCB" w:rsidRDefault="006E1CCB" w:rsidP="006E1CCB">
      <w:pPr>
        <w:widowControl w:val="0"/>
        <w:spacing w:before="116" w:after="116" w:line="240" w:lineRule="exact"/>
        <w:ind w:firstLine="0"/>
        <w:jc w:val="left"/>
        <w:rPr>
          <w:rFonts w:ascii="Microsoft Sans Serif" w:eastAsia="Microsoft Sans Serif" w:hAnsi="Microsoft Sans Serif" w:cs="Microsoft Sans Serif"/>
          <w:color w:val="000000"/>
          <w:sz w:val="19"/>
          <w:szCs w:val="19"/>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705" w:right="0" w:bottom="1305" w:left="0" w:header="0" w:footer="3" w:gutter="0"/>
          <w:cols w:space="720"/>
          <w:noEndnote/>
          <w:docGrid w:linePitch="360"/>
        </w:sectPr>
      </w:pP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lastRenderedPageBreak/>
        <w:pict>
          <v:shape id="Shape 68" o:spid="_x0000_s1214" type="#_x0000_t202" style="position:absolute;margin-left:198.2pt;margin-top:5.05pt;width:29.3pt;height:40.8pt;z-index:25195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69"/>
                    <w:gridCol w:w="317"/>
                  </w:tblGrid>
                  <w:tr w:rsidR="00CC2BC9">
                    <w:trPr>
                      <w:trHeight w:hRule="exact" w:val="816"/>
                      <w:tblHeader/>
                    </w:trPr>
                    <w:tc>
                      <w:tcPr>
                        <w:tcW w:w="269" w:type="dxa"/>
                        <w:tcBorders>
                          <w:top w:val="single" w:sz="4" w:space="0" w:color="auto"/>
                          <w:left w:val="single" w:sz="4" w:space="0" w:color="auto"/>
                          <w:bottom w:val="single" w:sz="4" w:space="0" w:color="auto"/>
                        </w:tcBorders>
                        <w:shd w:val="clear" w:color="auto" w:fill="FFFFFF"/>
                      </w:tcPr>
                      <w:p w:rsidR="00CC2BC9" w:rsidRDefault="00CC2BC9">
                        <w:pPr>
                          <w:rPr>
                            <w:sz w:val="10"/>
                            <w:szCs w:val="10"/>
                          </w:rPr>
                        </w:pPr>
                      </w:p>
                    </w:tc>
                    <w:tc>
                      <w:tcPr>
                        <w:tcW w:w="317" w:type="dxa"/>
                        <w:tcBorders>
                          <w:top w:val="single" w:sz="4" w:space="0" w:color="auto"/>
                          <w:left w:val="single" w:sz="4" w:space="0" w:color="auto"/>
                          <w:bottom w:val="single" w:sz="4" w:space="0" w:color="auto"/>
                          <w:right w:val="single" w:sz="4" w:space="0" w:color="auto"/>
                        </w:tcBorders>
                        <w:shd w:val="clear" w:color="auto" w:fill="FFFFFF"/>
                      </w:tcPr>
                      <w:p w:rsidR="00CC2BC9" w:rsidRDefault="00CC2BC9">
                        <w:pPr>
                          <w:rPr>
                            <w:sz w:val="10"/>
                            <w:szCs w:val="10"/>
                          </w:rPr>
                        </w:pPr>
                      </w:p>
                    </w:tc>
                  </w:tr>
                </w:tbl>
                <w:p w:rsidR="00CC2BC9" w:rsidRDefault="00CC2BC9" w:rsidP="006E1CCB">
                  <w:pPr>
                    <w:spacing w:line="1" w:lineRule="exact"/>
                  </w:pPr>
                </w:p>
              </w:txbxContent>
            </v:textbox>
            <w10:wrap type="topAndBottom" anchorx="page"/>
          </v:shape>
        </w:pict>
      </w:r>
      <w:r w:rsidR="006E1CCB" w:rsidRPr="006E1CCB">
        <w:rPr>
          <w:rFonts w:ascii="Microsoft Sans Serif" w:eastAsia="Microsoft Sans Serif" w:hAnsi="Microsoft Sans Serif" w:cs="Microsoft Sans Serif"/>
          <w:noProof/>
          <w:color w:val="000000"/>
        </w:rPr>
        <w:drawing>
          <wp:anchor distT="0" distB="0" distL="0" distR="0" simplePos="0" relativeHeight="251957248" behindDoc="0" locked="0" layoutInCell="1" allowOverlap="1" wp14:anchorId="474A83AD" wp14:editId="10AA4D95">
            <wp:simplePos x="0" y="0"/>
            <wp:positionH relativeFrom="page">
              <wp:posOffset>3477260</wp:posOffset>
            </wp:positionH>
            <wp:positionV relativeFrom="paragraph">
              <wp:posOffset>12700</wp:posOffset>
            </wp:positionV>
            <wp:extent cx="2133600" cy="1024255"/>
            <wp:effectExtent l="0" t="0" r="0" b="0"/>
            <wp:wrapTight wrapText="bothSides">
              <wp:wrapPolygon edited="0">
                <wp:start x="0" y="0"/>
                <wp:lineTo x="21600" y="0"/>
                <wp:lineTo x="21600" y="21600"/>
                <wp:lineTo x="0" y="21600"/>
                <wp:lineTo x="0" y="0"/>
              </wp:wrapPolygon>
            </wp:wrapTight>
            <wp:docPr id="682"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24"/>
                    <a:stretch/>
                  </pic:blipFill>
                  <pic:spPr>
                    <a:xfrm>
                      <a:off x="0" y="0"/>
                      <a:ext cx="2133600" cy="1024255"/>
                    </a:xfrm>
                    <a:prstGeom prst="rect">
                      <a:avLst/>
                    </a:prstGeom>
                  </pic:spPr>
                </pic:pic>
              </a:graphicData>
            </a:graphic>
          </wp:anchor>
        </w:drawing>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42"/>
        <w:gridCol w:w="1094"/>
        <w:gridCol w:w="850"/>
        <w:gridCol w:w="557"/>
        <w:gridCol w:w="562"/>
        <w:gridCol w:w="835"/>
        <w:gridCol w:w="1118"/>
        <w:gridCol w:w="470"/>
      </w:tblGrid>
      <w:tr w:rsidR="006E1CCB" w:rsidRPr="006E1CCB" w:rsidTr="00707439">
        <w:trPr>
          <w:trHeight w:hRule="exact" w:val="360"/>
        </w:trPr>
        <w:tc>
          <w:tcPr>
            <w:tcW w:w="542" w:type="dxa"/>
            <w:vMerge w:val="restart"/>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1094" w:type="dxa"/>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850" w:type="dxa"/>
            <w:vMerge w:val="restart"/>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1119" w:type="dxa"/>
            <w:gridSpan w:val="2"/>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835" w:type="dxa"/>
            <w:vMerge w:val="restart"/>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1118" w:type="dxa"/>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470" w:type="dxa"/>
            <w:vMerge w:val="restart"/>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1258"/>
        </w:trPr>
        <w:tc>
          <w:tcPr>
            <w:tcW w:w="542" w:type="dxa"/>
            <w:vMerge/>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c>
          <w:tcPr>
            <w:tcW w:w="1094" w:type="dxa"/>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850" w:type="dxa"/>
            <w:vMerge/>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c>
          <w:tcPr>
            <w:tcW w:w="557" w:type="dxa"/>
            <w:vMerge w:val="restart"/>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562" w:type="dxa"/>
            <w:vMerge w:val="restart"/>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835" w:type="dxa"/>
            <w:vMerge/>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c>
          <w:tcPr>
            <w:tcW w:w="1118" w:type="dxa"/>
            <w:tcBorders>
              <w:top w:val="single" w:sz="4" w:space="0" w:color="auto"/>
              <w:left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470" w:type="dxa"/>
            <w:vMerge/>
            <w:tcBorders>
              <w:left w:val="single" w:sz="4" w:space="0" w:color="auto"/>
            </w:tcBorders>
            <w:shd w:val="clear" w:color="auto" w:fill="DDDDE4"/>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r>
      <w:tr w:rsidR="006E1CCB" w:rsidRPr="006E1CCB" w:rsidTr="00707439">
        <w:trPr>
          <w:trHeight w:hRule="exact" w:val="269"/>
        </w:trPr>
        <w:tc>
          <w:tcPr>
            <w:tcW w:w="2486" w:type="dxa"/>
            <w:gridSpan w:val="3"/>
            <w:tcBorders>
              <w:top w:val="single" w:sz="4" w:space="0" w:color="auto"/>
              <w:bottom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sz w:val="10"/>
                <w:szCs w:val="10"/>
                <w:lang w:bidi="ru-RU"/>
              </w:rPr>
            </w:pPr>
          </w:p>
        </w:tc>
        <w:tc>
          <w:tcPr>
            <w:tcW w:w="557" w:type="dxa"/>
            <w:vMerge/>
            <w:tcBorders>
              <w:left w:val="single" w:sz="4" w:space="0" w:color="auto"/>
              <w:bottom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c>
          <w:tcPr>
            <w:tcW w:w="562" w:type="dxa"/>
            <w:vMerge/>
            <w:tcBorders>
              <w:left w:val="single" w:sz="4" w:space="0" w:color="auto"/>
              <w:bottom w:val="single" w:sz="4" w:space="0" w:color="auto"/>
            </w:tcBorders>
            <w:shd w:val="clear" w:color="auto" w:fill="FFFFFF"/>
          </w:tcPr>
          <w:p w:rsidR="006E1CCB" w:rsidRPr="006E1CCB" w:rsidRDefault="006E1CCB" w:rsidP="006E1CCB">
            <w:pPr>
              <w:framePr w:w="6029" w:h="1886" w:vSpace="538" w:wrap="notBeside" w:vAnchor="text" w:hAnchor="text" w:x="1921" w:y="539"/>
              <w:widowControl w:val="0"/>
              <w:ind w:firstLine="0"/>
              <w:jc w:val="left"/>
              <w:rPr>
                <w:rFonts w:ascii="Microsoft Sans Serif" w:eastAsia="Microsoft Sans Serif" w:hAnsi="Microsoft Sans Serif" w:cs="Microsoft Sans Serif"/>
                <w:color w:val="000000"/>
                <w:lang w:bidi="ru-RU"/>
              </w:rPr>
            </w:pPr>
          </w:p>
        </w:tc>
        <w:tc>
          <w:tcPr>
            <w:tcW w:w="2423" w:type="dxa"/>
            <w:gridSpan w:val="3"/>
            <w:tcBorders>
              <w:top w:val="single" w:sz="4" w:space="0" w:color="auto"/>
              <w:left w:val="single" w:sz="4" w:space="0" w:color="auto"/>
              <w:bottom w:val="single" w:sz="4" w:space="0" w:color="auto"/>
            </w:tcBorders>
            <w:shd w:val="clear" w:color="auto" w:fill="FFFFFF"/>
            <w:vAlign w:val="bottom"/>
          </w:tcPr>
          <w:p w:rsidR="006E1CCB" w:rsidRPr="006E1CCB" w:rsidRDefault="006E1CCB" w:rsidP="006E1CCB">
            <w:pPr>
              <w:framePr w:w="6029" w:h="1886" w:vSpace="538" w:wrap="notBeside" w:vAnchor="text" w:hAnchor="text" w:x="1921" w:y="539"/>
              <w:widowControl w:val="0"/>
              <w:tabs>
                <w:tab w:val="left" w:pos="2030"/>
              </w:tabs>
              <w:ind w:firstLine="0"/>
              <w:jc w:val="left"/>
              <w:rPr>
                <w:rFonts w:ascii="Times New Roman" w:hAnsi="Times New Roman"/>
                <w:color w:val="000000"/>
                <w:sz w:val="14"/>
                <w:szCs w:val="14"/>
                <w:lang w:bidi="ru-RU"/>
              </w:rPr>
            </w:pPr>
            <w:r w:rsidRPr="006E1CCB">
              <w:rPr>
                <w:rFonts w:eastAsia="Arial" w:cs="Arial"/>
                <w:color w:val="000000"/>
                <w:sz w:val="14"/>
                <w:szCs w:val="14"/>
                <w:lang w:bidi="ru-RU"/>
              </w:rPr>
              <w:t>ц</w:t>
            </w:r>
            <w:r w:rsidRPr="006E1CCB">
              <w:rPr>
                <w:rFonts w:eastAsia="Arial" w:cs="Arial"/>
                <w:color w:val="000000"/>
                <w:sz w:val="14"/>
                <w:szCs w:val="14"/>
                <w:lang w:bidi="ru-RU"/>
              </w:rPr>
              <w:tab/>
              <w:t>—</w:t>
            </w:r>
          </w:p>
        </w:tc>
      </w:tr>
    </w:tbl>
    <w:p w:rsidR="006E1CCB" w:rsidRPr="006E1CCB" w:rsidRDefault="006E1CCB" w:rsidP="006E1CCB">
      <w:pPr>
        <w:framePr w:w="1229" w:h="398" w:hSpace="1920" w:wrap="notBeside" w:vAnchor="text" w:hAnchor="text" w:x="2406" w:y="1"/>
        <w:widowControl w:val="0"/>
        <w:pBdr>
          <w:top w:val="single" w:sz="0" w:space="4" w:color="030304"/>
          <w:left w:val="single" w:sz="0" w:space="4" w:color="030304"/>
          <w:bottom w:val="single" w:sz="0" w:space="2" w:color="030304"/>
          <w:right w:val="single" w:sz="0" w:space="4" w:color="030304"/>
        </w:pBdr>
        <w:shd w:val="clear" w:color="auto" w:fill="030304"/>
        <w:ind w:firstLine="0"/>
        <w:jc w:val="left"/>
        <w:rPr>
          <w:rFonts w:eastAsia="Arial" w:cs="Arial"/>
          <w:color w:val="000000"/>
          <w:sz w:val="22"/>
          <w:szCs w:val="22"/>
          <w:lang w:bidi="ru-RU"/>
        </w:rPr>
      </w:pPr>
      <w:r w:rsidRPr="006E1CCB">
        <w:rPr>
          <w:rFonts w:eastAsia="Arial" w:cs="Arial"/>
          <w:color w:val="FFFFFF"/>
          <w:sz w:val="22"/>
          <w:szCs w:val="22"/>
          <w:lang w:val="en-US" w:eastAsia="en-US" w:bidi="en-US"/>
        </w:rPr>
        <w:t>LED</w:t>
      </w:r>
      <w:r w:rsidRPr="006E1CCB">
        <w:rPr>
          <w:rFonts w:eastAsia="Arial" w:cs="Arial"/>
          <w:color w:val="FFFFFF"/>
          <w:sz w:val="22"/>
          <w:szCs w:val="22"/>
          <w:lang w:bidi="ru-RU"/>
        </w:rPr>
        <w:t>-экран</w:t>
      </w:r>
    </w:p>
    <w:p w:rsidR="006E1CCB" w:rsidRPr="006E1CCB" w:rsidRDefault="006E1CCB" w:rsidP="006E1CCB">
      <w:pPr>
        <w:framePr w:w="1229" w:h="398" w:hSpace="1920" w:wrap="notBeside" w:vAnchor="text" w:hAnchor="text" w:x="2406" w:y="1"/>
        <w:widowControl w:val="0"/>
        <w:pBdr>
          <w:top w:val="single" w:sz="0" w:space="4" w:color="030304"/>
          <w:left w:val="single" w:sz="0" w:space="4" w:color="030304"/>
          <w:bottom w:val="single" w:sz="0" w:space="2" w:color="030304"/>
          <w:right w:val="single" w:sz="0" w:space="4" w:color="030304"/>
        </w:pBdr>
        <w:shd w:val="clear" w:color="auto" w:fill="030304"/>
        <w:ind w:firstLine="0"/>
        <w:jc w:val="left"/>
        <w:rPr>
          <w:rFonts w:eastAsia="Arial" w:cs="Arial"/>
          <w:color w:val="000000"/>
          <w:sz w:val="9"/>
          <w:szCs w:val="9"/>
          <w:lang w:bidi="ru-RU"/>
        </w:rPr>
      </w:pPr>
      <w:r w:rsidRPr="006E1CCB">
        <w:rPr>
          <w:rFonts w:eastAsia="Arial" w:cs="Arial"/>
          <w:b/>
          <w:bCs/>
          <w:color w:val="FFFFFF"/>
          <w:sz w:val="9"/>
          <w:szCs w:val="9"/>
          <w:lang w:bidi="ru-RU"/>
        </w:rPr>
        <w:t>.. Б ЕГУ1ДАЯ СТРО КА.. . .</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8</w:t>
      </w:r>
    </w:p>
    <w:p w:rsidR="006E1CCB" w:rsidRPr="006E1CCB" w:rsidRDefault="006E1CCB" w:rsidP="00171F80">
      <w:pPr>
        <w:widowControl w:val="0"/>
        <w:numPr>
          <w:ilvl w:val="0"/>
          <w:numId w:val="22"/>
        </w:numPr>
        <w:tabs>
          <w:tab w:val="left" w:pos="1474"/>
          <w:tab w:val="left" w:pos="2352"/>
          <w:tab w:val="left" w:pos="5443"/>
          <w:tab w:val="left" w:pos="806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w:t>
      </w:r>
      <w:r w:rsidRPr="006E1CCB">
        <w:rPr>
          <w:rFonts w:ascii="Times New Roman" w:hAnsi="Times New Roman"/>
          <w:color w:val="000000"/>
          <w:sz w:val="28"/>
          <w:szCs w:val="28"/>
          <w:lang w:bidi="ru-RU"/>
        </w:rPr>
        <w:tab/>
        <w:t>энергосбережения,</w:t>
      </w:r>
      <w:r w:rsidRPr="006E1CCB">
        <w:rPr>
          <w:rFonts w:ascii="Times New Roman" w:hAnsi="Times New Roman"/>
          <w:color w:val="000000"/>
          <w:sz w:val="28"/>
          <w:szCs w:val="28"/>
          <w:lang w:bidi="ru-RU"/>
        </w:rPr>
        <w:tab/>
        <w:t>экологической</w:t>
      </w:r>
      <w:r w:rsidRPr="006E1CCB">
        <w:rPr>
          <w:rFonts w:ascii="Times New Roman" w:hAnsi="Times New Roman"/>
          <w:color w:val="000000"/>
          <w:sz w:val="28"/>
          <w:szCs w:val="28"/>
          <w:lang w:bidi="ru-RU"/>
        </w:rPr>
        <w:tab/>
        <w:t>безопасности,</w:t>
      </w:r>
    </w:p>
    <w:p w:rsidR="006E1CCB" w:rsidRPr="006E1CCB" w:rsidRDefault="006E1CCB" w:rsidP="00171F80">
      <w:pPr>
        <w:widowControl w:val="0"/>
        <w:spacing w:after="200"/>
        <w:ind w:firstLine="0"/>
        <w:rPr>
          <w:rFonts w:ascii="Times New Roman" w:hAnsi="Times New Roman"/>
          <w:color w:val="000000"/>
          <w:sz w:val="28"/>
          <w:szCs w:val="28"/>
          <w:lang w:bidi="ru-RU"/>
        </w:rPr>
        <w:sectPr w:rsidR="006E1CCB" w:rsidRPr="006E1CCB">
          <w:type w:val="continuous"/>
          <w:pgSz w:w="11900" w:h="16840"/>
          <w:pgMar w:top="705" w:right="803" w:bottom="1305" w:left="1228" w:header="0" w:footer="3" w:gutter="0"/>
          <w:cols w:space="720"/>
          <w:noEndnote/>
          <w:docGrid w:linePitch="360"/>
        </w:sectPr>
      </w:pPr>
      <w:proofErr w:type="spellStart"/>
      <w:r w:rsidRPr="006E1CCB">
        <w:rPr>
          <w:rFonts w:ascii="Times New Roman" w:hAnsi="Times New Roman"/>
          <w:color w:val="000000"/>
          <w:sz w:val="28"/>
          <w:szCs w:val="28"/>
          <w:lang w:bidi="ru-RU"/>
        </w:rPr>
        <w:t>атмосфероустойчивости</w:t>
      </w:r>
      <w:proofErr w:type="spellEnd"/>
      <w:r w:rsidRPr="006E1CCB">
        <w:rPr>
          <w:rFonts w:ascii="Times New Roman" w:hAnsi="Times New Roman"/>
          <w:color w:val="000000"/>
          <w:sz w:val="28"/>
          <w:szCs w:val="28"/>
          <w:lang w:bidi="ru-RU"/>
        </w:rPr>
        <w:t>.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6E1CCB" w:rsidRPr="006E1CCB" w:rsidRDefault="006E1CCB" w:rsidP="00171F80">
      <w:pPr>
        <w:widowControl w:val="0"/>
        <w:numPr>
          <w:ilvl w:val="0"/>
          <w:numId w:val="22"/>
        </w:numPr>
        <w:tabs>
          <w:tab w:val="left" w:pos="139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6E1CCB">
        <w:rPr>
          <w:rFonts w:ascii="Times New Roman" w:hAnsi="Times New Roman"/>
          <w:color w:val="000000"/>
          <w:sz w:val="28"/>
          <w:szCs w:val="28"/>
          <w:lang w:bidi="ru-RU"/>
        </w:rPr>
        <w:t>терразитовой</w:t>
      </w:r>
      <w:proofErr w:type="spellEnd"/>
      <w:r w:rsidRPr="006E1CCB">
        <w:rPr>
          <w:rFonts w:ascii="Times New Roman" w:hAnsi="Times New Roman"/>
          <w:color w:val="000000"/>
          <w:sz w:val="28"/>
          <w:szCs w:val="28"/>
          <w:lang w:bidi="ru-RU"/>
        </w:rPr>
        <w:t>, керамической, фактурной, рустованной), нестационарных торговых объектов должны обеспечивать сохранение таких поверхностей при воздействии на них.</w:t>
      </w:r>
    </w:p>
    <w:p w:rsidR="006E1CCB" w:rsidRPr="006E1CCB" w:rsidRDefault="006E1CCB" w:rsidP="00171F80">
      <w:pPr>
        <w:widowControl w:val="0"/>
        <w:numPr>
          <w:ilvl w:val="0"/>
          <w:numId w:val="22"/>
        </w:numPr>
        <w:tabs>
          <w:tab w:val="left" w:pos="127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rsidR="006E1CCB" w:rsidRPr="006E1CCB" w:rsidRDefault="006E1CCB" w:rsidP="00171F80">
      <w:pPr>
        <w:widowControl w:val="0"/>
        <w:numPr>
          <w:ilvl w:val="0"/>
          <w:numId w:val="22"/>
        </w:numPr>
        <w:tabs>
          <w:tab w:val="left" w:pos="139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Конструктивное решение информационной конструкции должно обеспечивать удобство обслуживания (очистки, ремонта, замены деталей и осветительного оборудования).</w:t>
      </w:r>
    </w:p>
    <w:p w:rsidR="006E1CCB" w:rsidRPr="006E1CCB" w:rsidRDefault="006E1CCB" w:rsidP="00171F80">
      <w:pPr>
        <w:widowControl w:val="0"/>
        <w:numPr>
          <w:ilvl w:val="0"/>
          <w:numId w:val="22"/>
        </w:numPr>
        <w:tabs>
          <w:tab w:val="left" w:pos="127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Подсветка информационных конструкций, размещаемых на зданиях, строениях, сооружениях, нестационарных торговых объектов должна:</w:t>
      </w:r>
    </w:p>
    <w:p w:rsidR="006E1CCB" w:rsidRPr="006E1CCB" w:rsidRDefault="006E1CCB" w:rsidP="00171F80">
      <w:pPr>
        <w:widowControl w:val="0"/>
        <w:ind w:firstLine="800"/>
        <w:rPr>
          <w:rFonts w:ascii="Times New Roman" w:hAnsi="Times New Roman"/>
          <w:color w:val="000000"/>
          <w:sz w:val="28"/>
          <w:szCs w:val="28"/>
          <w:lang w:bidi="ru-RU"/>
        </w:rPr>
      </w:pPr>
      <w:r w:rsidRPr="006E1CCB">
        <w:rPr>
          <w:rFonts w:ascii="Times New Roman" w:hAnsi="Times New Roman"/>
          <w:color w:val="000000"/>
          <w:sz w:val="28"/>
          <w:szCs w:val="28"/>
          <w:lang w:bidi="ru-RU"/>
        </w:rPr>
        <w:t>-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организовываться без использования динамических и мерцающих эффектов;</w:t>
      </w:r>
    </w:p>
    <w:p w:rsidR="00924DAC" w:rsidRPr="00EF041E" w:rsidRDefault="006E1CCB" w:rsidP="00924DAC">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w:t>
      </w:r>
      <w:r w:rsidR="00924DAC" w:rsidRPr="00EF041E">
        <w:rPr>
          <w:rFonts w:ascii="Times New Roman" w:hAnsi="Times New Roman"/>
          <w:color w:val="000000"/>
          <w:sz w:val="28"/>
          <w:szCs w:val="28"/>
          <w:lang w:bidi="ru-RU"/>
        </w:rPr>
        <w:t>муниципальн</w:t>
      </w:r>
      <w:r w:rsidR="00924DAC">
        <w:rPr>
          <w:rFonts w:ascii="Times New Roman" w:hAnsi="Times New Roman"/>
          <w:color w:val="000000"/>
          <w:sz w:val="28"/>
          <w:szCs w:val="28"/>
          <w:lang w:bidi="ru-RU"/>
        </w:rPr>
        <w:t xml:space="preserve">ого </w:t>
      </w:r>
      <w:r w:rsidR="00924DAC" w:rsidRPr="00EF041E">
        <w:rPr>
          <w:rFonts w:ascii="Times New Roman" w:hAnsi="Times New Roman"/>
          <w:color w:val="000000"/>
          <w:sz w:val="28"/>
          <w:szCs w:val="28"/>
          <w:lang w:bidi="ru-RU"/>
        </w:rPr>
        <w:t>образовани</w:t>
      </w:r>
      <w:r w:rsidR="00924DAC">
        <w:rPr>
          <w:rFonts w:ascii="Times New Roman" w:hAnsi="Times New Roman"/>
          <w:color w:val="000000"/>
          <w:sz w:val="28"/>
          <w:szCs w:val="28"/>
          <w:lang w:bidi="ru-RU"/>
        </w:rPr>
        <w:t>я Ленинск-Кузнецкий муниципальный округ</w:t>
      </w:r>
      <w:r w:rsidR="00924DAC" w:rsidRPr="00EF041E">
        <w:rPr>
          <w:rFonts w:ascii="Times New Roman" w:hAnsi="Times New Roman"/>
          <w:color w:val="000000"/>
          <w:sz w:val="28"/>
          <w:szCs w:val="28"/>
          <w:lang w:bidi="ru-RU"/>
        </w:rPr>
        <w:t xml:space="preserve"> Кемеровской области - Кузбасса.</w:t>
      </w:r>
    </w:p>
    <w:p w:rsidR="006E1CCB" w:rsidRPr="006E1CCB" w:rsidRDefault="006E1CCB" w:rsidP="006E1CCB">
      <w:pPr>
        <w:widowControl w:val="0"/>
        <w:spacing w:after="20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(рис. 9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left="6500" w:firstLine="0"/>
        <w:jc w:val="left"/>
        <w:rPr>
          <w:rFonts w:ascii="Times New Roman" w:hAnsi="Times New Roman"/>
          <w:color w:val="000000"/>
          <w:sz w:val="13"/>
          <w:szCs w:val="13"/>
          <w:lang w:bidi="ru-RU"/>
        </w:rPr>
      </w:pPr>
      <w:r w:rsidRPr="006E1CCB">
        <w:rPr>
          <w:rFonts w:eastAsia="Arial" w:cs="Arial"/>
          <w:color w:val="000000"/>
          <w:sz w:val="13"/>
          <w:szCs w:val="13"/>
          <w:lang w:bidi="ru-RU"/>
        </w:rPr>
        <w:t>Матовый</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205740" distB="0" distL="0" distR="0" simplePos="0" relativeHeight="251958272" behindDoc="0" locked="0" layoutInCell="1" allowOverlap="1" wp14:anchorId="430F9730" wp14:editId="4827F350">
            <wp:simplePos x="0" y="0"/>
            <wp:positionH relativeFrom="page">
              <wp:posOffset>2142490</wp:posOffset>
            </wp:positionH>
            <wp:positionV relativeFrom="paragraph">
              <wp:posOffset>205740</wp:posOffset>
            </wp:positionV>
            <wp:extent cx="3535680" cy="1749425"/>
            <wp:effectExtent l="0" t="0" r="0" b="0"/>
            <wp:wrapTopAndBottom/>
            <wp:docPr id="684"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25"/>
                    <a:stretch/>
                  </pic:blipFill>
                  <pic:spPr>
                    <a:xfrm>
                      <a:off x="0" y="0"/>
                      <a:ext cx="3535680" cy="1749425"/>
                    </a:xfrm>
                    <a:prstGeom prst="rect">
                      <a:avLst/>
                    </a:prstGeom>
                  </pic:spPr>
                </pic:pic>
              </a:graphicData>
            </a:graphic>
          </wp:anchor>
        </w:drawing>
      </w:r>
      <w:r w:rsidR="00E91E01">
        <w:rPr>
          <w:noProof/>
        </w:rPr>
        <w:pict>
          <v:shape id="Shape 74" o:spid="_x0000_s1213" type="#_x0000_t202" style="position:absolute;margin-left:384pt;margin-top:9pt;width:29.5pt;height:9.35pt;z-index:25201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JihQEAAAUDAAAOAAAAZHJzL2Uyb0RvYy54bWysUstOwzAQvCPxD5bvNGnpS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" filled="f" stroked="f">
            <v:textbox inset="0,0,0,0">
              <w:txbxContent>
                <w:p w:rsidR="00CC2BC9" w:rsidRDefault="00CC2BC9" w:rsidP="006E1CCB">
                  <w:pPr>
                    <w:pStyle w:val="aff8"/>
                    <w:shd w:val="clear" w:color="auto" w:fill="auto"/>
                    <w:rPr>
                      <w:sz w:val="13"/>
                      <w:szCs w:val="13"/>
                    </w:rPr>
                  </w:pPr>
                  <w:r>
                    <w:rPr>
                      <w:sz w:val="13"/>
                      <w:szCs w:val="13"/>
                    </w:rPr>
                    <w:t>Матовый</w:t>
                  </w:r>
                </w:p>
              </w:txbxContent>
            </v:textbox>
            <w10:wrap anchorx="page"/>
          </v:shape>
        </w:pic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2C4041DF" wp14:editId="382BC275">
            <wp:extent cx="3584575" cy="1786255"/>
            <wp:effectExtent l="0" t="0" r="0" b="0"/>
            <wp:docPr id="68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26"/>
                    <a:stretch/>
                  </pic:blipFill>
                  <pic:spPr>
                    <a:xfrm>
                      <a:off x="0" y="0"/>
                      <a:ext cx="3584575" cy="1786255"/>
                    </a:xfrm>
                    <a:prstGeom prst="rect">
                      <a:avLst/>
                    </a:prstGeom>
                  </pic:spPr>
                </pic:pic>
              </a:graphicData>
            </a:graphic>
          </wp:inline>
        </w:drawing>
      </w:r>
    </w:p>
    <w:p w:rsidR="006E1CCB" w:rsidRPr="006E1CCB" w:rsidRDefault="006E1CCB" w:rsidP="00171F80">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 </w:t>
      </w:r>
      <w:proofErr w:type="spellStart"/>
      <w:r w:rsidRPr="006E1CCB">
        <w:rPr>
          <w:rFonts w:ascii="Times New Roman" w:hAnsi="Times New Roman"/>
          <w:color w:val="000000"/>
          <w:sz w:val="28"/>
          <w:szCs w:val="28"/>
          <w:lang w:bidi="ru-RU"/>
        </w:rPr>
        <w:t>кабельканал</w:t>
      </w:r>
      <w:proofErr w:type="spellEnd"/>
      <w:r w:rsidRPr="006E1CCB">
        <w:rPr>
          <w:rFonts w:ascii="Times New Roman" w:hAnsi="Times New Roman"/>
          <w:color w:val="000000"/>
          <w:sz w:val="28"/>
          <w:szCs w:val="28"/>
          <w:lang w:bidi="ru-RU"/>
        </w:rPr>
        <w:t>, гофрированная труба и прочее оборудование, используемые для электропроводки должны окрашиваться в цвет фасада здания, строения, сооружения, нестационарного торгового объекта.</w:t>
      </w:r>
    </w:p>
    <w:p w:rsidR="006E1CCB" w:rsidRPr="006E1CCB" w:rsidRDefault="006E1CCB" w:rsidP="00171F80">
      <w:pPr>
        <w:widowControl w:val="0"/>
        <w:numPr>
          <w:ilvl w:val="0"/>
          <w:numId w:val="22"/>
        </w:numPr>
        <w:tabs>
          <w:tab w:val="left" w:pos="1273"/>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6E1CCB" w:rsidRPr="006E1CCB" w:rsidRDefault="006E1CCB" w:rsidP="00171F80">
      <w:pPr>
        <w:widowControl w:val="0"/>
        <w:numPr>
          <w:ilvl w:val="0"/>
          <w:numId w:val="22"/>
        </w:numPr>
        <w:tabs>
          <w:tab w:val="left" w:pos="1273"/>
        </w:tabs>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Для отдельных типов информационных конструкций устанавливаются дополнительные требования, предусмотренные пунктом 7 данных правил, учитывающие особенности их размещения.</w:t>
      </w:r>
    </w:p>
    <w:p w:rsidR="006E1CCB" w:rsidRPr="006E1CCB" w:rsidRDefault="006E1CCB" w:rsidP="006E1CCB">
      <w:pPr>
        <w:keepNext/>
        <w:keepLines/>
        <w:widowControl w:val="0"/>
        <w:numPr>
          <w:ilvl w:val="0"/>
          <w:numId w:val="23"/>
        </w:numPr>
        <w:tabs>
          <w:tab w:val="left" w:pos="494"/>
        </w:tabs>
        <w:spacing w:after="320"/>
        <w:ind w:firstLine="0"/>
        <w:jc w:val="center"/>
        <w:outlineLvl w:val="3"/>
        <w:rPr>
          <w:rFonts w:ascii="Times New Roman" w:hAnsi="Times New Roman"/>
          <w:b/>
          <w:bCs/>
          <w:color w:val="000000"/>
          <w:sz w:val="28"/>
          <w:szCs w:val="28"/>
          <w:lang w:bidi="ru-RU"/>
        </w:rPr>
      </w:pPr>
      <w:bookmarkStart w:id="71" w:name="bookmark10"/>
      <w:bookmarkStart w:id="72" w:name="bookmark11"/>
      <w:r w:rsidRPr="006E1CCB">
        <w:rPr>
          <w:rFonts w:ascii="Times New Roman" w:hAnsi="Times New Roman"/>
          <w:b/>
          <w:bCs/>
          <w:color w:val="000000"/>
          <w:sz w:val="28"/>
          <w:szCs w:val="28"/>
          <w:lang w:bidi="ru-RU"/>
        </w:rPr>
        <w:t>Требования к фасадным информационным конструкциям</w:t>
      </w:r>
      <w:bookmarkEnd w:id="71"/>
      <w:bookmarkEnd w:id="72"/>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7.1. При соблюдении норм действующего законодательства допускаются следующие варианты размещения фасадных информационных конструкций:</w:t>
      </w:r>
    </w:p>
    <w:p w:rsidR="006E1CCB" w:rsidRPr="006E1CCB" w:rsidRDefault="006E1CCB" w:rsidP="006E1CCB">
      <w:pPr>
        <w:widowControl w:val="0"/>
        <w:spacing w:after="36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не менее 400 мм от нижней линии окон второго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w:t>
      </w:r>
      <w:r w:rsidR="00171F80">
        <w:rPr>
          <w:rFonts w:ascii="Times New Roman" w:hAnsi="Times New Roman"/>
          <w:color w:val="000000"/>
          <w:sz w:val="28"/>
          <w:szCs w:val="28"/>
          <w:lang w:bidi="ru-RU"/>
        </w:rPr>
        <w:t>(рис. 10, 10а, 11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line="257" w:lineRule="auto"/>
        <w:ind w:firstLine="0"/>
        <w:jc w:val="center"/>
        <w:rPr>
          <w:rFonts w:eastAsia="Arial" w:cs="Arial"/>
          <w:color w:val="000000"/>
          <w:sz w:val="16"/>
          <w:szCs w:val="16"/>
          <w:lang w:bidi="ru-RU"/>
        </w:rPr>
      </w:pPr>
      <w:r w:rsidRPr="006E1CCB">
        <w:rPr>
          <w:rFonts w:eastAsia="Arial" w:cs="Arial"/>
          <w:color w:val="000000"/>
          <w:sz w:val="16"/>
          <w:szCs w:val="16"/>
          <w:lang w:bidi="ru-RU"/>
        </w:rPr>
        <w:t xml:space="preserve">1. На зданиях, расположенных в зоне охраны </w:t>
      </w:r>
      <w:proofErr w:type="spellStart"/>
      <w:r w:rsidRPr="006E1CCB">
        <w:rPr>
          <w:rFonts w:eastAsia="Arial" w:cs="Arial"/>
          <w:color w:val="000000"/>
          <w:sz w:val="16"/>
          <w:szCs w:val="16"/>
          <w:lang w:bidi="ru-RU"/>
        </w:rPr>
        <w:t>обьектов</w:t>
      </w:r>
      <w:proofErr w:type="spellEnd"/>
      <w:r w:rsidRPr="006E1CCB">
        <w:rPr>
          <w:rFonts w:eastAsia="Arial" w:cs="Arial"/>
          <w:color w:val="000000"/>
          <w:sz w:val="16"/>
          <w:szCs w:val="16"/>
          <w:lang w:bidi="ru-RU"/>
        </w:rPr>
        <w:t xml:space="preserve"> культурного наследия</w:t>
      </w:r>
    </w:p>
    <w:p w:rsidR="006E1CCB" w:rsidRPr="006E1CCB" w:rsidRDefault="006E1CCB" w:rsidP="006E1CCB">
      <w:pPr>
        <w:widowControl w:val="0"/>
        <w:ind w:left="821" w:firstLine="0"/>
        <w:jc w:val="left"/>
        <w:rPr>
          <w:rFonts w:eastAsia="Arial" w:cs="Arial"/>
          <w:color w:val="000000"/>
          <w:sz w:val="32"/>
          <w:szCs w:val="32"/>
          <w:lang w:bidi="ru-RU"/>
        </w:rPr>
      </w:pPr>
      <w:r w:rsidRPr="006E1CCB">
        <w:rPr>
          <w:rFonts w:ascii="Times New Roman" w:hAnsi="Times New Roman"/>
          <w:color w:val="3D3B3B"/>
          <w:sz w:val="32"/>
          <w:szCs w:val="32"/>
          <w:lang w:bidi="ru-RU"/>
        </w:rPr>
        <w:t xml:space="preserve">□п по ш ОО ш </w:t>
      </w:r>
      <w:proofErr w:type="spellStart"/>
      <w:r w:rsidRPr="006E1CCB">
        <w:rPr>
          <w:rFonts w:ascii="Times New Roman" w:hAnsi="Times New Roman"/>
          <w:color w:val="3D3B3B"/>
          <w:sz w:val="32"/>
          <w:szCs w:val="32"/>
          <w:lang w:bidi="ru-RU"/>
        </w:rPr>
        <w:t>оо</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461"/>
        <w:gridCol w:w="590"/>
        <w:gridCol w:w="418"/>
        <w:gridCol w:w="898"/>
        <w:gridCol w:w="821"/>
        <w:gridCol w:w="490"/>
        <w:gridCol w:w="562"/>
        <w:gridCol w:w="485"/>
        <w:gridCol w:w="557"/>
        <w:gridCol w:w="907"/>
      </w:tblGrid>
      <w:tr w:rsidR="006E1CCB" w:rsidRPr="006E1CCB" w:rsidTr="00707439">
        <w:trPr>
          <w:trHeight w:hRule="exact" w:val="979"/>
          <w:jc w:val="center"/>
        </w:trPr>
        <w:tc>
          <w:tcPr>
            <w:tcW w:w="821" w:type="dxa"/>
            <w:tcBorders>
              <w:top w:val="single" w:sz="4" w:space="0" w:color="auto"/>
              <w:left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61"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left"/>
              <w:rPr>
                <w:rFonts w:ascii="Times New Roman" w:hAnsi="Times New Roman"/>
                <w:color w:val="000000"/>
                <w:sz w:val="64"/>
                <w:szCs w:val="64"/>
                <w:lang w:bidi="ru-RU"/>
              </w:rPr>
            </w:pPr>
            <w:r w:rsidRPr="006E1CCB">
              <w:rPr>
                <w:rFonts w:eastAsia="Arial" w:cs="Arial"/>
                <w:color w:val="3D3B3B"/>
                <w:w w:val="60"/>
                <w:sz w:val="64"/>
                <w:szCs w:val="64"/>
                <w:lang w:bidi="ru-RU"/>
              </w:rPr>
              <w:t>□□</w:t>
            </w:r>
          </w:p>
        </w:tc>
        <w:tc>
          <w:tcPr>
            <w:tcW w:w="3217" w:type="dxa"/>
            <w:gridSpan w:val="5"/>
            <w:tcBorders>
              <w:top w:val="single" w:sz="4" w:space="0" w:color="auto"/>
              <w:left w:val="single" w:sz="4" w:space="0" w:color="auto"/>
            </w:tcBorders>
            <w:shd w:val="clear" w:color="auto" w:fill="D3CCCA"/>
            <w:vAlign w:val="bottom"/>
          </w:tcPr>
          <w:p w:rsidR="006E1CCB" w:rsidRPr="006E1CCB" w:rsidRDefault="006E1CCB" w:rsidP="006E1CCB">
            <w:pPr>
              <w:widowControl w:val="0"/>
              <w:ind w:firstLine="600"/>
              <w:jc w:val="left"/>
              <w:rPr>
                <w:rFonts w:ascii="Times New Roman" w:hAnsi="Times New Roman"/>
                <w:color w:val="000000"/>
                <w:sz w:val="64"/>
                <w:szCs w:val="64"/>
                <w:lang w:bidi="ru-RU"/>
              </w:rPr>
            </w:pPr>
            <w:r w:rsidRPr="006E1CCB">
              <w:rPr>
                <w:rFonts w:eastAsia="Arial" w:cs="Arial"/>
                <w:color w:val="3D3B3B"/>
                <w:w w:val="60"/>
                <w:sz w:val="64"/>
                <w:szCs w:val="64"/>
                <w:lang w:bidi="ru-RU"/>
              </w:rPr>
              <w:t>па по ап</w:t>
            </w:r>
          </w:p>
        </w:tc>
        <w:tc>
          <w:tcPr>
            <w:tcW w:w="1047" w:type="dxa"/>
            <w:gridSpan w:val="2"/>
            <w:tcBorders>
              <w:top w:val="single" w:sz="4" w:space="0" w:color="auto"/>
              <w:left w:val="single" w:sz="4" w:space="0" w:color="auto"/>
            </w:tcBorders>
            <w:shd w:val="clear" w:color="auto" w:fill="D3CCCA"/>
            <w:vAlign w:val="bottom"/>
          </w:tcPr>
          <w:p w:rsidR="006E1CCB" w:rsidRPr="006E1CCB" w:rsidRDefault="006E1CCB" w:rsidP="006E1CCB">
            <w:pPr>
              <w:widowControl w:val="0"/>
              <w:ind w:firstLine="580"/>
              <w:jc w:val="left"/>
              <w:rPr>
                <w:rFonts w:ascii="Times New Roman" w:hAnsi="Times New Roman"/>
                <w:color w:val="000000"/>
                <w:sz w:val="110"/>
                <w:szCs w:val="110"/>
                <w:lang w:bidi="ru-RU"/>
              </w:rPr>
            </w:pPr>
            <w:r w:rsidRPr="006E1CCB">
              <w:rPr>
                <w:rFonts w:eastAsia="Arial" w:cs="Arial"/>
                <w:color w:val="3D3B3B"/>
                <w:sz w:val="110"/>
                <w:szCs w:val="110"/>
                <w:lang w:bidi="ru-RU"/>
              </w:rPr>
              <w:t>00</w:t>
            </w:r>
          </w:p>
        </w:tc>
        <w:tc>
          <w:tcPr>
            <w:tcW w:w="1464" w:type="dxa"/>
            <w:gridSpan w:val="2"/>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1315"/>
          <w:jc w:val="center"/>
        </w:trPr>
        <w:tc>
          <w:tcPr>
            <w:tcW w:w="821" w:type="dxa"/>
            <w:tcBorders>
              <w:top w:val="single" w:sz="4" w:space="0" w:color="auto"/>
              <w:left w:val="single" w:sz="4" w:space="0" w:color="auto"/>
              <w:bottom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61"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tabs>
                <w:tab w:val="left" w:leader="hyphen" w:pos="149"/>
              </w:tabs>
              <w:ind w:firstLine="0"/>
              <w:jc w:val="left"/>
              <w:rPr>
                <w:rFonts w:ascii="Times New Roman" w:hAnsi="Times New Roman"/>
                <w:color w:val="000000"/>
                <w:sz w:val="9"/>
                <w:szCs w:val="9"/>
                <w:lang w:bidi="ru-RU"/>
              </w:rPr>
            </w:pPr>
            <w:r w:rsidRPr="006E1CCB">
              <w:rPr>
                <w:rFonts w:eastAsia="Arial" w:cs="Arial"/>
                <w:b/>
                <w:bCs/>
                <w:color w:val="184372"/>
                <w:sz w:val="9"/>
                <w:szCs w:val="9"/>
                <w:lang w:bidi="ru-RU"/>
              </w:rPr>
              <w:tab/>
              <w:t>иное</w:t>
            </w:r>
          </w:p>
        </w:tc>
        <w:tc>
          <w:tcPr>
            <w:tcW w:w="590" w:type="dxa"/>
            <w:tcBorders>
              <w:top w:val="single" w:sz="4" w:space="0" w:color="auto"/>
              <w:left w:val="single" w:sz="4" w:space="0" w:color="auto"/>
              <w:bottom w:val="single" w:sz="4" w:space="0" w:color="auto"/>
            </w:tcBorders>
            <w:shd w:val="clear" w:color="auto" w:fill="D3CCCA"/>
          </w:tcPr>
          <w:p w:rsidR="006E1CCB" w:rsidRPr="006E1CCB" w:rsidRDefault="006E1CCB" w:rsidP="006E1CCB">
            <w:pPr>
              <w:widowControl w:val="0"/>
              <w:spacing w:line="521" w:lineRule="exact"/>
              <w:ind w:firstLine="0"/>
              <w:jc w:val="left"/>
              <w:rPr>
                <w:rFonts w:ascii="Times New Roman" w:hAnsi="Times New Roman"/>
                <w:color w:val="000000"/>
                <w:sz w:val="8"/>
                <w:szCs w:val="8"/>
                <w:lang w:bidi="ru-RU"/>
              </w:rPr>
            </w:pPr>
            <w:r w:rsidRPr="006E1CCB">
              <w:rPr>
                <w:rFonts w:eastAsia="Arial" w:cs="Arial"/>
                <w:b/>
                <w:bCs/>
                <w:color w:val="184372"/>
                <w:sz w:val="8"/>
                <w:szCs w:val="8"/>
                <w:lang w:bidi="ru-RU"/>
              </w:rPr>
              <w:t xml:space="preserve">РМА1*0НМА1 </w:t>
            </w:r>
            <w:proofErr w:type="spellStart"/>
            <w:r w:rsidRPr="006E1CCB">
              <w:rPr>
                <w:rFonts w:eastAsia="Arial" w:cs="Arial"/>
                <w:b/>
                <w:bCs/>
                <w:smallCaps/>
                <w:color w:val="184372"/>
                <w:sz w:val="9"/>
                <w:szCs w:val="9"/>
                <w:lang w:bidi="ru-RU"/>
              </w:rPr>
              <w:t>истрящи</w:t>
            </w:r>
            <w:proofErr w:type="spellEnd"/>
            <w:r w:rsidRPr="006E1CCB">
              <w:rPr>
                <w:rFonts w:eastAsia="Arial" w:cs="Arial"/>
                <w:b/>
                <w:bCs/>
                <w:smallCaps/>
                <w:color w:val="184372"/>
                <w:sz w:val="9"/>
                <w:szCs w:val="9"/>
                <w:lang w:bidi="ru-RU"/>
              </w:rPr>
              <w:t xml:space="preserve"> </w:t>
            </w:r>
            <w:r w:rsidRPr="006E1CCB">
              <w:rPr>
                <w:rFonts w:eastAsia="Arial" w:cs="Arial"/>
                <w:b/>
                <w:bCs/>
                <w:color w:val="000000"/>
                <w:sz w:val="8"/>
                <w:szCs w:val="8"/>
                <w:lang w:val="en-US" w:eastAsia="en-US" w:bidi="en-US"/>
              </w:rPr>
              <w:t xml:space="preserve">I </w:t>
            </w:r>
            <w:r w:rsidRPr="006E1CCB">
              <w:rPr>
                <w:rFonts w:eastAsia="Arial" w:cs="Arial"/>
                <w:b/>
                <w:bCs/>
                <w:color w:val="000000"/>
                <w:sz w:val="8"/>
                <w:szCs w:val="8"/>
                <w:lang w:bidi="ru-RU"/>
              </w:rPr>
              <w:t>(</w:t>
            </w:r>
          </w:p>
        </w:tc>
        <w:tc>
          <w:tcPr>
            <w:tcW w:w="418"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898" w:type="dxa"/>
            <w:tcBorders>
              <w:top w:val="single" w:sz="4" w:space="0" w:color="auto"/>
              <w:left w:val="single" w:sz="4" w:space="0" w:color="auto"/>
              <w:bottom w:val="single" w:sz="4" w:space="0" w:color="auto"/>
            </w:tcBorders>
            <w:shd w:val="clear" w:color="auto" w:fill="D3CCCA"/>
          </w:tcPr>
          <w:p w:rsidR="006E1CCB" w:rsidRPr="006E1CCB" w:rsidRDefault="006E1CCB" w:rsidP="006E1CCB">
            <w:pPr>
              <w:widowControl w:val="0"/>
              <w:ind w:firstLine="380"/>
              <w:jc w:val="left"/>
              <w:rPr>
                <w:rFonts w:ascii="Times New Roman" w:hAnsi="Times New Roman"/>
                <w:color w:val="000000"/>
                <w:sz w:val="8"/>
                <w:szCs w:val="8"/>
                <w:lang w:bidi="ru-RU"/>
              </w:rPr>
            </w:pPr>
            <w:r w:rsidRPr="006E1CCB">
              <w:rPr>
                <w:rFonts w:eastAsia="Arial" w:cs="Arial"/>
                <w:b/>
                <w:bCs/>
                <w:color w:val="184372"/>
                <w:sz w:val="8"/>
                <w:szCs w:val="8"/>
                <w:lang w:bidi="ru-RU"/>
              </w:rPr>
              <w:t>№*ОРМА1«</w:t>
            </w:r>
          </w:p>
          <w:p w:rsidR="006E1CCB" w:rsidRPr="006E1CCB" w:rsidRDefault="006E1CCB" w:rsidP="006E1CCB">
            <w:pPr>
              <w:widowControl w:val="0"/>
              <w:spacing w:after="60" w:line="187" w:lineRule="auto"/>
              <w:ind w:firstLine="380"/>
              <w:jc w:val="left"/>
              <w:rPr>
                <w:rFonts w:ascii="Times New Roman" w:hAnsi="Times New Roman"/>
                <w:color w:val="000000"/>
                <w:sz w:val="8"/>
                <w:szCs w:val="8"/>
                <w:lang w:bidi="ru-RU"/>
              </w:rPr>
            </w:pPr>
            <w:r w:rsidRPr="006E1CCB">
              <w:rPr>
                <w:rFonts w:eastAsia="Arial" w:cs="Arial"/>
                <w:b/>
                <w:bCs/>
                <w:color w:val="184372"/>
                <w:sz w:val="8"/>
                <w:szCs w:val="8"/>
                <w:lang w:bidi="ru-RU"/>
              </w:rPr>
              <w:t>МОНСТРУ</w:t>
            </w:r>
          </w:p>
          <w:p w:rsidR="006E1CCB" w:rsidRPr="006E1CCB" w:rsidRDefault="006E1CCB" w:rsidP="006E1CCB">
            <w:pPr>
              <w:widowControl w:val="0"/>
              <w:spacing w:line="182" w:lineRule="auto"/>
              <w:ind w:firstLine="0"/>
              <w:jc w:val="left"/>
              <w:rPr>
                <w:rFonts w:ascii="Times New Roman" w:hAnsi="Times New Roman"/>
                <w:color w:val="000000"/>
                <w:sz w:val="122"/>
                <w:szCs w:val="122"/>
                <w:lang w:bidi="ru-RU"/>
              </w:rPr>
            </w:pPr>
            <w:r w:rsidRPr="006E1CCB">
              <w:rPr>
                <w:rFonts w:eastAsia="Arial" w:cs="Arial"/>
                <w:color w:val="3D3B3B"/>
                <w:sz w:val="110"/>
                <w:szCs w:val="110"/>
                <w:lang w:bidi="ru-RU"/>
              </w:rPr>
              <w:t xml:space="preserve">1 </w:t>
            </w:r>
            <w:r w:rsidRPr="006E1CCB">
              <w:rPr>
                <w:rFonts w:eastAsia="Arial" w:cs="Arial"/>
                <w:i/>
                <w:iCs/>
                <w:color w:val="000000"/>
                <w:sz w:val="122"/>
                <w:szCs w:val="122"/>
                <w:lang w:val="en-US" w:eastAsia="en-US" w:bidi="en-US"/>
              </w:rPr>
              <w:t>f</w:t>
            </w:r>
          </w:p>
        </w:tc>
        <w:tc>
          <w:tcPr>
            <w:tcW w:w="821" w:type="dxa"/>
            <w:tcBorders>
              <w:top w:val="single" w:sz="4" w:space="0" w:color="auto"/>
              <w:left w:val="single" w:sz="4" w:space="0" w:color="auto"/>
              <w:bottom w:val="single" w:sz="4" w:space="0" w:color="auto"/>
            </w:tcBorders>
            <w:shd w:val="clear" w:color="auto" w:fill="D3CCCA"/>
          </w:tcPr>
          <w:p w:rsidR="006E1CCB" w:rsidRPr="006E1CCB" w:rsidRDefault="006E1CCB" w:rsidP="006E1CCB">
            <w:pPr>
              <w:widowControl w:val="0"/>
              <w:ind w:firstLine="0"/>
              <w:jc w:val="left"/>
              <w:rPr>
                <w:rFonts w:ascii="Times New Roman" w:hAnsi="Times New Roman"/>
                <w:color w:val="000000"/>
                <w:sz w:val="10"/>
                <w:szCs w:val="10"/>
                <w:lang w:bidi="ru-RU"/>
              </w:rPr>
            </w:pPr>
            <w:r w:rsidRPr="006E1CCB">
              <w:rPr>
                <w:rFonts w:eastAsia="Arial" w:cs="Arial"/>
                <w:b/>
                <w:bCs/>
                <w:color w:val="10447E"/>
                <w:sz w:val="10"/>
                <w:szCs w:val="10"/>
                <w:lang w:bidi="ru-RU"/>
              </w:rPr>
              <w:t>он мм</w:t>
            </w:r>
          </w:p>
          <w:p w:rsidR="006E1CCB" w:rsidRPr="006E1CCB" w:rsidRDefault="006E1CCB" w:rsidP="006E1CCB">
            <w:pPr>
              <w:widowControl w:val="0"/>
              <w:spacing w:line="180" w:lineRule="auto"/>
              <w:ind w:firstLine="0"/>
              <w:jc w:val="left"/>
              <w:rPr>
                <w:rFonts w:ascii="Times New Roman" w:hAnsi="Times New Roman"/>
                <w:color w:val="000000"/>
                <w:sz w:val="10"/>
                <w:szCs w:val="10"/>
                <w:lang w:bidi="ru-RU"/>
              </w:rPr>
            </w:pPr>
            <w:r w:rsidRPr="006E1CCB">
              <w:rPr>
                <w:rFonts w:eastAsia="Arial" w:cs="Arial"/>
                <w:b/>
                <w:bCs/>
                <w:color w:val="10447E"/>
                <w:sz w:val="10"/>
                <w:szCs w:val="10"/>
                <w:lang w:bidi="ru-RU"/>
              </w:rPr>
              <w:t>■имя V</w:t>
            </w:r>
          </w:p>
          <w:p w:rsidR="006E1CCB" w:rsidRPr="006E1CCB" w:rsidRDefault="006E1CCB" w:rsidP="006E1CCB">
            <w:pPr>
              <w:widowControl w:val="0"/>
              <w:ind w:firstLine="0"/>
              <w:jc w:val="left"/>
              <w:rPr>
                <w:rFonts w:ascii="Times New Roman" w:hAnsi="Times New Roman"/>
                <w:color w:val="000000"/>
                <w:sz w:val="10"/>
                <w:szCs w:val="10"/>
                <w:lang w:bidi="ru-RU"/>
              </w:rPr>
            </w:pPr>
            <w:r w:rsidRPr="006E1CCB">
              <w:rPr>
                <w:rFonts w:eastAsia="Arial" w:cs="Arial"/>
                <w:b/>
                <w:bCs/>
                <w:color w:val="112B49"/>
                <w:sz w:val="10"/>
                <w:szCs w:val="10"/>
                <w:lang w:val="en-US" w:eastAsia="en-US" w:bidi="en-US"/>
              </w:rPr>
              <w:t>i</w:t>
            </w:r>
            <w:r w:rsidRPr="006E1CCB">
              <w:rPr>
                <w:rFonts w:eastAsia="Arial" w:cs="Arial"/>
                <w:b/>
                <w:bCs/>
                <w:color w:val="112B49"/>
                <w:sz w:val="10"/>
                <w:szCs w:val="10"/>
                <w:lang w:eastAsia="en-US" w:bidi="en-US"/>
              </w:rPr>
              <w:t xml:space="preserve"> </w:t>
            </w:r>
            <w:r w:rsidRPr="006E1CCB">
              <w:rPr>
                <w:rFonts w:eastAsia="Arial" w:cs="Arial"/>
                <w:b/>
                <w:bCs/>
                <w:color w:val="282828"/>
                <w:sz w:val="10"/>
                <w:szCs w:val="10"/>
                <w:lang w:val="en-US" w:eastAsia="en-US" w:bidi="en-US"/>
              </w:rPr>
              <w:t>f</w:t>
            </w:r>
          </w:p>
        </w:tc>
        <w:tc>
          <w:tcPr>
            <w:tcW w:w="490"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spacing w:before="80" w:after="120"/>
              <w:ind w:firstLine="360"/>
              <w:jc w:val="left"/>
              <w:rPr>
                <w:rFonts w:ascii="Times New Roman" w:hAnsi="Times New Roman"/>
                <w:color w:val="000000"/>
                <w:sz w:val="9"/>
                <w:szCs w:val="9"/>
                <w:lang w:bidi="ru-RU"/>
              </w:rPr>
            </w:pPr>
            <w:r w:rsidRPr="006E1CCB">
              <w:rPr>
                <w:rFonts w:eastAsia="Arial" w:cs="Arial"/>
                <w:b/>
                <w:bCs/>
                <w:color w:val="184372"/>
                <w:sz w:val="9"/>
                <w:szCs w:val="9"/>
                <w:lang w:bidi="ru-RU"/>
              </w:rPr>
              <w:t>ко</w:t>
            </w:r>
          </w:p>
          <w:p w:rsidR="006E1CCB" w:rsidRPr="006E1CCB" w:rsidRDefault="006E1CCB" w:rsidP="006E1CCB">
            <w:pPr>
              <w:widowControl w:val="0"/>
              <w:spacing w:line="180" w:lineRule="auto"/>
              <w:ind w:firstLine="0"/>
              <w:jc w:val="left"/>
              <w:rPr>
                <w:rFonts w:ascii="Times New Roman" w:hAnsi="Times New Roman"/>
                <w:color w:val="000000"/>
                <w:sz w:val="110"/>
                <w:szCs w:val="110"/>
                <w:lang w:bidi="ru-RU"/>
              </w:rPr>
            </w:pPr>
            <w:r w:rsidRPr="006E1CCB">
              <w:rPr>
                <w:rFonts w:eastAsia="Arial" w:cs="Arial"/>
                <w:color w:val="3D3B3B"/>
                <w:sz w:val="110"/>
                <w:szCs w:val="110"/>
                <w:lang w:bidi="ru-RU"/>
              </w:rPr>
              <w:t>Г-</w:t>
            </w:r>
          </w:p>
        </w:tc>
        <w:tc>
          <w:tcPr>
            <w:tcW w:w="562" w:type="dxa"/>
            <w:tcBorders>
              <w:top w:val="single" w:sz="4" w:space="0" w:color="auto"/>
              <w:left w:val="single" w:sz="4" w:space="0" w:color="auto"/>
              <w:bottom w:val="single" w:sz="4" w:space="0" w:color="auto"/>
            </w:tcBorders>
            <w:shd w:val="clear" w:color="auto" w:fill="D3CCCA"/>
          </w:tcPr>
          <w:p w:rsidR="006E1CCB" w:rsidRPr="006E1CCB" w:rsidRDefault="006E1CCB" w:rsidP="006E1CCB">
            <w:pPr>
              <w:widowControl w:val="0"/>
              <w:spacing w:after="140"/>
              <w:ind w:firstLine="0"/>
              <w:jc w:val="left"/>
              <w:rPr>
                <w:rFonts w:ascii="Times New Roman" w:hAnsi="Times New Roman"/>
                <w:color w:val="000000"/>
                <w:sz w:val="10"/>
                <w:szCs w:val="10"/>
                <w:lang w:bidi="ru-RU"/>
              </w:rPr>
            </w:pPr>
            <w:proofErr w:type="spellStart"/>
            <w:r w:rsidRPr="006E1CCB">
              <w:rPr>
                <w:rFonts w:eastAsia="Arial" w:cs="Arial"/>
                <w:b/>
                <w:bCs/>
                <w:color w:val="184372"/>
                <w:sz w:val="10"/>
                <w:szCs w:val="10"/>
                <w:lang w:bidi="ru-RU"/>
              </w:rPr>
              <w:t>нсгтши</w:t>
            </w:r>
            <w:proofErr w:type="spellEnd"/>
          </w:p>
          <w:p w:rsidR="006E1CCB" w:rsidRPr="006E1CCB" w:rsidRDefault="006E1CCB" w:rsidP="006E1CCB">
            <w:pPr>
              <w:widowControl w:val="0"/>
              <w:spacing w:line="182" w:lineRule="auto"/>
              <w:ind w:firstLine="0"/>
              <w:jc w:val="left"/>
              <w:rPr>
                <w:rFonts w:ascii="Times New Roman" w:hAnsi="Times New Roman"/>
                <w:color w:val="000000"/>
                <w:sz w:val="110"/>
                <w:szCs w:val="110"/>
                <w:lang w:bidi="ru-RU"/>
              </w:rPr>
            </w:pPr>
            <w:r w:rsidRPr="006E1CCB">
              <w:rPr>
                <w:rFonts w:eastAsia="Arial" w:cs="Arial"/>
                <w:color w:val="000000"/>
                <w:sz w:val="110"/>
                <w:szCs w:val="110"/>
                <w:lang w:bidi="ru-RU"/>
              </w:rPr>
              <w:t>1</w:t>
            </w:r>
          </w:p>
        </w:tc>
        <w:tc>
          <w:tcPr>
            <w:tcW w:w="485"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557" w:type="dxa"/>
            <w:tcBorders>
              <w:top w:val="single" w:sz="4" w:space="0" w:color="auto"/>
              <w:left w:val="single" w:sz="4" w:space="0" w:color="auto"/>
              <w:bottom w:val="single" w:sz="4" w:space="0" w:color="auto"/>
            </w:tcBorders>
            <w:shd w:val="clear" w:color="auto" w:fill="D3CCCA"/>
            <w:vAlign w:val="bottom"/>
          </w:tcPr>
          <w:p w:rsidR="006E1CCB" w:rsidRPr="006E1CCB" w:rsidRDefault="006E1CCB" w:rsidP="006E1CCB">
            <w:pPr>
              <w:widowControl w:val="0"/>
              <w:ind w:firstLine="0"/>
              <w:jc w:val="left"/>
              <w:rPr>
                <w:rFonts w:ascii="Times New Roman" w:hAnsi="Times New Roman"/>
                <w:color w:val="000000"/>
                <w:sz w:val="110"/>
                <w:szCs w:val="110"/>
                <w:lang w:bidi="ru-RU"/>
              </w:rPr>
            </w:pPr>
            <w:r w:rsidRPr="006E1CCB">
              <w:rPr>
                <w:rFonts w:eastAsia="Arial" w:cs="Arial"/>
                <w:color w:val="3D3B3B"/>
                <w:sz w:val="110"/>
                <w:szCs w:val="110"/>
                <w:lang w:bidi="ru-RU"/>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bl>
    <w:p w:rsidR="006E1CCB" w:rsidRPr="006E1CCB" w:rsidRDefault="006E1CCB" w:rsidP="006E1CCB">
      <w:pPr>
        <w:widowControl w:val="0"/>
        <w:ind w:left="110" w:firstLine="0"/>
        <w:jc w:val="left"/>
        <w:rPr>
          <w:rFonts w:eastAsia="Arial" w:cs="Arial"/>
          <w:color w:val="000000"/>
          <w:sz w:val="15"/>
          <w:szCs w:val="15"/>
          <w:lang w:bidi="ru-RU"/>
        </w:rPr>
        <w:sectPr w:rsidR="006E1CCB" w:rsidRPr="006E1CCB">
          <w:headerReference w:type="even" r:id="rId327"/>
          <w:headerReference w:type="default" r:id="rId328"/>
          <w:footerReference w:type="even" r:id="rId329"/>
          <w:footerReference w:type="default" r:id="rId330"/>
          <w:pgSz w:w="11900" w:h="16840"/>
          <w:pgMar w:top="705" w:right="803" w:bottom="1305" w:left="1228" w:header="277" w:footer="3" w:gutter="0"/>
          <w:pgNumType w:start="9"/>
          <w:cols w:space="720"/>
          <w:noEndnote/>
          <w:docGrid w:linePitch="360"/>
        </w:sectPr>
      </w:pPr>
      <w:r w:rsidRPr="006E1CCB">
        <w:rPr>
          <w:rFonts w:eastAsia="Arial" w:cs="Arial"/>
          <w:color w:val="000000"/>
          <w:sz w:val="15"/>
          <w:szCs w:val="15"/>
          <w:lang w:bidi="ru-RU"/>
        </w:rPr>
        <w:t>Блокированный многоквартирный дом, многоквартирный дом со встроенно-пристроенными встроенными, пристроенными помещениями</w:t>
      </w:r>
    </w:p>
    <w:p w:rsidR="006E1CCB" w:rsidRPr="006E1CCB" w:rsidRDefault="006E1CCB" w:rsidP="006E1CCB">
      <w:pPr>
        <w:framePr w:w="701" w:h="206" w:wrap="none" w:hAnchor="page" w:x="8941" w:y="231"/>
        <w:widowControl w:val="0"/>
        <w:ind w:firstLine="0"/>
        <w:jc w:val="left"/>
        <w:rPr>
          <w:rFonts w:eastAsia="Arial" w:cs="Arial"/>
          <w:color w:val="000000"/>
          <w:sz w:val="14"/>
          <w:szCs w:val="14"/>
          <w:lang w:bidi="ru-RU"/>
        </w:rPr>
      </w:pPr>
      <w:r w:rsidRPr="006E1CCB">
        <w:rPr>
          <w:rFonts w:eastAsia="Arial" w:cs="Arial"/>
          <w:color w:val="000000"/>
          <w:sz w:val="14"/>
          <w:szCs w:val="14"/>
          <w:lang w:bidi="ru-RU"/>
        </w:rPr>
        <w:lastRenderedPageBreak/>
        <w:t xml:space="preserve">Вариант </w:t>
      </w:r>
      <w:r w:rsidRPr="006E1CCB">
        <w:rPr>
          <w:rFonts w:eastAsia="Arial" w:cs="Arial"/>
          <w:color w:val="282828"/>
          <w:sz w:val="14"/>
          <w:szCs w:val="14"/>
          <w:vertAlign w:val="superscript"/>
          <w:lang w:bidi="ru-RU"/>
        </w:rPr>
        <w:t>1</w:t>
      </w:r>
    </w:p>
    <w:p w:rsidR="006E1CCB" w:rsidRPr="006E1CCB" w:rsidRDefault="006E1CCB" w:rsidP="006E1CCB">
      <w:pPr>
        <w:framePr w:w="4416" w:h="403" w:wrap="none" w:hAnchor="page" w:x="4487" w:y="1"/>
        <w:widowControl w:val="0"/>
        <w:spacing w:line="254" w:lineRule="auto"/>
        <w:ind w:firstLine="0"/>
        <w:jc w:val="center"/>
        <w:rPr>
          <w:rFonts w:eastAsia="Arial" w:cs="Arial"/>
          <w:color w:val="000000"/>
          <w:sz w:val="15"/>
          <w:szCs w:val="15"/>
          <w:lang w:bidi="ru-RU"/>
        </w:rPr>
      </w:pPr>
      <w:r w:rsidRPr="006E1CCB">
        <w:rPr>
          <w:rFonts w:eastAsia="Arial" w:cs="Arial"/>
          <w:color w:val="000000"/>
          <w:sz w:val="15"/>
          <w:szCs w:val="15"/>
          <w:lang w:bidi="ru-RU"/>
        </w:rPr>
        <w:t xml:space="preserve">2. </w:t>
      </w:r>
      <w:r w:rsidRPr="006E1CCB">
        <w:rPr>
          <w:rFonts w:eastAsia="Arial" w:cs="Arial"/>
          <w:color w:val="282828"/>
          <w:sz w:val="15"/>
          <w:szCs w:val="15"/>
          <w:lang w:bidi="ru-RU"/>
        </w:rPr>
        <w:t xml:space="preserve">На </w:t>
      </w:r>
      <w:r w:rsidRPr="006E1CCB">
        <w:rPr>
          <w:rFonts w:eastAsia="Arial" w:cs="Arial"/>
          <w:color w:val="000000"/>
          <w:sz w:val="15"/>
          <w:szCs w:val="15"/>
          <w:lang w:bidi="ru-RU"/>
        </w:rPr>
        <w:t>зданиях, строениях, сооружениях, расположенных в современной застройке</w:t>
      </w:r>
    </w:p>
    <w:p w:rsidR="006E1CCB" w:rsidRPr="006E1CCB" w:rsidRDefault="006E1CCB" w:rsidP="006E1CCB">
      <w:pPr>
        <w:framePr w:w="6134" w:h="365" w:wrap="none" w:hAnchor="page" w:x="3527" w:y="4979"/>
        <w:widowControl w:val="0"/>
        <w:ind w:firstLine="0"/>
        <w:jc w:val="left"/>
        <w:rPr>
          <w:rFonts w:eastAsia="Arial" w:cs="Arial"/>
          <w:color w:val="000000"/>
          <w:sz w:val="14"/>
          <w:szCs w:val="14"/>
          <w:lang w:bidi="ru-RU"/>
        </w:rPr>
      </w:pPr>
      <w:r w:rsidRPr="006E1CCB">
        <w:rPr>
          <w:rFonts w:eastAsia="Arial" w:cs="Arial"/>
          <w:color w:val="000000"/>
          <w:sz w:val="14"/>
          <w:szCs w:val="14"/>
          <w:lang w:bidi="ru-RU"/>
        </w:rPr>
        <w:t xml:space="preserve">Блокированный многоквартирный дом, многоквартирный дом со </w:t>
      </w:r>
      <w:proofErr w:type="spellStart"/>
      <w:r w:rsidRPr="006E1CCB">
        <w:rPr>
          <w:rFonts w:eastAsia="Arial" w:cs="Arial"/>
          <w:color w:val="000000"/>
          <w:sz w:val="14"/>
          <w:szCs w:val="14"/>
          <w:lang w:bidi="ru-RU"/>
        </w:rPr>
        <w:t>встроенно</w:t>
      </w:r>
      <w:proofErr w:type="spellEnd"/>
      <w:r w:rsidRPr="006E1CCB">
        <w:rPr>
          <w:rFonts w:eastAsia="Arial" w:cs="Arial"/>
          <w:color w:val="000000"/>
          <w:sz w:val="14"/>
          <w:szCs w:val="14"/>
          <w:lang w:bidi="ru-RU"/>
        </w:rPr>
        <w:t>-при строенными встроенными, пристроенными помещениями.</w:t>
      </w:r>
    </w:p>
    <w:p w:rsidR="006E1CCB" w:rsidRPr="006E1CCB" w:rsidRDefault="006E1CCB" w:rsidP="006E1CCB">
      <w:pPr>
        <w:framePr w:w="1046" w:h="365" w:wrap="none" w:hAnchor="page" w:x="10055" w:y="5363"/>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рис. 10а</w:t>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0" distR="0" simplePos="0" relativeHeight="251920384" behindDoc="1" locked="0" layoutInCell="1" allowOverlap="1" wp14:anchorId="0F46CE38" wp14:editId="2A62032D">
            <wp:simplePos x="0" y="0"/>
            <wp:positionH relativeFrom="page">
              <wp:posOffset>2095500</wp:posOffset>
            </wp:positionH>
            <wp:positionV relativeFrom="margin">
              <wp:posOffset>0</wp:posOffset>
            </wp:positionV>
            <wp:extent cx="786130" cy="1652270"/>
            <wp:effectExtent l="0" t="0" r="0" b="0"/>
            <wp:wrapNone/>
            <wp:docPr id="688"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31"/>
                    <a:stretch/>
                  </pic:blipFill>
                  <pic:spPr>
                    <a:xfrm>
                      <a:off x="0" y="0"/>
                      <a:ext cx="786130" cy="165227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18415" distL="0" distR="426720" simplePos="0" relativeHeight="251921408" behindDoc="1" locked="0" layoutInCell="1" allowOverlap="1" wp14:anchorId="0D209E1B" wp14:editId="375E3399">
            <wp:simplePos x="0" y="0"/>
            <wp:positionH relativeFrom="page">
              <wp:posOffset>5622290</wp:posOffset>
            </wp:positionH>
            <wp:positionV relativeFrom="margin">
              <wp:posOffset>0</wp:posOffset>
            </wp:positionV>
            <wp:extent cx="73025" cy="262255"/>
            <wp:effectExtent l="0" t="0" r="0" b="0"/>
            <wp:wrapNone/>
            <wp:docPr id="689"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32"/>
                    <a:stretch/>
                  </pic:blipFill>
                  <pic:spPr>
                    <a:xfrm>
                      <a:off x="0" y="0"/>
                      <a:ext cx="73025" cy="26225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240665" distB="0" distL="0" distR="0" simplePos="0" relativeHeight="251922432" behindDoc="1" locked="0" layoutInCell="1" allowOverlap="1" wp14:anchorId="33EE3A7E" wp14:editId="5546B94E">
            <wp:simplePos x="0" y="0"/>
            <wp:positionH relativeFrom="page">
              <wp:posOffset>2120265</wp:posOffset>
            </wp:positionH>
            <wp:positionV relativeFrom="margin">
              <wp:posOffset>240665</wp:posOffset>
            </wp:positionV>
            <wp:extent cx="4011295" cy="1390015"/>
            <wp:effectExtent l="0" t="0" r="0" b="0"/>
            <wp:wrapNone/>
            <wp:docPr id="691"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33"/>
                    <a:stretch/>
                  </pic:blipFill>
                  <pic:spPr>
                    <a:xfrm>
                      <a:off x="0" y="0"/>
                      <a:ext cx="4011295" cy="139001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0" simplePos="0" relativeHeight="251923456" behindDoc="1" locked="0" layoutInCell="1" allowOverlap="1" wp14:anchorId="153FD4C2" wp14:editId="4CD1CDC6">
            <wp:simplePos x="0" y="0"/>
            <wp:positionH relativeFrom="page">
              <wp:posOffset>6116320</wp:posOffset>
            </wp:positionH>
            <wp:positionV relativeFrom="margin">
              <wp:posOffset>0</wp:posOffset>
            </wp:positionV>
            <wp:extent cx="36830" cy="262255"/>
            <wp:effectExtent l="0" t="0" r="0" b="0"/>
            <wp:wrapNone/>
            <wp:docPr id="692"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34"/>
                    <a:stretch/>
                  </pic:blipFill>
                  <pic:spPr>
                    <a:xfrm>
                      <a:off x="0" y="0"/>
                      <a:ext cx="36830" cy="26225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0" simplePos="0" relativeHeight="251924480" behindDoc="1" locked="0" layoutInCell="1" allowOverlap="1" wp14:anchorId="27D000B8" wp14:editId="71B859E0">
            <wp:simplePos x="0" y="0"/>
            <wp:positionH relativeFrom="page">
              <wp:posOffset>2095500</wp:posOffset>
            </wp:positionH>
            <wp:positionV relativeFrom="margin">
              <wp:posOffset>1676400</wp:posOffset>
            </wp:positionV>
            <wp:extent cx="42545" cy="1054735"/>
            <wp:effectExtent l="0" t="0" r="0" b="0"/>
            <wp:wrapNone/>
            <wp:docPr id="693"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335"/>
                    <a:stretch/>
                  </pic:blipFill>
                  <pic:spPr>
                    <a:xfrm>
                      <a:off x="0" y="0"/>
                      <a:ext cx="42545" cy="105473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0" simplePos="0" relativeHeight="251925504" behindDoc="1" locked="0" layoutInCell="1" allowOverlap="1" wp14:anchorId="485CC7B5" wp14:editId="2A6642CC">
            <wp:simplePos x="0" y="0"/>
            <wp:positionH relativeFrom="page">
              <wp:posOffset>2120265</wp:posOffset>
            </wp:positionH>
            <wp:positionV relativeFrom="margin">
              <wp:posOffset>1685290</wp:posOffset>
            </wp:positionV>
            <wp:extent cx="3999230" cy="1444625"/>
            <wp:effectExtent l="0" t="0" r="0" b="0"/>
            <wp:wrapNone/>
            <wp:docPr id="695"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336"/>
                    <a:stretch/>
                  </pic:blipFill>
                  <pic:spPr>
                    <a:xfrm>
                      <a:off x="0" y="0"/>
                      <a:ext cx="3999230" cy="144462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234950" distL="0" distR="3175" simplePos="0" relativeHeight="251926528" behindDoc="1" locked="0" layoutInCell="1" allowOverlap="1" wp14:anchorId="301D4FFF" wp14:editId="6F92B2D7">
            <wp:simplePos x="0" y="0"/>
            <wp:positionH relativeFrom="page">
              <wp:posOffset>2165985</wp:posOffset>
            </wp:positionH>
            <wp:positionV relativeFrom="margin">
              <wp:posOffset>3112135</wp:posOffset>
            </wp:positionV>
            <wp:extent cx="3968750" cy="48895"/>
            <wp:effectExtent l="0" t="0" r="0" b="0"/>
            <wp:wrapNone/>
            <wp:docPr id="697"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337"/>
                    <a:stretch/>
                  </pic:blipFill>
                  <pic:spPr>
                    <a:xfrm>
                      <a:off x="0" y="0"/>
                      <a:ext cx="3968750" cy="48895"/>
                    </a:xfrm>
                    <a:prstGeom prst="rect">
                      <a:avLst/>
                    </a:prstGeom>
                  </pic:spPr>
                </pic:pic>
              </a:graphicData>
            </a:graphic>
          </wp:anchor>
        </w:drawing>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685"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pgSz w:w="11900" w:h="16840"/>
          <w:pgMar w:top="1023" w:right="800" w:bottom="1221" w:left="2902" w:header="595" w:footer="3" w:gutter="0"/>
          <w:cols w:space="720"/>
          <w:noEndnote/>
          <w:docGrid w:linePitch="360"/>
        </w:sectPr>
      </w:pPr>
    </w:p>
    <w:p w:rsidR="006E1CCB" w:rsidRPr="006E1CCB" w:rsidRDefault="006E1CCB" w:rsidP="006E1CCB">
      <w:pPr>
        <w:widowControl w:val="0"/>
        <w:spacing w:line="276" w:lineRule="auto"/>
        <w:ind w:firstLine="0"/>
        <w:jc w:val="center"/>
        <w:rPr>
          <w:rFonts w:eastAsia="Arial" w:cs="Arial"/>
          <w:color w:val="000000"/>
          <w:sz w:val="15"/>
          <w:szCs w:val="15"/>
          <w:lang w:bidi="ru-RU"/>
        </w:rPr>
      </w:pPr>
      <w:r w:rsidRPr="006E1CCB">
        <w:rPr>
          <w:rFonts w:eastAsia="Arial" w:cs="Arial"/>
          <w:color w:val="000000"/>
          <w:sz w:val="15"/>
          <w:szCs w:val="15"/>
          <w:lang w:bidi="ru-RU"/>
        </w:rPr>
        <w:lastRenderedPageBreak/>
        <w:t>На зданиях, строениях, сооружениях, расположенных</w:t>
      </w:r>
      <w:r w:rsidRPr="006E1CCB">
        <w:rPr>
          <w:rFonts w:eastAsia="Arial" w:cs="Arial"/>
          <w:color w:val="000000"/>
          <w:sz w:val="15"/>
          <w:szCs w:val="15"/>
          <w:lang w:bidi="ru-RU"/>
        </w:rPr>
        <w:br/>
        <w:t>в современной застройке</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23" w:right="2647" w:bottom="1284" w:left="3132" w:header="0" w:footer="3" w:gutter="0"/>
          <w:cols w:space="720"/>
          <w:noEndnote/>
          <w:docGrid w:linePitch="360"/>
        </w:sectPr>
      </w:pPr>
      <w:r w:rsidRPr="006E1CCB">
        <w:rPr>
          <w:rFonts w:ascii="Microsoft Sans Serif" w:eastAsia="Microsoft Sans Serif" w:hAnsi="Microsoft Sans Serif" w:cs="Microsoft Sans Serif"/>
          <w:noProof/>
          <w:color w:val="000000"/>
        </w:rPr>
        <w:drawing>
          <wp:anchor distT="235585" distB="0" distL="0" distR="0" simplePos="0" relativeHeight="251959296" behindDoc="0" locked="0" layoutInCell="1" allowOverlap="1" wp14:anchorId="16E03CF8" wp14:editId="338FBC14">
            <wp:simplePos x="0" y="0"/>
            <wp:positionH relativeFrom="page">
              <wp:posOffset>1894840</wp:posOffset>
            </wp:positionH>
            <wp:positionV relativeFrom="paragraph">
              <wp:posOffset>235585</wp:posOffset>
            </wp:positionV>
            <wp:extent cx="4035425" cy="1865630"/>
            <wp:effectExtent l="0" t="0" r="0" b="0"/>
            <wp:wrapTopAndBottom/>
            <wp:docPr id="699"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338"/>
                    <a:stretch/>
                  </pic:blipFill>
                  <pic:spPr>
                    <a:xfrm>
                      <a:off x="0" y="0"/>
                      <a:ext cx="4035425" cy="1865630"/>
                    </a:xfrm>
                    <a:prstGeom prst="rect">
                      <a:avLst/>
                    </a:prstGeom>
                  </pic:spPr>
                </pic:pic>
              </a:graphicData>
            </a:graphic>
          </wp:anchor>
        </w:drawing>
      </w:r>
      <w:r w:rsidR="00E91E01">
        <w:rPr>
          <w:noProof/>
        </w:rPr>
        <w:pict>
          <v:shape id="Shape 97" o:spid="_x0000_s1212" type="#_x0000_t202" style="position:absolute;margin-left:297.3pt;margin-top:2pt;width:34.3pt;height:10.8pt;z-index:25201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" filled="f" stroked="f">
            <v:textbox inset="0,0,0,0">
              <w:txbxContent>
                <w:p w:rsidR="00CC2BC9" w:rsidRDefault="00CC2BC9" w:rsidP="006E1CCB">
                  <w:pPr>
                    <w:pStyle w:val="aff8"/>
                    <w:shd w:val="clear" w:color="auto" w:fill="auto"/>
                    <w:rPr>
                      <w:sz w:val="15"/>
                      <w:szCs w:val="15"/>
                    </w:rPr>
                  </w:pPr>
                  <w:r>
                    <w:rPr>
                      <w:sz w:val="14"/>
                      <w:szCs w:val="14"/>
                    </w:rPr>
                    <w:t xml:space="preserve">Вари.-.| т </w:t>
                  </w:r>
                  <w:r>
                    <w:rPr>
                      <w:rFonts w:ascii="Times New Roman" w:eastAsia="Times New Roman" w:hAnsi="Times New Roman" w:cs="Times New Roman"/>
                      <w:sz w:val="15"/>
                      <w:szCs w:val="15"/>
                    </w:rPr>
                    <w:t>1</w:t>
                  </w:r>
                </w:p>
              </w:txbxContent>
            </v:textbox>
            <w10:wrap anchorx="page"/>
          </v:shape>
        </w:pict>
      </w:r>
      <w:r w:rsidRPr="006E1CCB">
        <w:rPr>
          <w:rFonts w:ascii="Microsoft Sans Serif" w:eastAsia="Microsoft Sans Serif" w:hAnsi="Microsoft Sans Serif" w:cs="Microsoft Sans Serif"/>
          <w:noProof/>
          <w:color w:val="000000"/>
        </w:rPr>
        <w:drawing>
          <wp:anchor distT="363855" distB="1273810" distL="0" distR="0" simplePos="0" relativeHeight="251960320" behindDoc="0" locked="0" layoutInCell="1" allowOverlap="1" wp14:anchorId="5E6CFD89" wp14:editId="1647490A">
            <wp:simplePos x="0" y="0"/>
            <wp:positionH relativeFrom="page">
              <wp:posOffset>2211705</wp:posOffset>
            </wp:positionH>
            <wp:positionV relativeFrom="paragraph">
              <wp:posOffset>363855</wp:posOffset>
            </wp:positionV>
            <wp:extent cx="1871345" cy="463550"/>
            <wp:effectExtent l="0" t="0" r="0" b="0"/>
            <wp:wrapTopAndBottom/>
            <wp:docPr id="700"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339"/>
                    <a:stretch/>
                  </pic:blipFill>
                  <pic:spPr>
                    <a:xfrm>
                      <a:off x="0" y="0"/>
                      <a:ext cx="1871345" cy="46355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262890" distB="923925" distL="0" distR="0" simplePos="0" relativeHeight="251961344" behindDoc="0" locked="0" layoutInCell="1" allowOverlap="1" wp14:anchorId="47C9B70F" wp14:editId="20809DA8">
            <wp:simplePos x="0" y="0"/>
            <wp:positionH relativeFrom="page">
              <wp:posOffset>4174490</wp:posOffset>
            </wp:positionH>
            <wp:positionV relativeFrom="paragraph">
              <wp:posOffset>262890</wp:posOffset>
            </wp:positionV>
            <wp:extent cx="603250" cy="914400"/>
            <wp:effectExtent l="0" t="0" r="0" b="0"/>
            <wp:wrapTopAndBottom/>
            <wp:docPr id="7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40"/>
                    <a:stretch/>
                  </pic:blipFill>
                  <pic:spPr>
                    <a:xfrm>
                      <a:off x="0" y="0"/>
                      <a:ext cx="603250" cy="914400"/>
                    </a:xfrm>
                    <a:prstGeom prst="rect">
                      <a:avLst/>
                    </a:prstGeom>
                  </pic:spPr>
                </pic:pic>
              </a:graphicData>
            </a:graphic>
          </wp:anchor>
        </w:drawing>
      </w:r>
    </w:p>
    <w:p w:rsidR="006E1CCB" w:rsidRPr="006E1CCB" w:rsidRDefault="006E1CCB" w:rsidP="006E1CCB">
      <w:pPr>
        <w:widowControl w:val="0"/>
        <w:ind w:firstLine="0"/>
        <w:jc w:val="left"/>
        <w:rPr>
          <w:rFonts w:eastAsia="Arial" w:cs="Arial"/>
          <w:color w:val="000000"/>
          <w:sz w:val="14"/>
          <w:szCs w:val="14"/>
          <w:lang w:bidi="ru-RU"/>
        </w:rPr>
        <w:sectPr w:rsidR="006E1CCB" w:rsidRPr="006E1CCB">
          <w:type w:val="continuous"/>
          <w:pgSz w:w="11900" w:h="16840"/>
          <w:pgMar w:top="1023" w:right="2647" w:bottom="1284" w:left="3132" w:header="0" w:footer="3" w:gutter="0"/>
          <w:cols w:space="720"/>
          <w:noEndnote/>
          <w:docGrid w:linePitch="360"/>
        </w:sectPr>
      </w:pPr>
      <w:r w:rsidRPr="006E1CCB">
        <w:rPr>
          <w:rFonts w:eastAsia="Arial" w:cs="Arial"/>
          <w:color w:val="000000"/>
          <w:sz w:val="14"/>
          <w:szCs w:val="14"/>
          <w:lang w:bidi="ru-RU"/>
        </w:rPr>
        <w:t xml:space="preserve">Блокированный многоквартирный дом, многоквартирный дом </w:t>
      </w:r>
      <w:r w:rsidRPr="006E1CCB">
        <w:rPr>
          <w:rFonts w:eastAsia="Arial" w:cs="Arial"/>
          <w:color w:val="282828"/>
          <w:sz w:val="14"/>
          <w:szCs w:val="14"/>
          <w:lang w:bidi="ru-RU"/>
        </w:rPr>
        <w:t xml:space="preserve">со </w:t>
      </w:r>
      <w:r w:rsidRPr="006E1CCB">
        <w:rPr>
          <w:rFonts w:eastAsia="Arial" w:cs="Arial"/>
          <w:color w:val="000000"/>
          <w:sz w:val="14"/>
          <w:szCs w:val="14"/>
          <w:lang w:bidi="ru-RU"/>
        </w:rPr>
        <w:t>встроенно-пристроенными, встроенными, пристроенными помещениями.</w:t>
      </w:r>
    </w:p>
    <w:p w:rsidR="006E1CCB" w:rsidRPr="006E1CCB" w:rsidRDefault="006E1CCB" w:rsidP="006E1CCB">
      <w:pPr>
        <w:widowControl w:val="0"/>
        <w:spacing w:line="199" w:lineRule="exact"/>
        <w:ind w:firstLine="0"/>
        <w:jc w:val="left"/>
        <w:rPr>
          <w:rFonts w:ascii="Microsoft Sans Serif" w:eastAsia="Microsoft Sans Serif" w:hAnsi="Microsoft Sans Serif" w:cs="Microsoft Sans Serif"/>
          <w:color w:val="000000"/>
          <w:sz w:val="16"/>
          <w:szCs w:val="16"/>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23" w:right="0" w:bottom="1221" w:left="0" w:header="0" w:footer="3" w:gutter="0"/>
          <w:cols w:space="720"/>
          <w:noEndnote/>
          <w:docGrid w:linePitch="360"/>
        </w:sectPr>
      </w:pPr>
    </w:p>
    <w:p w:rsidR="006E1CCB" w:rsidRPr="006E1CCB" w:rsidRDefault="006E1CCB" w:rsidP="006E1CCB">
      <w:pPr>
        <w:framePr w:w="720" w:h="197" w:wrap="none" w:vAnchor="text" w:hAnchor="page" w:x="5946" w:y="21"/>
        <w:widowControl w:val="0"/>
        <w:ind w:firstLine="0"/>
        <w:jc w:val="left"/>
        <w:rPr>
          <w:rFonts w:eastAsia="Arial" w:cs="Arial"/>
          <w:color w:val="000000"/>
          <w:sz w:val="13"/>
          <w:szCs w:val="13"/>
          <w:lang w:bidi="ru-RU"/>
        </w:rPr>
      </w:pPr>
      <w:r w:rsidRPr="006E1CCB">
        <w:rPr>
          <w:rFonts w:eastAsia="Arial" w:cs="Arial"/>
          <w:color w:val="000000"/>
          <w:sz w:val="13"/>
          <w:szCs w:val="13"/>
          <w:lang w:bidi="ru-RU"/>
        </w:rPr>
        <w:t xml:space="preserve">Вариант </w:t>
      </w:r>
      <w:r w:rsidRPr="006E1CCB">
        <w:rPr>
          <w:rFonts w:eastAsia="Arial" w:cs="Arial"/>
          <w:color w:val="282828"/>
          <w:sz w:val="13"/>
          <w:szCs w:val="13"/>
          <w:lang w:bidi="ru-RU"/>
        </w:rPr>
        <w:t>2</w:t>
      </w:r>
    </w:p>
    <w:p w:rsidR="006E1CCB" w:rsidRPr="006E1CCB" w:rsidRDefault="006E1CCB" w:rsidP="006E1CCB">
      <w:pPr>
        <w:framePr w:w="6288" w:h="403" w:wrap="none" w:vAnchor="text" w:hAnchor="page" w:x="3057" w:y="3391"/>
        <w:widowControl w:val="0"/>
        <w:spacing w:line="271" w:lineRule="auto"/>
        <w:ind w:firstLine="0"/>
        <w:jc w:val="left"/>
        <w:rPr>
          <w:rFonts w:eastAsia="Arial" w:cs="Arial"/>
          <w:color w:val="000000"/>
          <w:sz w:val="14"/>
          <w:szCs w:val="14"/>
          <w:lang w:bidi="ru-RU"/>
        </w:rPr>
      </w:pPr>
      <w:r w:rsidRPr="006E1CCB">
        <w:rPr>
          <w:rFonts w:eastAsia="Arial" w:cs="Arial"/>
          <w:color w:val="000000"/>
          <w:sz w:val="14"/>
          <w:szCs w:val="14"/>
          <w:lang w:bidi="ru-RU"/>
        </w:rPr>
        <w:t xml:space="preserve">Блокированный многоквартирный дом, многоквартирный </w:t>
      </w:r>
      <w:r w:rsidRPr="006E1CCB">
        <w:rPr>
          <w:rFonts w:eastAsia="Arial" w:cs="Arial"/>
          <w:color w:val="282828"/>
          <w:sz w:val="14"/>
          <w:szCs w:val="14"/>
          <w:lang w:bidi="ru-RU"/>
        </w:rPr>
        <w:t xml:space="preserve">дом со </w:t>
      </w:r>
      <w:r w:rsidRPr="006E1CCB">
        <w:rPr>
          <w:rFonts w:eastAsia="Arial" w:cs="Arial"/>
          <w:color w:val="000000"/>
          <w:sz w:val="14"/>
          <w:szCs w:val="14"/>
          <w:lang w:bidi="ru-RU"/>
        </w:rPr>
        <w:t>встроенно-пристроенными, встроенными, пристроенными помещениями.</w:t>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143510" distB="3175" distL="0" distR="0" simplePos="0" relativeHeight="251927552" behindDoc="1" locked="0" layoutInCell="1" allowOverlap="1" wp14:anchorId="50828BE3" wp14:editId="3B3D6326">
            <wp:simplePos x="0" y="0"/>
            <wp:positionH relativeFrom="page">
              <wp:posOffset>1842770</wp:posOffset>
            </wp:positionH>
            <wp:positionV relativeFrom="paragraph">
              <wp:posOffset>156210</wp:posOffset>
            </wp:positionV>
            <wp:extent cx="4145280" cy="2249170"/>
            <wp:effectExtent l="0" t="0" r="0" b="0"/>
            <wp:wrapNone/>
            <wp:docPr id="7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341"/>
                    <a:stretch/>
                  </pic:blipFill>
                  <pic:spPr>
                    <a:xfrm>
                      <a:off x="0" y="0"/>
                      <a:ext cx="4145280" cy="224917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0" simplePos="0" relativeHeight="251928576" behindDoc="1" locked="0" layoutInCell="1" allowOverlap="1" wp14:anchorId="3D1180EC" wp14:editId="638BA896">
            <wp:simplePos x="0" y="0"/>
            <wp:positionH relativeFrom="page">
              <wp:posOffset>2632075</wp:posOffset>
            </wp:positionH>
            <wp:positionV relativeFrom="paragraph">
              <wp:posOffset>326390</wp:posOffset>
            </wp:positionV>
            <wp:extent cx="396240" cy="786130"/>
            <wp:effectExtent l="0" t="0" r="0" b="0"/>
            <wp:wrapNone/>
            <wp:docPr id="704"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42"/>
                    <a:stretch/>
                  </pic:blipFill>
                  <pic:spPr>
                    <a:xfrm>
                      <a:off x="0" y="0"/>
                      <a:ext cx="396240" cy="786130"/>
                    </a:xfrm>
                    <a:prstGeom prst="rect">
                      <a:avLst/>
                    </a:prstGeom>
                  </pic:spPr>
                </pic:pic>
              </a:graphicData>
            </a:graphic>
          </wp:anchor>
        </w:drawing>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532"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23" w:right="800" w:bottom="1221" w:left="2902" w:header="0" w:footer="3" w:gutter="0"/>
          <w:cols w:space="720"/>
          <w:noEndnote/>
          <w:docGrid w:linePitch="360"/>
        </w:sectPr>
      </w:pP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в границах жилых помещений, в том числе на глухих торцах фасада ниже уровня перекрытия первого этажа многоквартирного дома, блокированного многоквартирн</w:t>
      </w:r>
      <w:r w:rsidR="00171F80">
        <w:rPr>
          <w:rFonts w:ascii="Times New Roman" w:hAnsi="Times New Roman"/>
          <w:color w:val="000000"/>
          <w:sz w:val="28"/>
          <w:szCs w:val="28"/>
          <w:lang w:bidi="ru-RU"/>
        </w:rPr>
        <w:t>ого дома (рис. 12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114300" distB="2968625" distL="0" distR="0" simplePos="0" relativeHeight="251962368" behindDoc="0" locked="0" layoutInCell="1" allowOverlap="1" wp14:anchorId="6220A8CB" wp14:editId="19F85A2D">
            <wp:simplePos x="0" y="0"/>
            <wp:positionH relativeFrom="page">
              <wp:posOffset>1614805</wp:posOffset>
            </wp:positionH>
            <wp:positionV relativeFrom="paragraph">
              <wp:posOffset>114300</wp:posOffset>
            </wp:positionV>
            <wp:extent cx="4596130" cy="3139440"/>
            <wp:effectExtent l="0" t="0" r="0" b="0"/>
            <wp:wrapTopAndBottom/>
            <wp:docPr id="705"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343"/>
                    <a:stretch/>
                  </pic:blipFill>
                  <pic:spPr>
                    <a:xfrm>
                      <a:off x="0" y="0"/>
                      <a:ext cx="4596130" cy="3139440"/>
                    </a:xfrm>
                    <a:prstGeom prst="rect">
                      <a:avLst/>
                    </a:prstGeom>
                  </pic:spPr>
                </pic:pic>
              </a:graphicData>
            </a:graphic>
          </wp:anchor>
        </w:drawing>
      </w:r>
      <w:r w:rsidR="00E91E01">
        <w:rPr>
          <w:noProof/>
        </w:rPr>
        <w:pict>
          <v:shape id="Shape 109" o:spid="_x0000_s1211" type="#_x0000_t202" style="position:absolute;margin-left:192.9pt;margin-top:275.15pt;width:243.85pt;height:12pt;z-index:25201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xPiQEAAAgDAAAOAAAAZHJzL2Uyb0RvYy54bWysUlFLwzAQfhf8DyHvrl3dhiv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" filled="f" stroked="f">
            <v:textbox inset="0,0,0,0">
              <w:txbxContent>
                <w:p w:rsidR="00CC2BC9" w:rsidRDefault="00CC2BC9" w:rsidP="006E1CCB">
                  <w:pPr>
                    <w:pStyle w:val="aff8"/>
                    <w:shd w:val="clear" w:color="auto" w:fill="auto"/>
                  </w:pPr>
                  <w:r>
                    <w:t>2. На зданиях, строениях, сооружениях, расположенных</w:t>
                  </w:r>
                </w:p>
              </w:txbxContent>
            </v:textbox>
            <w10:wrap anchorx="page"/>
          </v:shape>
        </w:pict>
      </w:r>
      <w:r w:rsidRPr="006E1CCB">
        <w:rPr>
          <w:rFonts w:ascii="Microsoft Sans Serif" w:eastAsia="Microsoft Sans Serif" w:hAnsi="Microsoft Sans Serif" w:cs="Microsoft Sans Serif"/>
          <w:noProof/>
          <w:color w:val="000000"/>
        </w:rPr>
        <w:drawing>
          <wp:anchor distT="3756660" distB="0" distL="0" distR="0" simplePos="0" relativeHeight="251963392" behindDoc="0" locked="0" layoutInCell="1" allowOverlap="1" wp14:anchorId="795A9197" wp14:editId="22905627">
            <wp:simplePos x="0" y="0"/>
            <wp:positionH relativeFrom="page">
              <wp:posOffset>1755140</wp:posOffset>
            </wp:positionH>
            <wp:positionV relativeFrom="paragraph">
              <wp:posOffset>3756660</wp:posOffset>
            </wp:positionV>
            <wp:extent cx="4321810" cy="2462530"/>
            <wp:effectExtent l="0" t="0" r="0" b="0"/>
            <wp:wrapTopAndBottom/>
            <wp:docPr id="707"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344"/>
                    <a:stretch/>
                  </pic:blipFill>
                  <pic:spPr>
                    <a:xfrm>
                      <a:off x="0" y="0"/>
                      <a:ext cx="4321810" cy="2462530"/>
                    </a:xfrm>
                    <a:prstGeom prst="rect">
                      <a:avLst/>
                    </a:prstGeom>
                  </pic:spPr>
                </pic:pic>
              </a:graphicData>
            </a:graphic>
          </wp:anchor>
        </w:drawing>
      </w:r>
      <w:r w:rsidR="00E91E01">
        <w:rPr>
          <w:noProof/>
        </w:rPr>
        <w:pict>
          <v:shape id="Shape 113" o:spid="_x0000_s1210" type="#_x0000_t202" style="position:absolute;margin-left:258.9pt;margin-top:285.7pt;width:111.85pt;height:12pt;z-index:25201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" filled="f" stroked="f">
            <v:textbox inset="0,0,0,0">
              <w:txbxContent>
                <w:p w:rsidR="00CC2BC9" w:rsidRDefault="00CC2BC9" w:rsidP="006E1CCB">
                  <w:pPr>
                    <w:pStyle w:val="aff8"/>
                    <w:shd w:val="clear" w:color="auto" w:fill="auto"/>
                  </w:pPr>
                  <w:r>
                    <w:t>в современной застройке</w:t>
                  </w:r>
                </w:p>
              </w:txbxContent>
            </v:textbox>
            <w10:wrap anchorx="page"/>
          </v:shape>
        </w:pict>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12</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не менее 400 мм от нижней линии окон второго этажа административных и промышленных зданий, строений, сооружений (в случае размещения фасадной информационной конструкции, предусмотренной абзацем вторым подпункта 7.13 правил</w:t>
      </w:r>
      <w:r w:rsidRPr="006E1CCB">
        <w:rPr>
          <w:rFonts w:eastAsia="Arial" w:cs="Arial"/>
          <w:color w:val="000000"/>
          <w:sz w:val="19"/>
          <w:szCs w:val="19"/>
          <w:lang w:bidi="ru-RU"/>
        </w:rPr>
        <w:t xml:space="preserve">) </w:t>
      </w:r>
      <w:r w:rsidR="00171F80">
        <w:rPr>
          <w:rFonts w:ascii="Times New Roman" w:hAnsi="Times New Roman"/>
          <w:color w:val="000000"/>
          <w:sz w:val="28"/>
          <w:szCs w:val="28"/>
          <w:lang w:bidi="ru-RU"/>
        </w:rPr>
        <w:t>(рис. 11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after="36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(в случае размещения фасадной информационной</w:t>
      </w:r>
      <w:r w:rsidRPr="006E1CCB">
        <w:rPr>
          <w:rFonts w:ascii="Times New Roman" w:hAnsi="Times New Roman"/>
          <w:color w:val="000000"/>
          <w:sz w:val="28"/>
          <w:szCs w:val="28"/>
          <w:lang w:bidi="ru-RU"/>
        </w:rPr>
        <w:br w:type="page"/>
      </w:r>
      <w:r w:rsidRPr="006E1CCB">
        <w:rPr>
          <w:rFonts w:ascii="Times New Roman" w:hAnsi="Times New Roman"/>
          <w:color w:val="000000"/>
          <w:sz w:val="28"/>
          <w:szCs w:val="28"/>
          <w:lang w:bidi="ru-RU"/>
        </w:rPr>
        <w:lastRenderedPageBreak/>
        <w:t xml:space="preserve">конструкции, предусмотренной абзацем вторым подпункта 7.13. </w:t>
      </w:r>
      <w:r w:rsidR="00171F80">
        <w:rPr>
          <w:rFonts w:ascii="Times New Roman" w:hAnsi="Times New Roman"/>
          <w:color w:val="000000"/>
          <w:sz w:val="28"/>
          <w:szCs w:val="28"/>
          <w:lang w:bidi="ru-RU"/>
        </w:rPr>
        <w:t>правил) (рис. 13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eastAsia="Arial" w:cs="Arial"/>
          <w:color w:val="000000"/>
          <w:sz w:val="16"/>
          <w:szCs w:val="16"/>
          <w:lang w:bidi="ru-RU"/>
        </w:rPr>
      </w:pPr>
      <w:r w:rsidRPr="006E1CCB">
        <w:rPr>
          <w:rFonts w:eastAsia="Arial" w:cs="Arial"/>
          <w:color w:val="000000"/>
          <w:sz w:val="16"/>
          <w:szCs w:val="16"/>
          <w:lang w:bidi="ru-RU"/>
        </w:rPr>
        <w:t>Административное, промышленное здание</w:t>
      </w: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115" o:spid="_x0000_s1209" type="#_x0000_t202" style="position:absolute;margin-left:226.8pt;margin-top:32pt;width:24.25pt;height:24.25pt;z-index:251964416;visibility:visible;mso-wrap-style:square;mso-wrap-distance-left:0;mso-wrap-distance-top:32pt;mso-wrap-distance-right:0;mso-wrap-distance-bottom:40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87"/>
                    <w:gridCol w:w="298"/>
                  </w:tblGrid>
                  <w:tr w:rsidR="00CC2BC9">
                    <w:trPr>
                      <w:trHeight w:hRule="exact" w:val="422"/>
                      <w:tblHeader/>
                    </w:trPr>
                    <w:tc>
                      <w:tcPr>
                        <w:tcW w:w="187" w:type="dxa"/>
                        <w:tcBorders>
                          <w:top w:val="single" w:sz="4" w:space="0" w:color="auto"/>
                          <w:left w:val="single" w:sz="4" w:space="0" w:color="auto"/>
                        </w:tcBorders>
                        <w:shd w:val="clear" w:color="auto" w:fill="FFFFFF"/>
                      </w:tcPr>
                      <w:p w:rsidR="00CC2BC9" w:rsidRDefault="00CC2BC9">
                        <w:pPr>
                          <w:rPr>
                            <w:sz w:val="10"/>
                            <w:szCs w:val="10"/>
                          </w:rPr>
                        </w:pPr>
                      </w:p>
                    </w:tc>
                    <w:tc>
                      <w:tcPr>
                        <w:tcW w:w="298" w:type="dxa"/>
                        <w:tcBorders>
                          <w:top w:val="single" w:sz="4" w:space="0" w:color="auto"/>
                          <w:left w:val="single" w:sz="4" w:space="0" w:color="auto"/>
                          <w:right w:val="single" w:sz="4" w:space="0" w:color="auto"/>
                        </w:tcBorders>
                        <w:shd w:val="clear" w:color="auto" w:fill="FFFFFF"/>
                      </w:tcPr>
                      <w:p w:rsidR="00CC2BC9" w:rsidRDefault="00CC2BC9">
                        <w:pPr>
                          <w:rPr>
                            <w:sz w:val="10"/>
                            <w:szCs w:val="10"/>
                          </w:rPr>
                        </w:pPr>
                      </w:p>
                    </w:tc>
                  </w:tr>
                  <w:tr w:rsidR="00CC2BC9">
                    <w:trPr>
                      <w:trHeight w:hRule="exact" w:val="62"/>
                    </w:trPr>
                    <w:tc>
                      <w:tcPr>
                        <w:tcW w:w="187" w:type="dxa"/>
                        <w:tcBorders>
                          <w:top w:val="single" w:sz="4" w:space="0" w:color="auto"/>
                          <w:left w:val="single" w:sz="4" w:space="0" w:color="auto"/>
                          <w:bottom w:val="single" w:sz="4" w:space="0" w:color="auto"/>
                        </w:tcBorders>
                        <w:shd w:val="clear" w:color="auto" w:fill="DDDDE4"/>
                      </w:tcPr>
                      <w:p w:rsidR="00CC2BC9" w:rsidRDefault="00CC2BC9">
                        <w:pPr>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DDDDE4"/>
                      </w:tcPr>
                      <w:p w:rsidR="00CC2BC9" w:rsidRDefault="00CC2BC9">
                        <w:pPr>
                          <w:rPr>
                            <w:sz w:val="10"/>
                            <w:szCs w:val="10"/>
                          </w:rPr>
                        </w:pPr>
                      </w:p>
                    </w:tc>
                  </w:tr>
                </w:tbl>
                <w:p w:rsidR="00CC2BC9" w:rsidRDefault="00CC2BC9" w:rsidP="006E1CCB">
                  <w:pPr>
                    <w:spacing w:line="1" w:lineRule="exact"/>
                  </w:pPr>
                </w:p>
              </w:txbxContent>
            </v:textbox>
            <w10:wrap type="topAndBottom" anchorx="page"/>
          </v:shape>
        </w:pict>
      </w:r>
      <w:r>
        <w:rPr>
          <w:noProof/>
        </w:rPr>
        <w:pict>
          <v:shape id="Shape 117" o:spid="_x0000_s1208" type="#_x0000_t202" style="position:absolute;margin-left:361.45pt;margin-top:32pt;width:24pt;height:23.3pt;z-index:251965440;visibility:visible;mso-wrap-style:square;mso-wrap-distance-left:0;mso-wrap-distance-top:32pt;mso-wrap-distance-right:0;mso-wrap-distance-bottom:40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82"/>
                    <w:gridCol w:w="298"/>
                  </w:tblGrid>
                  <w:tr w:rsidR="00CC2BC9">
                    <w:trPr>
                      <w:trHeight w:hRule="exact" w:val="427"/>
                      <w:tblHeader/>
                    </w:trPr>
                    <w:tc>
                      <w:tcPr>
                        <w:tcW w:w="182" w:type="dxa"/>
                        <w:tcBorders>
                          <w:top w:val="single" w:sz="4" w:space="0" w:color="auto"/>
                          <w:left w:val="single" w:sz="4" w:space="0" w:color="auto"/>
                        </w:tcBorders>
                        <w:shd w:val="clear" w:color="auto" w:fill="FFFFFF"/>
                      </w:tcPr>
                      <w:p w:rsidR="00CC2BC9" w:rsidRDefault="00CC2BC9">
                        <w:pPr>
                          <w:rPr>
                            <w:sz w:val="10"/>
                            <w:szCs w:val="10"/>
                          </w:rPr>
                        </w:pPr>
                      </w:p>
                    </w:tc>
                    <w:tc>
                      <w:tcPr>
                        <w:tcW w:w="298" w:type="dxa"/>
                        <w:tcBorders>
                          <w:top w:val="single" w:sz="4" w:space="0" w:color="auto"/>
                          <w:left w:val="single" w:sz="4" w:space="0" w:color="auto"/>
                          <w:right w:val="single" w:sz="4" w:space="0" w:color="auto"/>
                        </w:tcBorders>
                        <w:shd w:val="clear" w:color="auto" w:fill="FFFFFF"/>
                      </w:tcPr>
                      <w:p w:rsidR="00CC2BC9" w:rsidRDefault="00CC2BC9">
                        <w:pPr>
                          <w:rPr>
                            <w:sz w:val="10"/>
                            <w:szCs w:val="10"/>
                          </w:rPr>
                        </w:pPr>
                      </w:p>
                    </w:tc>
                  </w:tr>
                  <w:tr w:rsidR="00CC2BC9">
                    <w:trPr>
                      <w:trHeight w:hRule="exact" w:val="38"/>
                    </w:trPr>
                    <w:tc>
                      <w:tcPr>
                        <w:tcW w:w="182" w:type="dxa"/>
                        <w:tcBorders>
                          <w:top w:val="single" w:sz="4" w:space="0" w:color="auto"/>
                          <w:left w:val="single" w:sz="4" w:space="0" w:color="auto"/>
                          <w:bottom w:val="single" w:sz="4" w:space="0" w:color="auto"/>
                        </w:tcBorders>
                        <w:shd w:val="clear" w:color="auto" w:fill="979797"/>
                      </w:tcPr>
                      <w:p w:rsidR="00CC2BC9" w:rsidRDefault="00CC2BC9">
                        <w:pPr>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DDDDE4"/>
                      </w:tcPr>
                      <w:p w:rsidR="00CC2BC9" w:rsidRDefault="00CC2BC9">
                        <w:pPr>
                          <w:rPr>
                            <w:sz w:val="10"/>
                            <w:szCs w:val="10"/>
                          </w:rPr>
                        </w:pPr>
                      </w:p>
                    </w:tc>
                  </w:tr>
                </w:tbl>
                <w:p w:rsidR="00CC2BC9" w:rsidRDefault="00CC2BC9" w:rsidP="006E1CCB">
                  <w:pPr>
                    <w:spacing w:line="1" w:lineRule="exact"/>
                  </w:pPr>
                </w:p>
              </w:txbxContent>
            </v:textbox>
            <w10:wrap type="topAndBottom" anchorx="page"/>
          </v:shape>
        </w:pict>
      </w:r>
      <w:r>
        <w:rPr>
          <w:noProof/>
        </w:rPr>
        <w:pict>
          <v:shape id="Shape 119" o:spid="_x0000_s1207" type="#_x0000_t202" style="position:absolute;margin-left:406.55pt;margin-top:32pt;width:24.25pt;height:23.3pt;z-index:251966464;visibility:visible;mso-wrap-style:square;mso-wrap-distance-left:0;mso-wrap-distance-top:32pt;mso-wrap-distance-right:0;mso-wrap-distance-bottom:40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87"/>
                    <w:gridCol w:w="298"/>
                  </w:tblGrid>
                  <w:tr w:rsidR="00CC2BC9">
                    <w:trPr>
                      <w:trHeight w:hRule="exact" w:val="422"/>
                      <w:tblHeader/>
                    </w:trPr>
                    <w:tc>
                      <w:tcPr>
                        <w:tcW w:w="187" w:type="dxa"/>
                        <w:tcBorders>
                          <w:top w:val="single" w:sz="4" w:space="0" w:color="auto"/>
                          <w:left w:val="single" w:sz="4" w:space="0" w:color="auto"/>
                        </w:tcBorders>
                        <w:shd w:val="clear" w:color="auto" w:fill="FFFFFF"/>
                      </w:tcPr>
                      <w:p w:rsidR="00CC2BC9" w:rsidRDefault="00CC2BC9">
                        <w:pPr>
                          <w:rPr>
                            <w:sz w:val="10"/>
                            <w:szCs w:val="10"/>
                          </w:rPr>
                        </w:pPr>
                      </w:p>
                    </w:tc>
                    <w:tc>
                      <w:tcPr>
                        <w:tcW w:w="298" w:type="dxa"/>
                        <w:tcBorders>
                          <w:top w:val="single" w:sz="4" w:space="0" w:color="auto"/>
                          <w:left w:val="single" w:sz="4" w:space="0" w:color="auto"/>
                          <w:right w:val="single" w:sz="4" w:space="0" w:color="auto"/>
                        </w:tcBorders>
                        <w:shd w:val="clear" w:color="auto" w:fill="FFFFFF"/>
                      </w:tcPr>
                      <w:p w:rsidR="00CC2BC9" w:rsidRDefault="00CC2BC9">
                        <w:pPr>
                          <w:rPr>
                            <w:sz w:val="10"/>
                            <w:szCs w:val="10"/>
                          </w:rPr>
                        </w:pPr>
                      </w:p>
                    </w:tc>
                  </w:tr>
                  <w:tr w:rsidR="00CC2BC9">
                    <w:trPr>
                      <w:trHeight w:hRule="exact" w:val="43"/>
                    </w:trPr>
                    <w:tc>
                      <w:tcPr>
                        <w:tcW w:w="187" w:type="dxa"/>
                        <w:tcBorders>
                          <w:top w:val="single" w:sz="4" w:space="0" w:color="auto"/>
                          <w:left w:val="single" w:sz="4" w:space="0" w:color="auto"/>
                          <w:bottom w:val="single" w:sz="4" w:space="0" w:color="auto"/>
                        </w:tcBorders>
                        <w:shd w:val="clear" w:color="auto" w:fill="DDDDE4"/>
                      </w:tcPr>
                      <w:p w:rsidR="00CC2BC9" w:rsidRDefault="00CC2BC9">
                        <w:pPr>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DDDDE4"/>
                      </w:tcPr>
                      <w:p w:rsidR="00CC2BC9" w:rsidRDefault="00CC2BC9">
                        <w:pPr>
                          <w:rPr>
                            <w:sz w:val="10"/>
                            <w:szCs w:val="10"/>
                          </w:rPr>
                        </w:pPr>
                      </w:p>
                    </w:tc>
                  </w:tr>
                </w:tbl>
                <w:p w:rsidR="00CC2BC9" w:rsidRDefault="00CC2BC9" w:rsidP="006E1CCB">
                  <w:pPr>
                    <w:spacing w:line="1" w:lineRule="exact"/>
                  </w:pPr>
                </w:p>
              </w:txbxContent>
            </v:textbox>
            <w10:wrap type="topAndBottom" anchorx="page"/>
          </v:shape>
        </w:pict>
      </w:r>
      <w:r w:rsidR="006E1CCB" w:rsidRPr="006E1CCB">
        <w:rPr>
          <w:rFonts w:ascii="Microsoft Sans Serif" w:eastAsia="Microsoft Sans Serif" w:hAnsi="Microsoft Sans Serif" w:cs="Microsoft Sans Serif"/>
          <w:noProof/>
          <w:color w:val="000000"/>
        </w:rPr>
        <w:drawing>
          <wp:anchor distT="1744345" distB="3234055" distL="0" distR="0" simplePos="0" relativeHeight="251967488" behindDoc="0" locked="0" layoutInCell="1" allowOverlap="1" wp14:anchorId="1005655D" wp14:editId="3A0E4D38">
            <wp:simplePos x="0" y="0"/>
            <wp:positionH relativeFrom="page">
              <wp:posOffset>1642745</wp:posOffset>
            </wp:positionH>
            <wp:positionV relativeFrom="paragraph">
              <wp:posOffset>1744345</wp:posOffset>
            </wp:positionV>
            <wp:extent cx="4541520" cy="920750"/>
            <wp:effectExtent l="0" t="0" r="0" b="0"/>
            <wp:wrapTopAndBottom/>
            <wp:docPr id="708"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345"/>
                    <a:stretch/>
                  </pic:blipFill>
                  <pic:spPr>
                    <a:xfrm>
                      <a:off x="0" y="0"/>
                      <a:ext cx="4541520" cy="920750"/>
                    </a:xfrm>
                    <a:prstGeom prst="rect">
                      <a:avLst/>
                    </a:prstGeom>
                  </pic:spPr>
                </pic:pic>
              </a:graphicData>
            </a:graphic>
          </wp:anchor>
        </w:drawing>
      </w:r>
      <w:r>
        <w:rPr>
          <w:noProof/>
        </w:rPr>
        <w:pict>
          <v:shape id="Shape 123" o:spid="_x0000_s1206" type="#_x0000_t202" style="position:absolute;margin-left:205.65pt;margin-top:130.65pt;width:21.35pt;height:7.45pt;z-index:25201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" filled="f" stroked="f">
            <v:textbox inset="0,0,0,0">
              <w:txbxContent>
                <w:p w:rsidR="00CC2BC9" w:rsidRDefault="00CC2BC9" w:rsidP="006E1CCB">
                  <w:pPr>
                    <w:pStyle w:val="aff8"/>
                    <w:shd w:val="clear" w:color="auto" w:fill="auto"/>
                    <w:rPr>
                      <w:sz w:val="9"/>
                      <w:szCs w:val="9"/>
                    </w:rPr>
                  </w:pPr>
                  <w:r>
                    <w:rPr>
                      <w:b/>
                      <w:bCs/>
                      <w:sz w:val="9"/>
                      <w:szCs w:val="9"/>
                    </w:rPr>
                    <w:t>2400ым</w:t>
                  </w:r>
                </w:p>
              </w:txbxContent>
            </v:textbox>
            <w10:wrap anchorx="page"/>
          </v:shape>
        </w:pict>
      </w:r>
      <w:r w:rsidR="006E1CCB" w:rsidRPr="006E1CCB">
        <w:rPr>
          <w:rFonts w:ascii="Microsoft Sans Serif" w:eastAsia="Microsoft Sans Serif" w:hAnsi="Microsoft Sans Serif" w:cs="Microsoft Sans Serif"/>
          <w:noProof/>
          <w:color w:val="000000"/>
        </w:rPr>
        <w:drawing>
          <wp:anchor distT="3338830" distB="0" distL="0" distR="0" simplePos="0" relativeHeight="251968512" behindDoc="0" locked="0" layoutInCell="1" allowOverlap="1" wp14:anchorId="0B7CC5DA" wp14:editId="4CBEF9B6">
            <wp:simplePos x="0" y="0"/>
            <wp:positionH relativeFrom="page">
              <wp:posOffset>1697355</wp:posOffset>
            </wp:positionH>
            <wp:positionV relativeFrom="paragraph">
              <wp:posOffset>3338830</wp:posOffset>
            </wp:positionV>
            <wp:extent cx="4413250" cy="2560320"/>
            <wp:effectExtent l="0" t="0" r="0" b="0"/>
            <wp:wrapTopAndBottom/>
            <wp:docPr id="709"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346"/>
                    <a:stretch/>
                  </pic:blipFill>
                  <pic:spPr>
                    <a:xfrm>
                      <a:off x="0" y="0"/>
                      <a:ext cx="4413250" cy="2560320"/>
                    </a:xfrm>
                    <a:prstGeom prst="rect">
                      <a:avLst/>
                    </a:prstGeom>
                  </pic:spPr>
                </pic:pic>
              </a:graphicData>
            </a:graphic>
          </wp:anchor>
        </w:drawing>
      </w:r>
      <w:r>
        <w:rPr>
          <w:noProof/>
        </w:rPr>
        <w:pict>
          <v:shape id="Shape 127" o:spid="_x0000_s1205" type="#_x0000_t202" style="position:absolute;margin-left:182.35pt;margin-top:237.2pt;width:246pt;height:23.5pt;z-index:25201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" filled="f" stroked="f">
            <v:textbox inset="0,0,0,0">
              <w:txbxContent>
                <w:p w:rsidR="00CC2BC9" w:rsidRDefault="00CC2BC9" w:rsidP="006E1CCB">
                  <w:pPr>
                    <w:pStyle w:val="aff8"/>
                    <w:shd w:val="clear" w:color="auto" w:fill="auto"/>
                    <w:spacing w:line="283" w:lineRule="auto"/>
                    <w:jc w:val="center"/>
                  </w:pPr>
                  <w:r>
                    <w:t>Административное здание со встроенно-пристроенными, встроенными, пристроенными помещениями.</w:t>
                  </w:r>
                </w:p>
              </w:txbxContent>
            </v:textbox>
            <w10:wrap anchorx="page"/>
          </v:shape>
        </w:pict>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13</w:t>
      </w:r>
    </w:p>
    <w:p w:rsidR="006E1CCB" w:rsidRPr="006E1CCB" w:rsidRDefault="006E1CCB" w:rsidP="006E1CCB">
      <w:pPr>
        <w:widowControl w:val="0"/>
        <w:ind w:firstLine="720"/>
        <w:rPr>
          <w:rFonts w:ascii="Times New Roman" w:hAnsi="Times New Roman"/>
          <w:color w:val="000000"/>
          <w:sz w:val="28"/>
          <w:szCs w:val="28"/>
          <w:lang w:bidi="ru-RU"/>
        </w:rPr>
        <w:sectPr w:rsidR="006E1CCB" w:rsidRPr="006E1CCB">
          <w:headerReference w:type="even" r:id="rId347"/>
          <w:headerReference w:type="default" r:id="rId348"/>
          <w:footerReference w:type="even" r:id="rId349"/>
          <w:footerReference w:type="default" r:id="rId350"/>
          <w:pgSz w:w="11900" w:h="16840"/>
          <w:pgMar w:top="980" w:right="803" w:bottom="1150" w:left="1228" w:header="552" w:footer="722" w:gutter="0"/>
          <w:pgNumType w:start="15"/>
          <w:cols w:space="720"/>
          <w:noEndnote/>
          <w:docGrid w:linePitch="360"/>
        </w:sectPr>
      </w:pPr>
      <w:r w:rsidRPr="006E1CCB">
        <w:rPr>
          <w:rFonts w:ascii="Times New Roman" w:hAnsi="Times New Roman"/>
          <w:color w:val="000000"/>
          <w:sz w:val="28"/>
          <w:szCs w:val="28"/>
          <w:lang w:bidi="ru-RU"/>
        </w:rPr>
        <w:t xml:space="preserve">-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(в случае размещения такого хозяйствующего субъекта) информационной конструкции, предусмотренной абзацем вторым подпункта 7.13. правил) (рис. 14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framePr w:w="2578" w:h="677" w:wrap="none" w:hAnchor="page" w:x="6418" w:y="5046"/>
        <w:widowControl w:val="0"/>
        <w:ind w:firstLine="0"/>
        <w:jc w:val="center"/>
        <w:rPr>
          <w:rFonts w:eastAsia="Arial" w:cs="Arial"/>
          <w:color w:val="000000"/>
          <w:sz w:val="18"/>
          <w:szCs w:val="18"/>
          <w:lang w:bidi="ru-RU"/>
        </w:rPr>
      </w:pPr>
      <w:r w:rsidRPr="006E1CCB">
        <w:rPr>
          <w:rFonts w:eastAsia="Arial" w:cs="Arial"/>
          <w:color w:val="000000"/>
          <w:sz w:val="18"/>
          <w:szCs w:val="18"/>
          <w:lang w:bidi="ru-RU"/>
        </w:rPr>
        <w:lastRenderedPageBreak/>
        <w:t>2. На зданиях, строениях, сооружениях, расположенных в современной застройке</w:t>
      </w:r>
    </w:p>
    <w:p w:rsidR="006E1CCB" w:rsidRPr="006E1CCB" w:rsidRDefault="006E1CCB" w:rsidP="006E1CCB">
      <w:pPr>
        <w:framePr w:w="2616" w:h="696" w:wrap="none" w:hAnchor="page" w:x="3308" w:y="5036"/>
        <w:widowControl w:val="0"/>
        <w:spacing w:line="254" w:lineRule="auto"/>
        <w:ind w:firstLine="0"/>
        <w:jc w:val="center"/>
        <w:rPr>
          <w:rFonts w:eastAsia="Arial" w:cs="Arial"/>
          <w:color w:val="000000"/>
          <w:sz w:val="18"/>
          <w:szCs w:val="18"/>
          <w:lang w:bidi="ru-RU"/>
        </w:rPr>
      </w:pPr>
      <w:r w:rsidRPr="006E1CCB">
        <w:rPr>
          <w:rFonts w:eastAsia="Arial" w:cs="Arial"/>
          <w:color w:val="000000"/>
          <w:sz w:val="18"/>
          <w:szCs w:val="18"/>
          <w:lang w:bidi="ru-RU"/>
        </w:rPr>
        <w:t xml:space="preserve">1. На зданиях, расположенных в зоне охраны </w:t>
      </w:r>
      <w:proofErr w:type="spellStart"/>
      <w:r w:rsidRPr="006E1CCB">
        <w:rPr>
          <w:rFonts w:eastAsia="Arial" w:cs="Arial"/>
          <w:color w:val="000000"/>
          <w:sz w:val="18"/>
          <w:szCs w:val="18"/>
          <w:lang w:bidi="ru-RU"/>
        </w:rPr>
        <w:t>обьектов</w:t>
      </w:r>
      <w:proofErr w:type="spellEnd"/>
      <w:r w:rsidRPr="006E1CCB">
        <w:rPr>
          <w:rFonts w:eastAsia="Arial" w:cs="Arial"/>
          <w:color w:val="000000"/>
          <w:sz w:val="18"/>
          <w:szCs w:val="18"/>
          <w:lang w:bidi="ru-RU"/>
        </w:rPr>
        <w:t xml:space="preserve"> культурного наследия</w:t>
      </w:r>
    </w:p>
    <w:p w:rsidR="006E1CCB" w:rsidRPr="006E1CCB" w:rsidRDefault="006E1CCB" w:rsidP="006E1CCB">
      <w:pPr>
        <w:framePr w:w="4128" w:h="370" w:wrap="none" w:hAnchor="page" w:x="1940" w:y="9951"/>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 между верхней линией окон</w:t>
      </w:r>
    </w:p>
    <w:p w:rsidR="006E1CCB" w:rsidRPr="006E1CCB" w:rsidRDefault="006E1CCB" w:rsidP="006E1CCB">
      <w:pPr>
        <w:framePr w:w="922" w:h="370" w:wrap="none" w:hAnchor="page" w:x="10176" w:y="9332"/>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рис. 14</w:t>
      </w:r>
    </w:p>
    <w:p w:rsidR="006E1CCB" w:rsidRPr="006E1CCB" w:rsidRDefault="006E1CCB" w:rsidP="006E1CCB">
      <w:pPr>
        <w:framePr w:w="4915" w:h="370" w:wrap="none" w:hAnchor="page" w:x="6178" w:y="9951"/>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первого этажа и крышей (карнизом)</w:t>
      </w:r>
    </w:p>
    <w:p w:rsidR="006E1CCB" w:rsidRPr="006E1CCB" w:rsidRDefault="006E1CCB" w:rsidP="006E1CCB">
      <w:pPr>
        <w:framePr w:w="9869" w:h="610" w:wrap="none" w:hAnchor="page" w:x="1229" w:y="10326"/>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одноэтажных зданий, строений, сооружений, но не выше 400 мм от линии крыши</w:t>
      </w:r>
    </w:p>
    <w:p w:rsidR="006E1CCB" w:rsidRPr="006E1CCB" w:rsidRDefault="006E1CCB" w:rsidP="006E1CCB">
      <w:pPr>
        <w:framePr w:w="9869" w:h="610" w:wrap="none" w:hAnchor="page" w:x="1229" w:y="10326"/>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(карниза) (рис.15, 15а приложения № </w:t>
      </w:r>
      <w:r w:rsidR="00171F80">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86"/>
      </w:tblGrid>
      <w:tr w:rsidR="006E1CCB" w:rsidRPr="006E1CCB" w:rsidTr="00707439">
        <w:trPr>
          <w:trHeight w:hRule="exact" w:val="470"/>
        </w:trPr>
        <w:tc>
          <w:tcPr>
            <w:tcW w:w="5386" w:type="dxa"/>
            <w:tcBorders>
              <w:top w:val="single" w:sz="4" w:space="0" w:color="auto"/>
            </w:tcBorders>
            <w:shd w:val="clear" w:color="auto" w:fill="979797"/>
          </w:tcPr>
          <w:p w:rsidR="006E1CCB" w:rsidRPr="006E1CCB" w:rsidRDefault="006E1CCB" w:rsidP="006E1CCB">
            <w:pPr>
              <w:framePr w:w="5386" w:h="2770" w:hSpace="1867" w:vSpace="787" w:wrap="none" w:hAnchor="page" w:x="3845" w:y="11790"/>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384"/>
        </w:trPr>
        <w:tc>
          <w:tcPr>
            <w:tcW w:w="5386" w:type="dxa"/>
            <w:tcBorders>
              <w:top w:val="single" w:sz="4" w:space="0" w:color="auto"/>
              <w:left w:val="single" w:sz="4" w:space="0" w:color="auto"/>
            </w:tcBorders>
            <w:shd w:val="clear" w:color="auto" w:fill="FFFFFF"/>
            <w:vAlign w:val="bottom"/>
          </w:tcPr>
          <w:p w:rsidR="006E1CCB" w:rsidRPr="006E1CCB" w:rsidRDefault="006E1CCB" w:rsidP="006E1CCB">
            <w:pPr>
              <w:framePr w:w="5386" w:h="2770" w:hSpace="1867" w:vSpace="787" w:wrap="none" w:hAnchor="page" w:x="3845" w:y="11790"/>
              <w:widowControl w:val="0"/>
              <w:ind w:firstLine="0"/>
              <w:jc w:val="left"/>
              <w:rPr>
                <w:rFonts w:ascii="Times New Roman" w:hAnsi="Times New Roman"/>
                <w:color w:val="000000"/>
                <w:sz w:val="28"/>
                <w:szCs w:val="28"/>
                <w:lang w:bidi="ru-RU"/>
              </w:rPr>
            </w:pPr>
            <w:r w:rsidRPr="006E1CCB">
              <w:rPr>
                <w:rFonts w:eastAsia="Arial" w:cs="Arial"/>
                <w:color w:val="282828"/>
                <w:sz w:val="28"/>
                <w:szCs w:val="28"/>
                <w:lang w:bidi="ru-RU"/>
              </w:rPr>
              <w:t xml:space="preserve">1 | </w:t>
            </w:r>
            <w:r w:rsidRPr="006E1CCB">
              <w:rPr>
                <w:rFonts w:eastAsia="Arial" w:cs="Arial"/>
                <w:color w:val="000000"/>
                <w:sz w:val="28"/>
                <w:szCs w:val="28"/>
                <w:lang w:bidi="ru-RU"/>
              </w:rPr>
              <w:t xml:space="preserve">| | </w:t>
            </w:r>
            <w:r w:rsidRPr="006E1CCB">
              <w:rPr>
                <w:rFonts w:eastAsia="Arial" w:cs="Arial"/>
                <w:color w:val="282828"/>
                <w:sz w:val="28"/>
                <w:szCs w:val="28"/>
                <w:lang w:bidi="ru-RU"/>
              </w:rPr>
              <w:t xml:space="preserve">| | | </w:t>
            </w:r>
            <w:r w:rsidRPr="006E1CCB">
              <w:rPr>
                <w:rFonts w:eastAsia="Arial" w:cs="Arial"/>
                <w:color w:val="000000"/>
                <w:sz w:val="28"/>
                <w:szCs w:val="28"/>
                <w:lang w:bidi="ru-RU"/>
              </w:rPr>
              <w:t xml:space="preserve">| | | </w:t>
            </w:r>
            <w:r w:rsidRPr="006E1CCB">
              <w:rPr>
                <w:rFonts w:eastAsia="Arial" w:cs="Arial"/>
                <w:color w:val="282828"/>
                <w:sz w:val="28"/>
                <w:szCs w:val="28"/>
                <w:lang w:bidi="ru-RU"/>
              </w:rPr>
              <w:t xml:space="preserve">| | | </w:t>
            </w:r>
            <w:r w:rsidRPr="006E1CCB">
              <w:rPr>
                <w:rFonts w:eastAsia="Arial" w:cs="Arial"/>
                <w:color w:val="000000"/>
                <w:sz w:val="28"/>
                <w:szCs w:val="28"/>
                <w:lang w:bidi="ru-RU"/>
              </w:rPr>
              <w:t xml:space="preserve">| | | </w:t>
            </w:r>
            <w:r w:rsidRPr="006E1CCB">
              <w:rPr>
                <w:rFonts w:eastAsia="Arial" w:cs="Arial"/>
                <w:color w:val="282828"/>
                <w:sz w:val="28"/>
                <w:szCs w:val="28"/>
                <w:lang w:bidi="ru-RU"/>
              </w:rPr>
              <w:t xml:space="preserve">| | | </w:t>
            </w:r>
            <w:r w:rsidRPr="006E1CCB">
              <w:rPr>
                <w:rFonts w:eastAsia="Arial" w:cs="Arial"/>
                <w:color w:val="000000"/>
                <w:sz w:val="28"/>
                <w:szCs w:val="28"/>
                <w:lang w:val="en-US" w:eastAsia="en-US" w:bidi="en-US"/>
              </w:rPr>
              <w:t>L</w:t>
            </w:r>
          </w:p>
        </w:tc>
      </w:tr>
      <w:tr w:rsidR="006E1CCB" w:rsidRPr="006E1CCB" w:rsidTr="00707439">
        <w:trPr>
          <w:trHeight w:hRule="exact" w:val="408"/>
        </w:trPr>
        <w:tc>
          <w:tcPr>
            <w:tcW w:w="5386" w:type="dxa"/>
            <w:tcBorders>
              <w:top w:val="single" w:sz="4" w:space="0" w:color="auto"/>
            </w:tcBorders>
            <w:shd w:val="clear" w:color="auto" w:fill="D3CCCA"/>
          </w:tcPr>
          <w:p w:rsidR="006E1CCB" w:rsidRPr="006E1CCB" w:rsidRDefault="006E1CCB" w:rsidP="006E1CCB">
            <w:pPr>
              <w:framePr w:w="5386" w:h="2770" w:hSpace="1867" w:vSpace="787" w:wrap="none" w:hAnchor="page" w:x="3845" w:y="11790"/>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84EFA" w:rsidTr="00707439">
        <w:trPr>
          <w:trHeight w:hRule="exact" w:val="936"/>
        </w:trPr>
        <w:tc>
          <w:tcPr>
            <w:tcW w:w="5386" w:type="dxa"/>
            <w:tcBorders>
              <w:top w:val="single" w:sz="4" w:space="0" w:color="auto"/>
            </w:tcBorders>
            <w:shd w:val="clear" w:color="auto" w:fill="D3CCCA"/>
            <w:vAlign w:val="bottom"/>
          </w:tcPr>
          <w:p w:rsidR="006E1CCB" w:rsidRPr="006E1CCB" w:rsidRDefault="006E1CCB" w:rsidP="006E1CCB">
            <w:pPr>
              <w:framePr w:w="5386" w:h="2770" w:hSpace="1867" w:vSpace="787" w:wrap="none" w:hAnchor="page" w:x="3845" w:y="11790"/>
              <w:widowControl w:val="0"/>
              <w:ind w:firstLine="0"/>
              <w:jc w:val="left"/>
              <w:rPr>
                <w:rFonts w:ascii="Times New Roman" w:hAnsi="Times New Roman"/>
                <w:color w:val="000000"/>
                <w:sz w:val="36"/>
                <w:szCs w:val="36"/>
                <w:lang w:val="en-US" w:bidi="ru-RU"/>
              </w:rPr>
            </w:pPr>
            <w:r w:rsidRPr="006E1CCB">
              <w:rPr>
                <w:rFonts w:eastAsia="Arial" w:cs="Arial"/>
                <w:color w:val="282828"/>
                <w:sz w:val="46"/>
                <w:szCs w:val="46"/>
                <w:lang w:val="en-US" w:bidi="ru-RU"/>
              </w:rPr>
              <w:t xml:space="preserve">1 </w:t>
            </w:r>
            <w:r w:rsidRPr="006E1CCB">
              <w:rPr>
                <w:rFonts w:eastAsia="Arial" w:cs="Arial"/>
                <w:color w:val="282828"/>
                <w:sz w:val="46"/>
                <w:szCs w:val="46"/>
                <w:lang w:val="en-US" w:eastAsia="en-US" w:bidi="en-US"/>
              </w:rPr>
              <w:t xml:space="preserve">I </w:t>
            </w:r>
            <w:r w:rsidRPr="006E1CCB">
              <w:rPr>
                <w:rFonts w:eastAsia="Arial" w:cs="Arial"/>
                <w:color w:val="282828"/>
                <w:sz w:val="46"/>
                <w:szCs w:val="46"/>
                <w:lang w:bidi="ru-RU"/>
              </w:rPr>
              <w:t>ШЦ</w:t>
            </w:r>
            <w:r w:rsidRPr="006E1CCB">
              <w:rPr>
                <w:rFonts w:eastAsia="Arial" w:cs="Arial"/>
                <w:color w:val="282828"/>
                <w:sz w:val="46"/>
                <w:szCs w:val="46"/>
                <w:lang w:val="en-US" w:bidi="ru-RU"/>
              </w:rPr>
              <w:t xml:space="preserve"> </w:t>
            </w:r>
            <w:r w:rsidRPr="006E1CCB">
              <w:rPr>
                <w:rFonts w:eastAsia="Arial" w:cs="Arial"/>
                <w:color w:val="282828"/>
                <w:sz w:val="46"/>
                <w:szCs w:val="46"/>
                <w:lang w:val="en-US" w:eastAsia="en-US" w:bidi="en-US"/>
              </w:rPr>
              <w:t xml:space="preserve">i </w:t>
            </w:r>
            <w:proofErr w:type="spellStart"/>
            <w:r w:rsidRPr="006E1CCB">
              <w:rPr>
                <w:rFonts w:eastAsia="Arial" w:cs="Arial"/>
                <w:color w:val="282828"/>
                <w:sz w:val="46"/>
                <w:szCs w:val="46"/>
                <w:lang w:val="en-US" w:eastAsia="en-US" w:bidi="en-US"/>
              </w:rPr>
              <w:t>i</w:t>
            </w:r>
            <w:proofErr w:type="spellEnd"/>
            <w:r w:rsidRPr="006E1CCB">
              <w:rPr>
                <w:rFonts w:eastAsia="Arial" w:cs="Arial"/>
                <w:color w:val="282828"/>
                <w:sz w:val="46"/>
                <w:szCs w:val="46"/>
                <w:lang w:val="en-US" w:eastAsia="en-US" w:bidi="en-US"/>
              </w:rPr>
              <w:t xml:space="preserve"> -UU^ </w:t>
            </w:r>
            <w:r w:rsidRPr="006E1CCB">
              <w:rPr>
                <w:rFonts w:eastAsia="Arial" w:cs="Arial"/>
                <w:color w:val="282828"/>
                <w:sz w:val="46"/>
                <w:szCs w:val="46"/>
                <w:lang w:val="en-US" w:bidi="ru-RU"/>
              </w:rPr>
              <w:t xml:space="preserve">| </w:t>
            </w:r>
            <w:r w:rsidRPr="006E1CCB">
              <w:rPr>
                <w:rFonts w:eastAsia="Arial" w:cs="Arial"/>
                <w:color w:val="282828"/>
                <w:sz w:val="46"/>
                <w:szCs w:val="46"/>
                <w:lang w:val="en-US" w:eastAsia="en-US" w:bidi="en-US"/>
              </w:rPr>
              <w:t xml:space="preserve">j i </w:t>
            </w:r>
            <w:proofErr w:type="spellStart"/>
            <w:r w:rsidRPr="006E1CCB">
              <w:rPr>
                <w:rFonts w:eastAsia="Arial" w:cs="Arial"/>
                <w:color w:val="282828"/>
                <w:sz w:val="46"/>
                <w:szCs w:val="46"/>
                <w:lang w:val="en-US" w:eastAsia="en-US" w:bidi="en-US"/>
              </w:rPr>
              <w:t>pUU</w:t>
            </w:r>
            <w:proofErr w:type="spellEnd"/>
            <w:r w:rsidRPr="006E1CCB">
              <w:rPr>
                <w:rFonts w:eastAsia="Arial" w:cs="Arial"/>
                <w:color w:val="282828"/>
                <w:sz w:val="46"/>
                <w:szCs w:val="46"/>
                <w:lang w:val="en-US" w:eastAsia="en-US" w:bidi="en-US"/>
              </w:rPr>
              <w:t xml:space="preserve"> J </w:t>
            </w:r>
            <w:r w:rsidRPr="006E1CCB">
              <w:rPr>
                <w:rFonts w:eastAsia="Arial" w:cs="Arial"/>
                <w:smallCaps/>
                <w:color w:val="282828"/>
                <w:sz w:val="36"/>
                <w:szCs w:val="36"/>
                <w:lang w:val="en-US" w:eastAsia="en-US" w:bidi="en-US"/>
              </w:rPr>
              <w:t>ii</w:t>
            </w:r>
            <w:r w:rsidRPr="006E1CCB">
              <w:rPr>
                <w:rFonts w:eastAsia="Arial" w:cs="Arial"/>
                <w:smallCaps/>
                <w:color w:val="282828"/>
                <w:sz w:val="36"/>
                <w:szCs w:val="36"/>
                <w:vertAlign w:val="superscript"/>
                <w:lang w:val="en-US" w:eastAsia="en-US" w:bidi="en-US"/>
              </w:rPr>
              <w:t>1</w:t>
            </w:r>
            <w:r w:rsidRPr="006E1CCB">
              <w:rPr>
                <w:rFonts w:eastAsia="Arial" w:cs="Arial"/>
                <w:smallCaps/>
                <w:color w:val="282828"/>
                <w:sz w:val="36"/>
                <w:szCs w:val="36"/>
                <w:lang w:val="en-US" w:eastAsia="en-US" w:bidi="en-US"/>
              </w:rPr>
              <w:t>!</w:t>
            </w:r>
            <w:r w:rsidRPr="006E1CCB">
              <w:rPr>
                <w:rFonts w:eastAsia="Arial" w:cs="Arial"/>
                <w:smallCaps/>
                <w:color w:val="282828"/>
                <w:sz w:val="36"/>
                <w:szCs w:val="36"/>
                <w:vertAlign w:val="superscript"/>
                <w:lang w:val="en-US" w:eastAsia="en-US" w:bidi="en-US"/>
              </w:rPr>
              <w:t>1</w:t>
            </w:r>
          </w:p>
        </w:tc>
      </w:tr>
      <w:tr w:rsidR="006E1CCB" w:rsidRPr="006E1CCB" w:rsidTr="00707439">
        <w:trPr>
          <w:trHeight w:hRule="exact" w:val="571"/>
        </w:trPr>
        <w:tc>
          <w:tcPr>
            <w:tcW w:w="5386" w:type="dxa"/>
            <w:tcBorders>
              <w:bottom w:val="single" w:sz="4" w:space="0" w:color="auto"/>
            </w:tcBorders>
            <w:shd w:val="clear" w:color="auto" w:fill="D3CCCA"/>
          </w:tcPr>
          <w:p w:rsidR="006E1CCB" w:rsidRPr="006E1CCB" w:rsidRDefault="006E1CCB" w:rsidP="006E1CCB">
            <w:pPr>
              <w:framePr w:w="5386" w:h="2770" w:hSpace="1867" w:vSpace="787" w:wrap="none" w:hAnchor="page" w:x="3845" w:y="11790"/>
              <w:widowControl w:val="0"/>
              <w:spacing w:before="80"/>
              <w:ind w:firstLine="0"/>
              <w:jc w:val="left"/>
              <w:rPr>
                <w:rFonts w:ascii="Times New Roman" w:hAnsi="Times New Roman"/>
                <w:color w:val="000000"/>
                <w:sz w:val="28"/>
                <w:szCs w:val="28"/>
                <w:lang w:bidi="ru-RU"/>
              </w:rPr>
            </w:pPr>
            <w:r w:rsidRPr="006E1CCB">
              <w:rPr>
                <w:rFonts w:eastAsia="Arial" w:cs="Arial"/>
                <w:color w:val="282828"/>
                <w:sz w:val="28"/>
                <w:szCs w:val="28"/>
                <w:lang w:val="en-US" w:eastAsia="en-US" w:bidi="en-US"/>
              </w:rPr>
              <w:t xml:space="preserve">1, 1, </w:t>
            </w:r>
            <w:r w:rsidRPr="006E1CCB">
              <w:rPr>
                <w:rFonts w:eastAsia="Arial" w:cs="Arial"/>
                <w:color w:val="3D3B3B"/>
                <w:sz w:val="28"/>
                <w:szCs w:val="28"/>
                <w:lang w:val="en-US" w:eastAsia="en-US" w:bidi="en-US"/>
              </w:rPr>
              <w:t xml:space="preserve">1, 1, .1 1 </w:t>
            </w:r>
            <w:r w:rsidRPr="006E1CCB">
              <w:rPr>
                <w:rFonts w:eastAsia="Arial" w:cs="Arial"/>
                <w:color w:val="282828"/>
                <w:sz w:val="28"/>
                <w:szCs w:val="28"/>
                <w:lang w:val="en-US" w:eastAsia="en-US" w:bidi="en-US"/>
              </w:rPr>
              <w:t xml:space="preserve">1 1 </w:t>
            </w:r>
            <w:r w:rsidRPr="006E1CCB">
              <w:rPr>
                <w:rFonts w:eastAsia="Arial" w:cs="Arial"/>
                <w:color w:val="3D3B3B"/>
                <w:sz w:val="28"/>
                <w:szCs w:val="28"/>
                <w:lang w:val="en-US" w:eastAsia="en-US" w:bidi="en-US"/>
              </w:rPr>
              <w:t xml:space="preserve">1 1 1 1 </w:t>
            </w:r>
            <w:r w:rsidRPr="006E1CCB">
              <w:rPr>
                <w:rFonts w:eastAsia="Arial" w:cs="Arial"/>
                <w:color w:val="282828"/>
                <w:sz w:val="28"/>
                <w:szCs w:val="28"/>
                <w:lang w:val="en-US" w:eastAsia="en-US" w:bidi="en-US"/>
              </w:rPr>
              <w:t xml:space="preserve">1 1 </w:t>
            </w:r>
            <w:r w:rsidRPr="006E1CCB">
              <w:rPr>
                <w:rFonts w:eastAsia="Arial" w:cs="Arial"/>
                <w:color w:val="3D3B3B"/>
                <w:sz w:val="28"/>
                <w:szCs w:val="28"/>
                <w:lang w:val="en-US" w:eastAsia="en-US" w:bidi="en-US"/>
              </w:rPr>
              <w:t>,1 ,1 J</w:t>
            </w:r>
          </w:p>
        </w:tc>
      </w:tr>
    </w:tbl>
    <w:p w:rsidR="006E1CCB" w:rsidRPr="006E1CCB" w:rsidRDefault="006E1CCB" w:rsidP="006E1CCB">
      <w:pPr>
        <w:framePr w:w="5386" w:h="2770" w:hSpace="1867" w:vSpace="787" w:wrap="none" w:hAnchor="page" w:x="3845" w:y="11790"/>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framePr w:w="9869" w:h="494" w:wrap="none" w:hAnchor="page" w:x="1229" w:y="11003"/>
        <w:widowControl w:val="0"/>
        <w:ind w:firstLine="0"/>
        <w:jc w:val="center"/>
        <w:rPr>
          <w:rFonts w:eastAsia="Arial" w:cs="Arial"/>
          <w:color w:val="000000"/>
          <w:sz w:val="20"/>
          <w:szCs w:val="20"/>
          <w:lang w:bidi="ru-RU"/>
        </w:rPr>
      </w:pPr>
      <w:r w:rsidRPr="006E1CCB">
        <w:rPr>
          <w:rFonts w:eastAsia="Arial" w:cs="Arial"/>
          <w:color w:val="000000"/>
          <w:w w:val="80"/>
          <w:sz w:val="20"/>
          <w:szCs w:val="20"/>
          <w:lang w:bidi="ru-RU"/>
        </w:rPr>
        <w:t xml:space="preserve">1. На зданиях, расположенных в зоне охраны </w:t>
      </w:r>
      <w:proofErr w:type="spellStart"/>
      <w:r w:rsidRPr="006E1CCB">
        <w:rPr>
          <w:rFonts w:eastAsia="Arial" w:cs="Arial"/>
          <w:color w:val="000000"/>
          <w:w w:val="80"/>
          <w:sz w:val="20"/>
          <w:szCs w:val="20"/>
          <w:lang w:bidi="ru-RU"/>
        </w:rPr>
        <w:t>обьектов</w:t>
      </w:r>
      <w:proofErr w:type="spellEnd"/>
      <w:r w:rsidRPr="006E1CCB">
        <w:rPr>
          <w:rFonts w:eastAsia="Arial" w:cs="Arial"/>
          <w:color w:val="000000"/>
          <w:w w:val="80"/>
          <w:sz w:val="20"/>
          <w:szCs w:val="20"/>
          <w:lang w:bidi="ru-RU"/>
        </w:rPr>
        <w:t xml:space="preserve"> культурного наследия</w:t>
      </w:r>
    </w:p>
    <w:p w:rsidR="006E1CCB" w:rsidRPr="006E1CCB" w:rsidRDefault="006E1CCB" w:rsidP="006E1CCB">
      <w:pPr>
        <w:framePr w:w="514" w:h="211" w:wrap="none" w:hAnchor="page" w:x="9706" w:y="11862"/>
        <w:widowControl w:val="0"/>
        <w:ind w:firstLine="0"/>
        <w:jc w:val="left"/>
        <w:rPr>
          <w:rFonts w:eastAsia="Arial" w:cs="Arial"/>
          <w:color w:val="000000"/>
          <w:sz w:val="15"/>
          <w:szCs w:val="15"/>
          <w:lang w:bidi="ru-RU"/>
        </w:rPr>
      </w:pPr>
      <w:r w:rsidRPr="006E1CCB">
        <w:rPr>
          <w:rFonts w:eastAsia="Arial" w:cs="Arial"/>
          <w:color w:val="282828"/>
          <w:sz w:val="15"/>
          <w:szCs w:val="15"/>
          <w:lang w:bidi="ru-RU"/>
        </w:rPr>
        <w:t xml:space="preserve">100 </w:t>
      </w:r>
      <w:r w:rsidRPr="006E1CCB">
        <w:rPr>
          <w:rFonts w:eastAsia="Arial" w:cs="Arial"/>
          <w:color w:val="000000"/>
          <w:sz w:val="15"/>
          <w:szCs w:val="15"/>
          <w:lang w:bidi="ru-RU"/>
        </w:rPr>
        <w:t>мм</w:t>
      </w:r>
    </w:p>
    <w:p w:rsidR="006E1CCB" w:rsidRPr="006E1CCB" w:rsidRDefault="006E1CCB" w:rsidP="006E1CCB">
      <w:pPr>
        <w:framePr w:w="902" w:h="370" w:wrap="none" w:hAnchor="page" w:x="10181" w:y="14406"/>
        <w:widowControl w:val="0"/>
        <w:ind w:firstLine="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рис. 15</w:t>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0" distB="667385" distL="0" distR="103505" simplePos="0" relativeHeight="251929600" behindDoc="1" locked="0" layoutInCell="1" allowOverlap="1" wp14:anchorId="484FD21B" wp14:editId="393C436E">
            <wp:simplePos x="0" y="0"/>
            <wp:positionH relativeFrom="page">
              <wp:posOffset>2215515</wp:posOffset>
            </wp:positionH>
            <wp:positionV relativeFrom="margin">
              <wp:posOffset>0</wp:posOffset>
            </wp:positionV>
            <wp:extent cx="3395345" cy="2968625"/>
            <wp:effectExtent l="0" t="0" r="0" b="0"/>
            <wp:wrapNone/>
            <wp:docPr id="711"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351"/>
                    <a:stretch/>
                  </pic:blipFill>
                  <pic:spPr>
                    <a:xfrm>
                      <a:off x="0" y="0"/>
                      <a:ext cx="3395345" cy="2968625"/>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435610" distB="0" distL="0" distR="0" simplePos="0" relativeHeight="251930624" behindDoc="1" locked="0" layoutInCell="1" allowOverlap="1" wp14:anchorId="57F3A2D5" wp14:editId="38BAB758">
            <wp:simplePos x="0" y="0"/>
            <wp:positionH relativeFrom="page">
              <wp:posOffset>2020570</wp:posOffset>
            </wp:positionH>
            <wp:positionV relativeFrom="margin">
              <wp:posOffset>3632835</wp:posOffset>
            </wp:positionV>
            <wp:extent cx="1822450" cy="2292350"/>
            <wp:effectExtent l="0" t="0" r="0" b="0"/>
            <wp:wrapNone/>
            <wp:docPr id="713"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352"/>
                    <a:stretch/>
                  </pic:blipFill>
                  <pic:spPr>
                    <a:xfrm>
                      <a:off x="0" y="0"/>
                      <a:ext cx="1822450" cy="229235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0" simplePos="0" relativeHeight="251931648" behindDoc="1" locked="0" layoutInCell="1" allowOverlap="1" wp14:anchorId="6E188F5F" wp14:editId="3F4118A3">
            <wp:simplePos x="0" y="0"/>
            <wp:positionH relativeFrom="page">
              <wp:posOffset>4401185</wp:posOffset>
            </wp:positionH>
            <wp:positionV relativeFrom="margin">
              <wp:posOffset>4096385</wp:posOffset>
            </wp:positionV>
            <wp:extent cx="975360" cy="1548130"/>
            <wp:effectExtent l="0" t="0" r="0" b="0"/>
            <wp:wrapNone/>
            <wp:docPr id="715"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353"/>
                    <a:stretch/>
                  </pic:blipFill>
                  <pic:spPr>
                    <a:xfrm>
                      <a:off x="0" y="0"/>
                      <a:ext cx="975360" cy="154813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113030" distB="0" distL="27305" distR="113030" simplePos="0" relativeHeight="251932672" behindDoc="1" locked="0" layoutInCell="1" allowOverlap="1" wp14:anchorId="3F5AF90F" wp14:editId="2011981B">
            <wp:simplePos x="0" y="0"/>
            <wp:positionH relativeFrom="page">
              <wp:posOffset>6189980</wp:posOffset>
            </wp:positionH>
            <wp:positionV relativeFrom="margin">
              <wp:posOffset>7644765</wp:posOffset>
            </wp:positionV>
            <wp:extent cx="189230" cy="585470"/>
            <wp:effectExtent l="0" t="0" r="0" b="0"/>
            <wp:wrapNone/>
            <wp:docPr id="717"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354"/>
                    <a:stretch/>
                  </pic:blipFill>
                  <pic:spPr>
                    <a:xfrm>
                      <a:off x="0" y="0"/>
                      <a:ext cx="189230" cy="585470"/>
                    </a:xfrm>
                    <a:prstGeom prst="rect">
                      <a:avLst/>
                    </a:prstGeom>
                  </pic:spPr>
                </pic:pic>
              </a:graphicData>
            </a:graphic>
          </wp:anchor>
        </w:drawing>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73"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pgSz w:w="11900" w:h="16840"/>
          <w:pgMar w:top="990" w:right="803" w:bottom="876" w:left="1228" w:header="562" w:footer="448" w:gutter="0"/>
          <w:cols w:space="720"/>
          <w:noEndnote/>
          <w:docGrid w:linePitch="360"/>
        </w:sectPr>
      </w:pPr>
    </w:p>
    <w:p w:rsidR="006E1CCB" w:rsidRPr="006E1CCB" w:rsidRDefault="006E1CCB" w:rsidP="006E1CCB">
      <w:pPr>
        <w:widowControl w:val="0"/>
        <w:ind w:firstLine="0"/>
        <w:jc w:val="center"/>
        <w:rPr>
          <w:rFonts w:eastAsia="Arial" w:cs="Arial"/>
          <w:color w:val="000000"/>
          <w:sz w:val="16"/>
          <w:szCs w:val="16"/>
          <w:lang w:bidi="ru-RU"/>
        </w:rPr>
      </w:pPr>
      <w:r w:rsidRPr="006E1CCB">
        <w:rPr>
          <w:rFonts w:eastAsia="Arial" w:cs="Arial"/>
          <w:color w:val="282828"/>
          <w:sz w:val="16"/>
          <w:szCs w:val="16"/>
          <w:lang w:bidi="ru-RU"/>
        </w:rPr>
        <w:lastRenderedPageBreak/>
        <w:t>2. На зданиях, строениях, сооружениях, расположенных в современной застройке</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7EA3876C" wp14:editId="628F4227">
            <wp:extent cx="3956050" cy="1012190"/>
            <wp:effectExtent l="0" t="0" r="0" b="0"/>
            <wp:docPr id="718"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355"/>
                    <a:stretch/>
                  </pic:blipFill>
                  <pic:spPr>
                    <a:xfrm>
                      <a:off x="0" y="0"/>
                      <a:ext cx="3956050" cy="1012190"/>
                    </a:xfrm>
                    <a:prstGeom prst="rect">
                      <a:avLst/>
                    </a:prstGeom>
                  </pic:spPr>
                </pic:pic>
              </a:graphicData>
            </a:graphic>
          </wp:inline>
        </w:drawing>
      </w:r>
    </w:p>
    <w:p w:rsidR="006E1CCB" w:rsidRPr="006E1CCB" w:rsidRDefault="006E1CCB" w:rsidP="006E1CCB">
      <w:pPr>
        <w:widowControl w:val="0"/>
        <w:spacing w:after="7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6F155B8B" wp14:editId="2165E8CC">
            <wp:extent cx="3956050" cy="1012190"/>
            <wp:effectExtent l="0" t="0" r="0" b="0"/>
            <wp:docPr id="720"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356"/>
                    <a:stretch/>
                  </pic:blipFill>
                  <pic:spPr>
                    <a:xfrm>
                      <a:off x="0" y="0"/>
                      <a:ext cx="3956050" cy="1012190"/>
                    </a:xfrm>
                    <a:prstGeom prst="rect">
                      <a:avLst/>
                    </a:prstGeom>
                  </pic:spPr>
                </pic:pic>
              </a:graphicData>
            </a:graphic>
          </wp:inline>
        </w:drawing>
      </w:r>
    </w:p>
    <w:p w:rsidR="006E1CCB" w:rsidRPr="006E1CCB" w:rsidRDefault="006E1CCB" w:rsidP="006E1CCB">
      <w:pPr>
        <w:widowControl w:val="0"/>
        <w:spacing w:after="45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15а</w:t>
      </w:r>
    </w:p>
    <w:p w:rsidR="006E1CCB" w:rsidRPr="006E1CCB" w:rsidRDefault="006E1CCB" w:rsidP="006E1CCB">
      <w:pPr>
        <w:widowControl w:val="0"/>
        <w:spacing w:after="10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над окнами цокольного этажа здания, строения, сооружения не менее 400 мм от низа окна первого этажа до верхнего края фасадной информационной конструкции (в случае если помещение, занимаемое хозяйствующим субъектом, располагается в цокольном этаже многоквартирного дома). Высота информационной конструкции должна быть не более 300 мм и отступать от плоскости фасада не более чем на 100</w:t>
      </w:r>
      <w:r w:rsidR="00171F80">
        <w:rPr>
          <w:rFonts w:ascii="Times New Roman" w:hAnsi="Times New Roman"/>
          <w:color w:val="000000"/>
          <w:sz w:val="28"/>
          <w:szCs w:val="28"/>
          <w:lang w:bidi="ru-RU"/>
        </w:rPr>
        <w:t xml:space="preserve"> мм (рис. 16, 16а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line="300" w:lineRule="auto"/>
        <w:ind w:firstLine="0"/>
        <w:jc w:val="center"/>
        <w:rPr>
          <w:rFonts w:eastAsia="Arial" w:cs="Arial"/>
          <w:color w:val="000000"/>
          <w:sz w:val="19"/>
          <w:szCs w:val="19"/>
          <w:lang w:bidi="ru-RU"/>
        </w:rPr>
      </w:pPr>
      <w:r w:rsidRPr="006E1CCB">
        <w:rPr>
          <w:rFonts w:eastAsia="Arial" w:cs="Arial"/>
          <w:color w:val="000000"/>
          <w:sz w:val="19"/>
          <w:szCs w:val="19"/>
          <w:lang w:bidi="ru-RU"/>
        </w:rPr>
        <w:t xml:space="preserve">1. На зданиях, расположенных в зоне охраны </w:t>
      </w:r>
      <w:proofErr w:type="spellStart"/>
      <w:r w:rsidRPr="006E1CCB">
        <w:rPr>
          <w:rFonts w:eastAsia="Arial" w:cs="Arial"/>
          <w:color w:val="000000"/>
          <w:sz w:val="19"/>
          <w:szCs w:val="19"/>
          <w:lang w:bidi="ru-RU"/>
        </w:rPr>
        <w:t>обьектов</w:t>
      </w:r>
      <w:proofErr w:type="spellEnd"/>
      <w:r w:rsidRPr="006E1CCB">
        <w:rPr>
          <w:rFonts w:eastAsia="Arial" w:cs="Arial"/>
          <w:color w:val="000000"/>
          <w:sz w:val="19"/>
          <w:szCs w:val="19"/>
          <w:lang w:bidi="ru-RU"/>
        </w:rPr>
        <w:t xml:space="preserve"> культурного наследия</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0FF94BE6" wp14:editId="69E1811B">
            <wp:extent cx="4328160" cy="2115185"/>
            <wp:effectExtent l="0" t="0" r="0" b="0"/>
            <wp:docPr id="722"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57"/>
                    <a:stretch/>
                  </pic:blipFill>
                  <pic:spPr>
                    <a:xfrm>
                      <a:off x="0" y="0"/>
                      <a:ext cx="4328160" cy="2115185"/>
                    </a:xfrm>
                    <a:prstGeom prst="rect">
                      <a:avLst/>
                    </a:prstGeom>
                  </pic:spPr>
                </pic:pic>
              </a:graphicData>
            </a:graphic>
          </wp:inline>
        </w:drawing>
      </w:r>
    </w:p>
    <w:p w:rsidR="006E1CCB" w:rsidRPr="006E1CCB" w:rsidRDefault="006E1CCB" w:rsidP="006E1CCB">
      <w:pPr>
        <w:widowControl w:val="0"/>
        <w:spacing w:after="14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16</w:t>
      </w:r>
      <w:r w:rsidRPr="006E1CCB">
        <w:rPr>
          <w:rFonts w:ascii="Times New Roman" w:hAnsi="Times New Roman"/>
          <w:color w:val="000000"/>
          <w:sz w:val="28"/>
          <w:szCs w:val="28"/>
          <w:lang w:bidi="ru-RU"/>
        </w:rPr>
        <w:br w:type="page"/>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12065" distR="0" simplePos="0" relativeHeight="251969536" behindDoc="0" locked="0" layoutInCell="1" allowOverlap="1" wp14:anchorId="234F6E0F" wp14:editId="393E015A">
            <wp:simplePos x="0" y="0"/>
            <wp:positionH relativeFrom="page">
              <wp:posOffset>2135505</wp:posOffset>
            </wp:positionH>
            <wp:positionV relativeFrom="paragraph">
              <wp:posOffset>0</wp:posOffset>
            </wp:positionV>
            <wp:extent cx="3999230" cy="4047490"/>
            <wp:effectExtent l="0" t="0" r="0" b="0"/>
            <wp:wrapTopAndBottom/>
            <wp:docPr id="724" name="Shape 140"/>
            <wp:cNvGraphicFramePr/>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358"/>
                    <a:stretch/>
                  </pic:blipFill>
                  <pic:spPr>
                    <a:xfrm>
                      <a:off x="0" y="0"/>
                      <a:ext cx="3999230" cy="4047490"/>
                    </a:xfrm>
                    <a:prstGeom prst="rect">
                      <a:avLst/>
                    </a:prstGeom>
                  </pic:spPr>
                </pic:pic>
              </a:graphicData>
            </a:graphic>
          </wp:anchor>
        </w:drawing>
      </w:r>
      <w:r w:rsidR="00E91E01">
        <w:rPr>
          <w:noProof/>
        </w:rPr>
        <w:pict>
          <v:shape id="Shape 142" o:spid="_x0000_s1204" type="#_x0000_t202" style="position:absolute;margin-left:231.25pt;margin-top:2.15pt;width:248.15pt;height:27.6pt;z-index:25201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" filled="f" stroked="f">
            <v:textbox inset="0,0,0,0">
              <w:txbxContent>
                <w:p w:rsidR="00CC2BC9" w:rsidRDefault="00CC2BC9" w:rsidP="006E1CCB">
                  <w:pPr>
                    <w:pStyle w:val="aff8"/>
                    <w:shd w:val="clear" w:color="auto" w:fill="auto"/>
                    <w:spacing w:line="283" w:lineRule="auto"/>
                    <w:jc w:val="center"/>
                  </w:pPr>
                  <w:r>
                    <w:t>2. На зданиях, строениях, сооружениях, расположенных в современной застройке</w:t>
                  </w:r>
                </w:p>
                <w:p w:rsidR="00CC2BC9" w:rsidRDefault="00CC2BC9" w:rsidP="006E1CCB">
                  <w:pPr>
                    <w:pStyle w:val="aff8"/>
                    <w:shd w:val="clear" w:color="auto" w:fill="auto"/>
                    <w:spacing w:line="180" w:lineRule="auto"/>
                    <w:jc w:val="right"/>
                    <w:rPr>
                      <w:sz w:val="15"/>
                      <w:szCs w:val="15"/>
                    </w:rPr>
                  </w:pPr>
                  <w:r>
                    <w:rPr>
                      <w:sz w:val="15"/>
                      <w:szCs w:val="15"/>
                    </w:rPr>
                    <w:t>Вариант 1</w:t>
                  </w:r>
                </w:p>
              </w:txbxContent>
            </v:textbox>
            <w10:wrap anchorx="page"/>
          </v:shape>
        </w:pict>
      </w:r>
      <w:r w:rsidR="00E91E01">
        <w:rPr>
          <w:noProof/>
        </w:rPr>
        <w:pict>
          <v:shape id="Shape 144" o:spid="_x0000_s1203" type="#_x0000_t202" style="position:absolute;margin-left:442pt;margin-top:169.45pt;width:38.4pt;height:24.5pt;z-index:25202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uMhgEAAAgDAAAOAAAAZHJzL2Uyb0RvYy54bWysUlFLwzAQfhf8DyHvru2cc5R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" filled="f" stroked="f">
            <v:textbox inset="0,0,0,0">
              <w:txbxContent>
                <w:p w:rsidR="00CC2BC9" w:rsidRDefault="00CC2BC9" w:rsidP="006E1CCB">
                  <w:pPr>
                    <w:pStyle w:val="aff8"/>
                    <w:shd w:val="clear" w:color="auto" w:fill="auto"/>
                    <w:spacing w:after="140"/>
                    <w:rPr>
                      <w:sz w:val="15"/>
                      <w:szCs w:val="15"/>
                    </w:rPr>
                  </w:pPr>
                  <w:r>
                    <w:rPr>
                      <w:sz w:val="15"/>
                      <w:szCs w:val="15"/>
                    </w:rPr>
                    <w:t>Вариант 2</w:t>
                  </w:r>
                </w:p>
                <w:p w:rsidR="00CC2BC9" w:rsidRDefault="00CC2BC9" w:rsidP="006E1CCB">
                  <w:pPr>
                    <w:pStyle w:val="aff8"/>
                    <w:shd w:val="clear" w:color="auto" w:fill="auto"/>
                    <w:rPr>
                      <w:sz w:val="11"/>
                      <w:szCs w:val="11"/>
                    </w:rPr>
                  </w:pPr>
                  <w:r>
                    <w:rPr>
                      <w:color w:val="3D3B3B"/>
                      <w:sz w:val="11"/>
                      <w:szCs w:val="11"/>
                    </w:rPr>
                    <w:t>—</w:t>
                  </w:r>
                  <w:r>
                    <w:rPr>
                      <w:sz w:val="11"/>
                      <w:szCs w:val="11"/>
                    </w:rPr>
                    <w:t>~1</w:t>
                  </w:r>
                </w:p>
              </w:txbxContent>
            </v:textbox>
            <w10:wrap anchorx="page"/>
          </v:shape>
        </w:pict>
      </w:r>
      <w:r w:rsidR="00E91E01">
        <w:rPr>
          <w:noProof/>
        </w:rPr>
        <w:pict>
          <v:shape id="Shape 146" o:spid="_x0000_s1202" type="#_x0000_t202" style="position:absolute;margin-left:173.2pt;margin-top:211.9pt;width:29.75pt;height:16.55pt;z-index:25202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" filled="f" stroked="f">
            <v:textbox inset="0,0,0,0">
              <w:txbxContent>
                <w:p w:rsidR="00CC2BC9" w:rsidRDefault="00CC2BC9" w:rsidP="006E1CCB">
                  <w:pPr>
                    <w:pStyle w:val="aff8"/>
                    <w:shd w:val="clear" w:color="auto" w:fill="auto"/>
                    <w:spacing w:line="194" w:lineRule="auto"/>
                    <w:jc w:val="center"/>
                    <w:rPr>
                      <w:sz w:val="15"/>
                      <w:szCs w:val="15"/>
                    </w:rPr>
                  </w:pPr>
                  <w:r>
                    <w:rPr>
                      <w:sz w:val="15"/>
                      <w:szCs w:val="15"/>
                    </w:rPr>
                    <w:t>Первый этаж</w:t>
                  </w:r>
                </w:p>
              </w:txbxContent>
            </v:textbox>
            <w10:wrap anchorx="page"/>
          </v:shape>
        </w:pict>
      </w:r>
      <w:r w:rsidR="00E91E01">
        <w:rPr>
          <w:noProof/>
        </w:rPr>
        <w:pict>
          <v:shape id="Shape 148" o:spid="_x0000_s1201" type="#_x0000_t202" style="position:absolute;margin-left:170.3pt;margin-top:240pt;width:40.1pt;height:38.4pt;z-index:25202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VPiQEAAAg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" filled="f" stroked="f">
            <v:textbox inset="0,0,0,0">
              <w:txbxContent>
                <w:p w:rsidR="00CC2BC9" w:rsidRDefault="00CC2BC9" w:rsidP="006E1CCB">
                  <w:pPr>
                    <w:pStyle w:val="aff8"/>
                    <w:shd w:val="clear" w:color="auto" w:fill="auto"/>
                    <w:rPr>
                      <w:sz w:val="15"/>
                      <w:szCs w:val="15"/>
                    </w:rPr>
                  </w:pPr>
                  <w:r>
                    <w:rPr>
                      <w:sz w:val="15"/>
                      <w:szCs w:val="15"/>
                    </w:rPr>
                    <w:t xml:space="preserve">Не </w:t>
                  </w:r>
                  <w:r>
                    <w:rPr>
                      <w:color w:val="282828"/>
                      <w:sz w:val="15"/>
                      <w:szCs w:val="15"/>
                    </w:rPr>
                    <w:t>менее</w:t>
                  </w:r>
                </w:p>
                <w:p w:rsidR="00CC2BC9" w:rsidRDefault="00CC2BC9" w:rsidP="006E1CCB">
                  <w:pPr>
                    <w:pStyle w:val="aff8"/>
                    <w:shd w:val="clear" w:color="auto" w:fill="auto"/>
                    <w:spacing w:after="80" w:line="206" w:lineRule="auto"/>
                    <w:rPr>
                      <w:sz w:val="15"/>
                      <w:szCs w:val="15"/>
                    </w:rPr>
                  </w:pPr>
                  <w:r>
                    <w:rPr>
                      <w:sz w:val="15"/>
                      <w:szCs w:val="15"/>
                    </w:rPr>
                    <w:t>400 мм</w:t>
                  </w:r>
                </w:p>
                <w:p w:rsidR="00CC2BC9" w:rsidRDefault="00CC2BC9" w:rsidP="006E1CCB">
                  <w:pPr>
                    <w:pStyle w:val="aff8"/>
                    <w:shd w:val="clear" w:color="auto" w:fill="auto"/>
                    <w:rPr>
                      <w:sz w:val="15"/>
                      <w:szCs w:val="15"/>
                    </w:rPr>
                  </w:pPr>
                  <w:r>
                    <w:rPr>
                      <w:sz w:val="15"/>
                      <w:szCs w:val="15"/>
                    </w:rPr>
                    <w:t>Не более-</w:t>
                  </w:r>
                </w:p>
                <w:p w:rsidR="00CC2BC9" w:rsidRDefault="00CC2BC9" w:rsidP="006E1CCB">
                  <w:pPr>
                    <w:pStyle w:val="aff8"/>
                    <w:shd w:val="clear" w:color="auto" w:fill="auto"/>
                    <w:spacing w:line="206" w:lineRule="auto"/>
                    <w:rPr>
                      <w:sz w:val="15"/>
                      <w:szCs w:val="15"/>
                    </w:rPr>
                  </w:pPr>
                  <w:r>
                    <w:rPr>
                      <w:color w:val="282828"/>
                      <w:sz w:val="15"/>
                      <w:szCs w:val="15"/>
                    </w:rPr>
                    <w:t xml:space="preserve">300 </w:t>
                  </w:r>
                  <w:r>
                    <w:rPr>
                      <w:sz w:val="15"/>
                      <w:szCs w:val="15"/>
                    </w:rPr>
                    <w:t>мм</w:t>
                  </w:r>
                </w:p>
              </w:txbxContent>
            </v:textbox>
            <w10:wrap anchorx="page"/>
          </v:shape>
        </w:pict>
      </w:r>
      <w:r w:rsidR="00E91E01">
        <w:rPr>
          <w:noProof/>
        </w:rPr>
        <w:pict>
          <v:shape id="Shape 150" o:spid="_x0000_s1200" type="#_x0000_t202" style="position:absolute;margin-left:167.45pt;margin-top:297.6pt;width:41.3pt;height:15.1pt;z-index:25202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yIhQEAAAcDAAAOAAAAZHJzL2Uyb0RvYy54bWysUlFLwzAQfhf8DyHvru1wzpV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" filled="f" stroked="f">
            <v:textbox inset="0,0,0,0">
              <w:txbxContent>
                <w:p w:rsidR="00CC2BC9" w:rsidRDefault="00CC2BC9" w:rsidP="006E1CCB">
                  <w:pPr>
                    <w:pStyle w:val="aff8"/>
                    <w:shd w:val="clear" w:color="auto" w:fill="auto"/>
                    <w:spacing w:line="161" w:lineRule="auto"/>
                    <w:jc w:val="center"/>
                    <w:rPr>
                      <w:sz w:val="15"/>
                      <w:szCs w:val="15"/>
                    </w:rPr>
                  </w:pPr>
                  <w:r>
                    <w:rPr>
                      <w:sz w:val="15"/>
                      <w:szCs w:val="15"/>
                    </w:rPr>
                    <w:t>Цокольный этаж</w:t>
                  </w:r>
                </w:p>
              </w:txbxContent>
            </v:textbox>
            <w10:wrap anchorx="page"/>
          </v:shape>
        </w:pict>
      </w:r>
      <w:r w:rsidR="00E91E01">
        <w:rPr>
          <w:noProof/>
        </w:rPr>
        <w:pict>
          <v:shape id="Shape 152" o:spid="_x0000_s1199" type="#_x0000_t202" style="position:absolute;margin-left:225.75pt;margin-top:264pt;width:48.5pt;height:11.5pt;z-index:25202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z4hAEAAAcDAAAOAAAAZHJzL2Uyb0RvYy54bWysUlFrwjAQfh/sP4S8z1aZ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" filled="f" stroked="f">
            <v:textbox inset="0,0,0,0">
              <w:txbxContent>
                <w:p w:rsidR="00CC2BC9" w:rsidRDefault="00CC2BC9" w:rsidP="006E1CCB">
                  <w:pPr>
                    <w:pStyle w:val="aff8"/>
                    <w:shd w:val="clear" w:color="auto" w:fill="auto"/>
                    <w:spacing w:line="211" w:lineRule="auto"/>
                    <w:jc w:val="center"/>
                    <w:rPr>
                      <w:sz w:val="10"/>
                      <w:szCs w:val="10"/>
                    </w:rPr>
                  </w:pPr>
                  <w:r>
                    <w:rPr>
                      <w:b/>
                      <w:bCs/>
                      <w:color w:val="10447E"/>
                      <w:sz w:val="8"/>
                      <w:szCs w:val="8"/>
                    </w:rPr>
                    <w:t xml:space="preserve">ИНООГМАЦИРННДЯ </w:t>
                  </w:r>
                  <w:r>
                    <w:rPr>
                      <w:b/>
                      <w:bCs/>
                      <w:smallCaps/>
                      <w:color w:val="10447E"/>
                      <w:sz w:val="10"/>
                      <w:szCs w:val="10"/>
                    </w:rPr>
                    <w:t>конструкция</w:t>
                  </w:r>
                </w:p>
              </w:txbxContent>
            </v:textbox>
            <w10:wrap anchorx="page"/>
          </v:shape>
        </w:pict>
      </w:r>
      <w:r w:rsidR="00E91E01">
        <w:rPr>
          <w:noProof/>
        </w:rPr>
        <w:pict>
          <v:shape id="Shape 154" o:spid="_x0000_s1198" type="#_x0000_t202" style="position:absolute;margin-left:408.65pt;margin-top:263.5pt;width:48.7pt;height:11.75pt;z-index:25202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" filled="f" stroked="f">
            <v:textbox inset="0,0,0,0">
              <w:txbxContent>
                <w:p w:rsidR="00CC2BC9" w:rsidRDefault="00CC2BC9" w:rsidP="006E1CCB">
                  <w:pPr>
                    <w:pStyle w:val="aff8"/>
                    <w:shd w:val="clear" w:color="auto" w:fill="auto"/>
                    <w:rPr>
                      <w:sz w:val="9"/>
                      <w:szCs w:val="9"/>
                    </w:rPr>
                  </w:pPr>
                  <w:r>
                    <w:rPr>
                      <w:b/>
                      <w:bCs/>
                      <w:color w:val="10447E"/>
                      <w:sz w:val="9"/>
                      <w:szCs w:val="9"/>
                    </w:rPr>
                    <w:t>МЮ0ГШЩМРЮШ1</w:t>
                  </w:r>
                </w:p>
                <w:p w:rsidR="00CC2BC9" w:rsidRDefault="00CC2BC9" w:rsidP="006E1CCB">
                  <w:pPr>
                    <w:pStyle w:val="aff8"/>
                    <w:shd w:val="clear" w:color="auto" w:fill="auto"/>
                    <w:spacing w:line="226" w:lineRule="auto"/>
                    <w:jc w:val="center"/>
                    <w:rPr>
                      <w:sz w:val="8"/>
                      <w:szCs w:val="8"/>
                    </w:rPr>
                  </w:pPr>
                  <w:r>
                    <w:rPr>
                      <w:b/>
                      <w:bCs/>
                      <w:color w:val="10447E"/>
                      <w:sz w:val="8"/>
                      <w:szCs w:val="8"/>
                    </w:rPr>
                    <w:t>КОНСТРУКЦИЯ</w:t>
                  </w:r>
                </w:p>
              </w:txbxContent>
            </v:textbox>
            <w10:wrap anchorx="page"/>
          </v:shape>
        </w:pict>
      </w:r>
      <w:r w:rsidR="00E91E01">
        <w:rPr>
          <w:noProof/>
        </w:rPr>
        <w:pict>
          <v:shape id="Shape 156" o:spid="_x0000_s1197" type="#_x0000_t202" style="position:absolute;margin-left:173.2pt;margin-top:62.65pt;width:29.75pt;height:17.05pt;z-index:25202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" filled="f" stroked="f">
            <v:textbox inset="0,0,0,0">
              <w:txbxContent>
                <w:p w:rsidR="00CC2BC9" w:rsidRDefault="00CC2BC9" w:rsidP="006E1CCB">
                  <w:pPr>
                    <w:pStyle w:val="aff8"/>
                    <w:shd w:val="clear" w:color="auto" w:fill="auto"/>
                    <w:rPr>
                      <w:sz w:val="15"/>
                      <w:szCs w:val="15"/>
                    </w:rPr>
                  </w:pPr>
                  <w:r>
                    <w:rPr>
                      <w:sz w:val="15"/>
                      <w:szCs w:val="15"/>
                    </w:rPr>
                    <w:t>Первый</w:t>
                  </w:r>
                </w:p>
                <w:p w:rsidR="00CC2BC9" w:rsidRDefault="00CC2BC9" w:rsidP="006E1CCB">
                  <w:pPr>
                    <w:pStyle w:val="aff8"/>
                    <w:shd w:val="clear" w:color="auto" w:fill="auto"/>
                    <w:spacing w:line="192" w:lineRule="auto"/>
                    <w:jc w:val="center"/>
                    <w:rPr>
                      <w:sz w:val="15"/>
                      <w:szCs w:val="15"/>
                    </w:rPr>
                  </w:pPr>
                  <w:r>
                    <w:rPr>
                      <w:sz w:val="15"/>
                      <w:szCs w:val="15"/>
                    </w:rPr>
                    <w:t>этаж</w:t>
                  </w:r>
                </w:p>
              </w:txbxContent>
            </v:textbox>
            <w10:wrap anchorx="page"/>
          </v:shape>
        </w:pict>
      </w:r>
      <w:r w:rsidR="00E91E01">
        <w:rPr>
          <w:noProof/>
        </w:rPr>
        <w:pict>
          <v:shape id="Shape 158" o:spid="_x0000_s1196" type="#_x0000_t202" style="position:absolute;margin-left:170.3pt;margin-top:91.7pt;width:35.5pt;height:17.75pt;z-index:25202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" filled="f" stroked="f">
            <v:textbox inset="0,0,0,0">
              <w:txbxContent>
                <w:p w:rsidR="00CC2BC9" w:rsidRDefault="00CC2BC9" w:rsidP="006E1CCB">
                  <w:pPr>
                    <w:pStyle w:val="aff8"/>
                    <w:shd w:val="clear" w:color="auto" w:fill="auto"/>
                    <w:rPr>
                      <w:sz w:val="15"/>
                      <w:szCs w:val="15"/>
                    </w:rPr>
                  </w:pPr>
                  <w:r>
                    <w:rPr>
                      <w:sz w:val="15"/>
                      <w:szCs w:val="15"/>
                    </w:rPr>
                    <w:t>Не менее</w:t>
                  </w:r>
                </w:p>
                <w:p w:rsidR="00CC2BC9" w:rsidRDefault="00CC2BC9" w:rsidP="006E1CCB">
                  <w:pPr>
                    <w:pStyle w:val="aff8"/>
                    <w:shd w:val="clear" w:color="auto" w:fill="auto"/>
                    <w:spacing w:line="206" w:lineRule="auto"/>
                    <w:jc w:val="center"/>
                    <w:rPr>
                      <w:sz w:val="15"/>
                      <w:szCs w:val="15"/>
                    </w:rPr>
                  </w:pPr>
                  <w:r>
                    <w:rPr>
                      <w:sz w:val="15"/>
                      <w:szCs w:val="15"/>
                    </w:rPr>
                    <w:t>400 мм</w:t>
                  </w:r>
                </w:p>
              </w:txbxContent>
            </v:textbox>
            <w10:wrap anchorx="page"/>
          </v:shape>
        </w:pict>
      </w:r>
      <w:r w:rsidR="00E91E01">
        <w:rPr>
          <w:noProof/>
        </w:rPr>
        <w:pict>
          <v:shape id="Shape 160" o:spid="_x0000_s1195" type="#_x0000_t202" style="position:absolute;margin-left:167.2pt;margin-top:148.8pt;width:41.5pt;height:15.85pt;z-index:25202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" filled="f" stroked="f">
            <v:textbox inset="0,0,0,0">
              <w:txbxContent>
                <w:p w:rsidR="00CC2BC9" w:rsidRDefault="00CC2BC9" w:rsidP="006E1CCB">
                  <w:pPr>
                    <w:pStyle w:val="aff8"/>
                    <w:shd w:val="clear" w:color="auto" w:fill="auto"/>
                    <w:spacing w:line="173" w:lineRule="auto"/>
                    <w:jc w:val="center"/>
                    <w:rPr>
                      <w:sz w:val="15"/>
                      <w:szCs w:val="15"/>
                    </w:rPr>
                  </w:pPr>
                  <w:r>
                    <w:rPr>
                      <w:sz w:val="15"/>
                      <w:szCs w:val="15"/>
                    </w:rPr>
                    <w:t>Цокольный этаж</w:t>
                  </w:r>
                </w:p>
              </w:txbxContent>
            </v:textbox>
            <w10:wrap anchorx="page"/>
          </v:shape>
        </w:pict>
      </w:r>
      <w:r w:rsidR="00E91E01">
        <w:rPr>
          <w:noProof/>
        </w:rPr>
        <w:pict>
          <v:shape id="Shape 162" o:spid="_x0000_s1194" type="#_x0000_t202" style="position:absolute;margin-left:219.75pt;margin-top:115.45pt;width:243.6pt;height:13.7pt;z-index:251970560;visibility:visible;mso-wrap-style:square;mso-wrap-distance-left:49.2pt;mso-wrap-distance-top:115.45pt;mso-wrap-distance-right:0;mso-wrap-distance-bottom:18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186"/>
                    <w:gridCol w:w="686"/>
                    <w:gridCol w:w="1152"/>
                    <w:gridCol w:w="658"/>
                    <w:gridCol w:w="1190"/>
                  </w:tblGrid>
                  <w:tr w:rsidR="00CC2BC9">
                    <w:trPr>
                      <w:trHeight w:hRule="exact" w:val="274"/>
                      <w:tblHeader/>
                    </w:trPr>
                    <w:tc>
                      <w:tcPr>
                        <w:tcW w:w="1186" w:type="dxa"/>
                        <w:shd w:val="clear" w:color="auto" w:fill="074793"/>
                        <w:vAlign w:val="bottom"/>
                      </w:tcPr>
                      <w:p w:rsidR="00CC2BC9" w:rsidRDefault="00CC2BC9">
                        <w:pPr>
                          <w:pStyle w:val="affc"/>
                          <w:pBdr>
                            <w:top w:val="single" w:sz="0" w:space="0" w:color="064793"/>
                            <w:left w:val="single" w:sz="0" w:space="0" w:color="064793"/>
                            <w:bottom w:val="single" w:sz="0" w:space="0" w:color="064793"/>
                            <w:right w:val="single" w:sz="0" w:space="0" w:color="064793"/>
                          </w:pBdr>
                          <w:shd w:val="clear" w:color="auto" w:fill="064793"/>
                          <w:spacing w:line="202" w:lineRule="auto"/>
                          <w:ind w:firstLine="0"/>
                          <w:jc w:val="center"/>
                          <w:rPr>
                            <w:sz w:val="9"/>
                            <w:szCs w:val="9"/>
                          </w:rPr>
                        </w:pPr>
                        <w:r>
                          <w:rPr>
                            <w:rFonts w:ascii="Arial" w:eastAsia="Arial" w:hAnsi="Arial" w:cs="Arial"/>
                            <w:b/>
                            <w:bCs/>
                            <w:color w:val="FFFFFF"/>
                            <w:sz w:val="9"/>
                            <w:szCs w:val="9"/>
                          </w:rPr>
                          <w:t>№*О₽ЫАЦИОННАЯ конструкция</w:t>
                        </w:r>
                      </w:p>
                    </w:tc>
                    <w:tc>
                      <w:tcPr>
                        <w:tcW w:w="686" w:type="dxa"/>
                        <w:tcBorders>
                          <w:top w:val="single" w:sz="4" w:space="0" w:color="auto"/>
                          <w:bottom w:val="single" w:sz="4" w:space="0" w:color="auto"/>
                        </w:tcBorders>
                        <w:shd w:val="clear" w:color="auto" w:fill="383945"/>
                      </w:tcPr>
                      <w:p w:rsidR="00CC2BC9" w:rsidRDefault="00CC2BC9">
                        <w:pPr>
                          <w:rPr>
                            <w:sz w:val="10"/>
                            <w:szCs w:val="10"/>
                          </w:rPr>
                        </w:pPr>
                      </w:p>
                    </w:tc>
                    <w:tc>
                      <w:tcPr>
                        <w:tcW w:w="1152" w:type="dxa"/>
                        <w:shd w:val="clear" w:color="auto" w:fill="074793"/>
                        <w:vAlign w:val="bottom"/>
                      </w:tcPr>
                      <w:p w:rsidR="00CC2BC9" w:rsidRDefault="00CC2BC9">
                        <w:pPr>
                          <w:pStyle w:val="affc"/>
                          <w:pBdr>
                            <w:top w:val="single" w:sz="0" w:space="0" w:color="064794"/>
                            <w:left w:val="single" w:sz="0" w:space="0" w:color="064794"/>
                            <w:bottom w:val="single" w:sz="0" w:space="0" w:color="064794"/>
                            <w:right w:val="single" w:sz="0" w:space="0" w:color="064794"/>
                          </w:pBdr>
                          <w:shd w:val="clear" w:color="auto" w:fill="064794"/>
                          <w:spacing w:line="214" w:lineRule="auto"/>
                          <w:ind w:firstLine="0"/>
                          <w:jc w:val="center"/>
                          <w:rPr>
                            <w:sz w:val="8"/>
                            <w:szCs w:val="8"/>
                          </w:rPr>
                        </w:pPr>
                        <w:proofErr w:type="spellStart"/>
                        <w:r>
                          <w:rPr>
                            <w:rFonts w:ascii="Arial" w:eastAsia="Arial" w:hAnsi="Arial" w:cs="Arial"/>
                            <w:b/>
                            <w:bCs/>
                            <w:color w:val="FFFFFF"/>
                            <w:sz w:val="9"/>
                            <w:szCs w:val="9"/>
                          </w:rPr>
                          <w:t>ИНФОМиЦНОННАЯ</w:t>
                        </w:r>
                        <w:proofErr w:type="spellEnd"/>
                        <w:r>
                          <w:rPr>
                            <w:rFonts w:ascii="Arial" w:eastAsia="Arial" w:hAnsi="Arial" w:cs="Arial"/>
                            <w:b/>
                            <w:bCs/>
                            <w:color w:val="FFFFFF"/>
                            <w:sz w:val="9"/>
                            <w:szCs w:val="9"/>
                          </w:rPr>
                          <w:t xml:space="preserve"> </w:t>
                        </w:r>
                        <w:r>
                          <w:rPr>
                            <w:rFonts w:ascii="Arial" w:eastAsia="Arial" w:hAnsi="Arial" w:cs="Arial"/>
                            <w:b/>
                            <w:bCs/>
                            <w:color w:val="FFFFFF"/>
                            <w:sz w:val="8"/>
                            <w:szCs w:val="8"/>
                          </w:rPr>
                          <w:t>КОНСТРУКЦИЯ</w:t>
                        </w:r>
                      </w:p>
                    </w:tc>
                    <w:tc>
                      <w:tcPr>
                        <w:tcW w:w="658" w:type="dxa"/>
                        <w:tcBorders>
                          <w:top w:val="single" w:sz="4" w:space="0" w:color="auto"/>
                          <w:bottom w:val="single" w:sz="4" w:space="0" w:color="auto"/>
                        </w:tcBorders>
                        <w:shd w:val="clear" w:color="auto" w:fill="383945"/>
                      </w:tcPr>
                      <w:p w:rsidR="00CC2BC9" w:rsidRDefault="00CC2BC9">
                        <w:pPr>
                          <w:rPr>
                            <w:sz w:val="10"/>
                            <w:szCs w:val="10"/>
                          </w:rPr>
                        </w:pPr>
                      </w:p>
                    </w:tc>
                    <w:tc>
                      <w:tcPr>
                        <w:tcW w:w="1190" w:type="dxa"/>
                        <w:shd w:val="clear" w:color="auto" w:fill="074793"/>
                        <w:vAlign w:val="bottom"/>
                      </w:tcPr>
                      <w:p w:rsidR="00CC2BC9" w:rsidRDefault="00CC2BC9">
                        <w:pPr>
                          <w:pStyle w:val="affc"/>
                          <w:pBdr>
                            <w:top w:val="single" w:sz="0" w:space="0" w:color="074792"/>
                            <w:left w:val="single" w:sz="0" w:space="0" w:color="074792"/>
                            <w:bottom w:val="single" w:sz="0" w:space="0" w:color="074792"/>
                            <w:right w:val="single" w:sz="0" w:space="0" w:color="074792"/>
                          </w:pBdr>
                          <w:shd w:val="clear" w:color="auto" w:fill="074792"/>
                          <w:spacing w:line="202" w:lineRule="auto"/>
                          <w:ind w:firstLine="0"/>
                          <w:jc w:val="center"/>
                          <w:rPr>
                            <w:sz w:val="9"/>
                            <w:szCs w:val="9"/>
                          </w:rPr>
                        </w:pPr>
                        <w:r>
                          <w:rPr>
                            <w:rFonts w:ascii="Arial" w:eastAsia="Arial" w:hAnsi="Arial" w:cs="Arial"/>
                            <w:b/>
                            <w:bCs/>
                            <w:color w:val="FFFFFF"/>
                            <w:sz w:val="9"/>
                            <w:szCs w:val="9"/>
                          </w:rPr>
                          <w:t xml:space="preserve">««ОРШЩИОШАЯ </w:t>
                        </w:r>
                        <w:r>
                          <w:rPr>
                            <w:rFonts w:ascii="Arial" w:eastAsia="Arial" w:hAnsi="Arial" w:cs="Arial"/>
                            <w:b/>
                            <w:bCs/>
                            <w:color w:val="CADDF5"/>
                            <w:sz w:val="9"/>
                            <w:szCs w:val="9"/>
                          </w:rPr>
                          <w:t xml:space="preserve">I </w:t>
                        </w:r>
                        <w:r>
                          <w:rPr>
                            <w:rFonts w:ascii="Arial" w:eastAsia="Arial" w:hAnsi="Arial" w:cs="Arial"/>
                            <w:b/>
                            <w:bCs/>
                            <w:color w:val="FFFFFF"/>
                            <w:sz w:val="9"/>
                            <w:szCs w:val="9"/>
                          </w:rPr>
                          <w:t>конструкция</w:t>
                        </w:r>
                      </w:p>
                    </w:tc>
                  </w:tr>
                </w:tbl>
                <w:p w:rsidR="00CC2BC9" w:rsidRDefault="00CC2BC9" w:rsidP="006E1CCB">
                  <w:pPr>
                    <w:spacing w:line="1" w:lineRule="exact"/>
                  </w:pPr>
                </w:p>
              </w:txbxContent>
            </v:textbox>
            <w10:wrap type="topAndBottom" anchorx="page"/>
          </v:shape>
        </w:pict>
      </w:r>
      <w:r w:rsidR="00E91E01">
        <w:rPr>
          <w:noProof/>
        </w:rPr>
        <w:pict>
          <v:shape id="Shape 164" o:spid="_x0000_s1193" type="#_x0000_t202" style="position:absolute;margin-left:170.55pt;margin-top:111.85pt;width:38.4pt;height:17.75pt;z-index:25202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m/hQEAAAcDAAAOAAAAZHJzL2Uyb0RvYy54bWysUlFLwzAQfhf8DyHvrl3Z5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" filled="f" stroked="f">
            <v:textbox inset="0,0,0,0">
              <w:txbxContent>
                <w:p w:rsidR="00CC2BC9" w:rsidRDefault="00CC2BC9" w:rsidP="006E1CCB">
                  <w:pPr>
                    <w:pStyle w:val="affe"/>
                    <w:shd w:val="clear" w:color="auto" w:fill="auto"/>
                    <w:rPr>
                      <w:sz w:val="15"/>
                      <w:szCs w:val="15"/>
                    </w:rPr>
                  </w:pPr>
                  <w:r>
                    <w:rPr>
                      <w:sz w:val="15"/>
                      <w:szCs w:val="15"/>
                    </w:rPr>
                    <w:t>Не более-</w:t>
                  </w:r>
                </w:p>
                <w:p w:rsidR="00CC2BC9" w:rsidRDefault="00CC2BC9" w:rsidP="006E1CCB">
                  <w:pPr>
                    <w:pStyle w:val="affe"/>
                    <w:shd w:val="clear" w:color="auto" w:fill="auto"/>
                    <w:spacing w:line="206" w:lineRule="auto"/>
                    <w:rPr>
                      <w:sz w:val="15"/>
                      <w:szCs w:val="15"/>
                    </w:rPr>
                  </w:pPr>
                  <w:r>
                    <w:rPr>
                      <w:sz w:val="15"/>
                      <w:szCs w:val="15"/>
                    </w:rPr>
                    <w:t>300 мм</w:t>
                  </w:r>
                </w:p>
              </w:txbxContent>
            </v:textbox>
            <w10:wrap anchorx="page"/>
          </v:shape>
        </w:pict>
      </w:r>
    </w:p>
    <w:p w:rsidR="006E1CCB" w:rsidRPr="006E1CCB" w:rsidRDefault="006E1CCB" w:rsidP="00171F80">
      <w:pPr>
        <w:widowControl w:val="0"/>
        <w:spacing w:after="30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t>рис. 16а</w:t>
      </w:r>
    </w:p>
    <w:p w:rsidR="006E1CCB" w:rsidRPr="006E1CCB" w:rsidRDefault="006E1CCB" w:rsidP="00171F80">
      <w:pPr>
        <w:widowControl w:val="0"/>
        <w:numPr>
          <w:ilvl w:val="0"/>
          <w:numId w:val="21"/>
        </w:numPr>
        <w:tabs>
          <w:tab w:val="left" w:pos="97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над дверным блоком входной группы (в случае если помещение, занимаемое хозяйствующим субъектом, располагается в подвальном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w:t>
      </w:r>
    </w:p>
    <w:p w:rsidR="006E1CCB" w:rsidRPr="006E1CCB" w:rsidRDefault="006E1CCB" w:rsidP="00171F80">
      <w:pPr>
        <w:widowControl w:val="0"/>
        <w:numPr>
          <w:ilvl w:val="0"/>
          <w:numId w:val="21"/>
        </w:numPr>
        <w:tabs>
          <w:tab w:val="left" w:pos="97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 остекленной поверхности оконного блока, витража, в случае если архитектурное решение не позволяет установить информационную конструкцию на фризе и</w:t>
      </w:r>
      <w:r w:rsidR="00171F80">
        <w:rPr>
          <w:rFonts w:ascii="Times New Roman" w:hAnsi="Times New Roman"/>
          <w:color w:val="000000"/>
          <w:sz w:val="28"/>
          <w:szCs w:val="28"/>
          <w:lang w:bidi="ru-RU"/>
        </w:rPr>
        <w:t>ли фасаде (рис.14 приложения № 7</w:t>
      </w:r>
      <w:r w:rsidRPr="006E1CCB">
        <w:rPr>
          <w:rFonts w:ascii="Times New Roman" w:hAnsi="Times New Roman"/>
          <w:color w:val="000000"/>
          <w:sz w:val="28"/>
          <w:szCs w:val="28"/>
          <w:lang w:bidi="ru-RU"/>
        </w:rPr>
        <w:t>).</w:t>
      </w:r>
    </w:p>
    <w:p w:rsidR="006E1CCB" w:rsidRPr="006E1CCB" w:rsidRDefault="006E1CCB" w:rsidP="00171F80">
      <w:pPr>
        <w:widowControl w:val="0"/>
        <w:numPr>
          <w:ilvl w:val="0"/>
          <w:numId w:val="24"/>
        </w:numPr>
        <w:tabs>
          <w:tab w:val="left" w:pos="124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При наличии на фасаде здания, строения, сооружения, нестационарного торгового объекта фриза фасадные информационные конструкции размещаются исключительно на фризе (кроме объектов культурного наследия).</w:t>
      </w:r>
    </w:p>
    <w:p w:rsidR="006E1CCB" w:rsidRPr="006E1CCB" w:rsidRDefault="006E1CCB" w:rsidP="00171F80">
      <w:pPr>
        <w:widowControl w:val="0"/>
        <w:numPr>
          <w:ilvl w:val="0"/>
          <w:numId w:val="24"/>
        </w:numPr>
        <w:tabs>
          <w:tab w:val="left" w:pos="124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конструкций указанных хозяйствующих субъектов над общей входной группой не допускается. Допускается размещение вывесок в соответствии с пунктом 11 правил;</w:t>
      </w:r>
    </w:p>
    <w:p w:rsidR="006E1CCB" w:rsidRPr="006E1CCB" w:rsidRDefault="006E1CCB" w:rsidP="00171F80">
      <w:pPr>
        <w:widowControl w:val="0"/>
        <w:numPr>
          <w:ilvl w:val="0"/>
          <w:numId w:val="24"/>
        </w:numPr>
        <w:tabs>
          <w:tab w:val="left" w:pos="1244"/>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Фасадные информационные конструкции нескольких организаций, находящихся в одном здании, строении, сооружении, выполняются одинакового формата и компонуются в единый блок в соответствии с </w:t>
      </w:r>
      <w:proofErr w:type="spellStart"/>
      <w:r w:rsidRPr="006E1CCB">
        <w:rPr>
          <w:rFonts w:ascii="Times New Roman" w:hAnsi="Times New Roman"/>
          <w:color w:val="000000"/>
          <w:sz w:val="28"/>
          <w:szCs w:val="28"/>
          <w:lang w:bidi="ru-RU"/>
        </w:rPr>
        <w:t>архитектурно</w:t>
      </w:r>
      <w:r w:rsidRPr="006E1CCB">
        <w:rPr>
          <w:rFonts w:ascii="Times New Roman" w:hAnsi="Times New Roman"/>
          <w:color w:val="000000"/>
          <w:sz w:val="28"/>
          <w:szCs w:val="28"/>
          <w:lang w:bidi="ru-RU"/>
        </w:rPr>
        <w:softHyphen/>
        <w:t>художественной</w:t>
      </w:r>
      <w:proofErr w:type="spellEnd"/>
      <w:r w:rsidRPr="006E1CCB">
        <w:rPr>
          <w:rFonts w:ascii="Times New Roman" w:hAnsi="Times New Roman"/>
          <w:color w:val="000000"/>
          <w:sz w:val="28"/>
          <w:szCs w:val="28"/>
          <w:lang w:bidi="ru-RU"/>
        </w:rPr>
        <w:t xml:space="preserve">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 субъектом,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правил), иметь однотипное цветовое, </w:t>
      </w:r>
      <w:proofErr w:type="spellStart"/>
      <w:r w:rsidRPr="006E1CCB">
        <w:rPr>
          <w:rFonts w:ascii="Times New Roman" w:hAnsi="Times New Roman"/>
          <w:color w:val="000000"/>
          <w:sz w:val="28"/>
          <w:szCs w:val="28"/>
          <w:lang w:bidi="ru-RU"/>
        </w:rPr>
        <w:t>композиционно</w:t>
      </w:r>
      <w:r w:rsidRPr="006E1CCB">
        <w:rPr>
          <w:rFonts w:ascii="Times New Roman" w:hAnsi="Times New Roman"/>
          <w:color w:val="000000"/>
          <w:sz w:val="28"/>
          <w:szCs w:val="28"/>
          <w:lang w:bidi="ru-RU"/>
        </w:rPr>
        <w:softHyphen/>
        <w:t>графическое</w:t>
      </w:r>
      <w:proofErr w:type="spellEnd"/>
      <w:r w:rsidRPr="006E1CCB">
        <w:rPr>
          <w:rFonts w:ascii="Times New Roman" w:hAnsi="Times New Roman"/>
          <w:color w:val="000000"/>
          <w:sz w:val="28"/>
          <w:szCs w:val="28"/>
          <w:lang w:bidi="ru-RU"/>
        </w:rPr>
        <w:t xml:space="preserve">, </w:t>
      </w:r>
      <w:r w:rsidRPr="006E1CCB">
        <w:rPr>
          <w:rFonts w:ascii="Times New Roman" w:hAnsi="Times New Roman"/>
          <w:color w:val="000000"/>
          <w:sz w:val="28"/>
          <w:szCs w:val="28"/>
          <w:lang w:bidi="ru-RU"/>
        </w:rPr>
        <w:lastRenderedPageBreak/>
        <w:t>конструктивное решения.</w:t>
      </w:r>
    </w:p>
    <w:p w:rsidR="006E1CCB" w:rsidRPr="006E1CCB" w:rsidRDefault="006E1CCB" w:rsidP="00171F80">
      <w:pPr>
        <w:widowControl w:val="0"/>
        <w:numPr>
          <w:ilvl w:val="0"/>
          <w:numId w:val="24"/>
        </w:numPr>
        <w:tabs>
          <w:tab w:val="left" w:pos="132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 составе фасадной информационной конструкции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обозначений или их комбинаций, зарегистрированных в установленном порядке в качестве товарного знака или знака обслуживания.</w:t>
      </w:r>
    </w:p>
    <w:p w:rsidR="006E1CCB" w:rsidRPr="006E1CCB" w:rsidRDefault="006E1CCB" w:rsidP="00171F80">
      <w:pPr>
        <w:widowControl w:val="0"/>
        <w:numPr>
          <w:ilvl w:val="0"/>
          <w:numId w:val="24"/>
        </w:numPr>
        <w:tabs>
          <w:tab w:val="left" w:pos="132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Цветовое решение фасадной информационной конструкции должно соотносится с архитектурным решением фасада здания, строения, сооружения, на котором размещается такая информационная конструкция, если иное не оговорено зарегистрированным товарным знаком, знаком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w:t>
      </w:r>
    </w:p>
    <w:p w:rsidR="006E1CCB" w:rsidRPr="006E1CCB" w:rsidRDefault="006E1CCB" w:rsidP="00171F80">
      <w:pPr>
        <w:widowControl w:val="0"/>
        <w:numPr>
          <w:ilvl w:val="0"/>
          <w:numId w:val="24"/>
        </w:numPr>
        <w:tabs>
          <w:tab w:val="left" w:pos="132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 оформлении фасадной информационной конструкции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знака обслуживания.</w:t>
      </w:r>
    </w:p>
    <w:p w:rsidR="006E1CCB" w:rsidRPr="006E1CCB" w:rsidRDefault="006E1CCB" w:rsidP="00171F80">
      <w:pPr>
        <w:widowControl w:val="0"/>
        <w:numPr>
          <w:ilvl w:val="0"/>
          <w:numId w:val="24"/>
        </w:numPr>
        <w:tabs>
          <w:tab w:val="left" w:pos="132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rsidR="006E1CCB" w:rsidRPr="006E1CCB" w:rsidRDefault="006E1CCB" w:rsidP="00171F80">
      <w:pPr>
        <w:widowControl w:val="0"/>
        <w:numPr>
          <w:ilvl w:val="0"/>
          <w:numId w:val="24"/>
        </w:numPr>
        <w:tabs>
          <w:tab w:val="left" w:pos="132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w:t>
      </w:r>
      <w:proofErr w:type="spellStart"/>
      <w:r w:rsidRPr="006E1CCB">
        <w:rPr>
          <w:rFonts w:ascii="Times New Roman" w:hAnsi="Times New Roman"/>
          <w:color w:val="000000"/>
          <w:sz w:val="28"/>
          <w:szCs w:val="28"/>
          <w:lang w:bidi="ru-RU"/>
        </w:rPr>
        <w:t>межбуквенного</w:t>
      </w:r>
      <w:proofErr w:type="spellEnd"/>
      <w:r w:rsidRPr="006E1CCB">
        <w:rPr>
          <w:rFonts w:ascii="Times New Roman" w:hAnsi="Times New Roman"/>
          <w:color w:val="000000"/>
          <w:sz w:val="28"/>
          <w:szCs w:val="28"/>
          <w:lang w:bidi="ru-RU"/>
        </w:rPr>
        <w:t xml:space="preserve"> интервала (кернинга) и силуэта букв, характерного для каждой гарнитуры шрифта.</w:t>
      </w:r>
    </w:p>
    <w:p w:rsidR="006E1CCB" w:rsidRPr="006E1CCB" w:rsidRDefault="006E1CCB" w:rsidP="00171F80">
      <w:pPr>
        <w:widowControl w:val="0"/>
        <w:numPr>
          <w:ilvl w:val="0"/>
          <w:numId w:val="24"/>
        </w:numPr>
        <w:tabs>
          <w:tab w:val="left" w:pos="141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Конструктивным решением фасадной информационной конструкции являются следующие варианты исполнения:</w:t>
      </w:r>
    </w:p>
    <w:p w:rsidR="006E1CCB" w:rsidRPr="006E1CCB" w:rsidRDefault="006E1CCB" w:rsidP="00171F80">
      <w:pPr>
        <w:widowControl w:val="0"/>
        <w:numPr>
          <w:ilvl w:val="0"/>
          <w:numId w:val="21"/>
        </w:numPr>
        <w:tabs>
          <w:tab w:val="left" w:pos="937"/>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w:t>
      </w:r>
    </w:p>
    <w:p w:rsidR="006E1CCB" w:rsidRPr="006E1CCB" w:rsidRDefault="006E1CCB" w:rsidP="00171F80">
      <w:pPr>
        <w:widowControl w:val="0"/>
        <w:numPr>
          <w:ilvl w:val="0"/>
          <w:numId w:val="21"/>
        </w:numPr>
        <w:tabs>
          <w:tab w:val="left" w:pos="1080"/>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композиция из отдельных букв, цифр, символов, </w:t>
      </w:r>
      <w:proofErr w:type="spellStart"/>
      <w:r w:rsidRPr="006E1CCB">
        <w:rPr>
          <w:rFonts w:ascii="Times New Roman" w:hAnsi="Times New Roman"/>
          <w:color w:val="000000"/>
          <w:sz w:val="28"/>
          <w:szCs w:val="28"/>
          <w:lang w:bidi="ru-RU"/>
        </w:rPr>
        <w:t>декоративно</w:t>
      </w:r>
      <w:r w:rsidRPr="006E1CCB">
        <w:rPr>
          <w:rFonts w:ascii="Times New Roman" w:hAnsi="Times New Roman"/>
          <w:color w:val="000000"/>
          <w:sz w:val="28"/>
          <w:szCs w:val="28"/>
          <w:lang w:bidi="ru-RU"/>
        </w:rPr>
        <w:softHyphen/>
        <w:t>художественных</w:t>
      </w:r>
      <w:proofErr w:type="spellEnd"/>
      <w:r w:rsidRPr="006E1CCB">
        <w:rPr>
          <w:rFonts w:ascii="Times New Roman" w:hAnsi="Times New Roman"/>
          <w:color w:val="000000"/>
          <w:sz w:val="28"/>
          <w:szCs w:val="28"/>
          <w:lang w:bidi="ru-RU"/>
        </w:rPr>
        <w:t xml:space="preserve"> элементов, размещенных на общей подложке (фасадная информационная конструкция на подложке);</w:t>
      </w:r>
    </w:p>
    <w:p w:rsidR="006E1CCB" w:rsidRPr="006E1CCB" w:rsidRDefault="006E1CCB" w:rsidP="00171F80">
      <w:pPr>
        <w:widowControl w:val="0"/>
        <w:numPr>
          <w:ilvl w:val="0"/>
          <w:numId w:val="21"/>
        </w:numPr>
        <w:tabs>
          <w:tab w:val="left" w:pos="951"/>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световой короб сложной формы (фигурный короб);</w:t>
      </w:r>
    </w:p>
    <w:p w:rsidR="006E1CCB" w:rsidRPr="006E1CCB" w:rsidRDefault="006E1CCB" w:rsidP="00171F80">
      <w:pPr>
        <w:widowControl w:val="0"/>
        <w:numPr>
          <w:ilvl w:val="0"/>
          <w:numId w:val="21"/>
        </w:numPr>
        <w:tabs>
          <w:tab w:val="left" w:pos="951"/>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световой короб простой формы (планшетный короб).</w:t>
      </w:r>
    </w:p>
    <w:p w:rsidR="006E1CCB" w:rsidRPr="006E1CCB" w:rsidRDefault="006E1CCB" w:rsidP="00171F80">
      <w:pPr>
        <w:widowControl w:val="0"/>
        <w:numPr>
          <w:ilvl w:val="0"/>
          <w:numId w:val="24"/>
        </w:numPr>
        <w:tabs>
          <w:tab w:val="left" w:pos="140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фасадной информационной конструкции без подложки осуществляется с соблюдением следующих требований:</w:t>
      </w:r>
    </w:p>
    <w:p w:rsidR="006E1CCB" w:rsidRPr="006E1CCB" w:rsidRDefault="006E1CCB" w:rsidP="00171F80">
      <w:pPr>
        <w:widowControl w:val="0"/>
        <w:numPr>
          <w:ilvl w:val="0"/>
          <w:numId w:val="21"/>
        </w:numPr>
        <w:tabs>
          <w:tab w:val="left" w:pos="942"/>
        </w:tabs>
        <w:ind w:firstLine="720"/>
        <w:rPr>
          <w:rFonts w:ascii="Times New Roman" w:hAnsi="Times New Roman"/>
          <w:color w:val="000000"/>
          <w:sz w:val="28"/>
          <w:szCs w:val="28"/>
          <w:lang w:bidi="ru-RU"/>
        </w:rPr>
        <w:sectPr w:rsidR="006E1CCB" w:rsidRPr="006E1CCB">
          <w:pgSz w:w="11900" w:h="16840"/>
          <w:pgMar w:top="980" w:right="799" w:bottom="804" w:left="1227" w:header="552" w:footer="376" w:gutter="0"/>
          <w:cols w:space="720"/>
          <w:noEndnote/>
          <w:docGrid w:linePitch="360"/>
        </w:sectPr>
      </w:pPr>
      <w:r w:rsidRPr="006E1CCB">
        <w:rPr>
          <w:rFonts w:ascii="Times New Roman" w:hAnsi="Times New Roman"/>
          <w:color w:val="000000"/>
          <w:sz w:val="28"/>
          <w:szCs w:val="28"/>
          <w:lang w:bidi="ru-RU"/>
        </w:rPr>
        <w:t>общая высота текстовой части с учетом высоты выносных элементов шрифта должна составлять не более 400 мм для фасадной информационной</w:t>
      </w:r>
    </w:p>
    <w:p w:rsidR="006E1CCB" w:rsidRPr="006E1CCB" w:rsidRDefault="006E1CCB" w:rsidP="006E1CCB">
      <w:pPr>
        <w:widowControl w:val="0"/>
        <w:spacing w:after="72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конструкции, состоящей из одной строки, не более 450 мм для фасадной информационной конструкции, состоящей из двух строк (за исключением случаев размещения фасадной информационной конструкции на фр</w:t>
      </w:r>
      <w:r w:rsidR="00171F80">
        <w:rPr>
          <w:rFonts w:ascii="Times New Roman" w:hAnsi="Times New Roman"/>
          <w:color w:val="000000"/>
          <w:sz w:val="28"/>
          <w:szCs w:val="28"/>
          <w:lang w:bidi="ru-RU"/>
        </w:rPr>
        <w:t>изе) (рис. 17, 18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after="120"/>
        <w:ind w:firstLine="0"/>
        <w:jc w:val="center"/>
        <w:rPr>
          <w:rFonts w:eastAsia="Arial" w:cs="Arial"/>
          <w:color w:val="000000"/>
          <w:sz w:val="16"/>
          <w:szCs w:val="16"/>
          <w:lang w:bidi="ru-RU"/>
        </w:rPr>
      </w:pPr>
      <w:r w:rsidRPr="006E1CCB">
        <w:rPr>
          <w:rFonts w:eastAsia="Arial" w:cs="Arial"/>
          <w:color w:val="000000"/>
          <w:sz w:val="16"/>
          <w:szCs w:val="16"/>
          <w:lang w:bidi="ru-RU"/>
        </w:rPr>
        <w:t>1). Фасадные информационные конструкции (без подложки)</w:t>
      </w:r>
    </w:p>
    <w:p w:rsidR="006E1CCB" w:rsidRPr="006E1CCB" w:rsidRDefault="006E1CCB" w:rsidP="006E1CCB">
      <w:pPr>
        <w:widowControl w:val="0"/>
        <w:spacing w:after="500"/>
        <w:ind w:firstLine="0"/>
        <w:jc w:val="center"/>
        <w:rPr>
          <w:rFonts w:eastAsia="Arial" w:cs="Arial"/>
          <w:color w:val="000000"/>
          <w:sz w:val="16"/>
          <w:szCs w:val="16"/>
          <w:lang w:bidi="ru-RU"/>
        </w:rPr>
      </w:pPr>
      <w:r w:rsidRPr="006E1CCB">
        <w:rPr>
          <w:rFonts w:eastAsia="Arial" w:cs="Arial"/>
          <w:color w:val="000000"/>
          <w:sz w:val="16"/>
          <w:szCs w:val="16"/>
          <w:lang w:bidi="ru-RU"/>
        </w:rPr>
        <w:t>Отдельные буквы в одну строку</w:t>
      </w:r>
    </w:p>
    <w:p w:rsidR="006E1CCB" w:rsidRPr="006E1CCB" w:rsidRDefault="006E1CCB" w:rsidP="006E1CCB">
      <w:pPr>
        <w:widowControl w:val="0"/>
        <w:spacing w:after="120"/>
        <w:ind w:firstLine="0"/>
        <w:jc w:val="center"/>
        <w:rPr>
          <w:rFonts w:eastAsia="Arial" w:cs="Arial"/>
          <w:color w:val="000000"/>
          <w:sz w:val="15"/>
          <w:szCs w:val="15"/>
          <w:lang w:bidi="ru-RU"/>
        </w:rPr>
      </w:pPr>
      <w:r w:rsidRPr="006E1CCB">
        <w:rPr>
          <w:rFonts w:eastAsia="Arial" w:cs="Arial"/>
          <w:color w:val="000000"/>
          <w:sz w:val="15"/>
          <w:szCs w:val="15"/>
          <w:lang w:bidi="ru-RU"/>
        </w:rPr>
        <w:t>Прописные буквы</w:t>
      </w:r>
    </w:p>
    <w:p w:rsidR="006E1CCB" w:rsidRPr="006E1CCB" w:rsidRDefault="006E1CCB" w:rsidP="006E1CCB">
      <w:pPr>
        <w:keepNext/>
        <w:keepLines/>
        <w:widowControl w:val="0"/>
        <w:ind w:firstLine="0"/>
        <w:jc w:val="center"/>
        <w:outlineLvl w:val="2"/>
        <w:rPr>
          <w:rFonts w:eastAsia="Arial" w:cs="Arial"/>
          <w:b/>
          <w:bCs/>
          <w:color w:val="10447E"/>
          <w:sz w:val="30"/>
          <w:szCs w:val="30"/>
          <w:lang w:bidi="ru-RU"/>
        </w:rPr>
      </w:pPr>
      <w:bookmarkStart w:id="73" w:name="bookmark12"/>
      <w:bookmarkStart w:id="74" w:name="bookmark13"/>
      <w:r w:rsidRPr="006E1CCB">
        <w:rPr>
          <w:rFonts w:eastAsia="Arial" w:cs="Arial"/>
          <w:smallCaps/>
          <w:color w:val="000000"/>
          <w:sz w:val="30"/>
          <w:szCs w:val="30"/>
          <w:lang w:bidi="ru-RU"/>
        </w:rPr>
        <w:t>а</w:t>
      </w:r>
      <w:r w:rsidRPr="006E1CCB">
        <w:rPr>
          <w:rFonts w:eastAsia="Arial" w:cs="Arial"/>
          <w:b/>
          <w:bCs/>
          <w:color w:val="000000"/>
          <w:sz w:val="30"/>
          <w:szCs w:val="30"/>
          <w:lang w:bidi="ru-RU"/>
        </w:rPr>
        <w:t xml:space="preserve"> </w:t>
      </w:r>
      <w:r w:rsidRPr="006E1CCB">
        <w:rPr>
          <w:rFonts w:eastAsia="Arial" w:cs="Arial"/>
          <w:b/>
          <w:bCs/>
          <w:color w:val="10447E"/>
          <w:sz w:val="30"/>
          <w:szCs w:val="30"/>
          <w:lang w:bidi="ru-RU"/>
        </w:rPr>
        <w:t xml:space="preserve">ф ЭЛЕКТРОИНСТРУМЕНТЫ! </w:t>
      </w:r>
      <w:r w:rsidRPr="006E1CCB">
        <w:rPr>
          <w:rFonts w:eastAsia="Arial" w:cs="Arial"/>
          <w:color w:val="000000"/>
          <w:sz w:val="30"/>
          <w:szCs w:val="30"/>
          <w:lang w:bidi="ru-RU"/>
        </w:rPr>
        <w:t>в</w:t>
      </w:r>
      <w:bookmarkEnd w:id="73"/>
      <w:bookmarkEnd w:id="74"/>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359"/>
          <w:headerReference w:type="default" r:id="rId360"/>
          <w:footerReference w:type="even" r:id="rId361"/>
          <w:footerReference w:type="default" r:id="rId362"/>
          <w:pgSz w:w="11900" w:h="16840"/>
          <w:pgMar w:top="980" w:right="803" w:bottom="3410" w:left="1233" w:header="552" w:footer="3" w:gutter="0"/>
          <w:cols w:space="720"/>
          <w:noEndnote/>
          <w:docGrid w:linePitch="360"/>
        </w:sectPr>
      </w:pPr>
      <w:r>
        <w:rPr>
          <w:noProof/>
        </w:rPr>
        <w:pict>
          <v:shape id="Shape 170" o:spid="_x0000_s1192" type="#_x0000_t202" style="position:absolute;margin-left:191.25pt;margin-top:8pt;width:34.3pt;height:12.5pt;z-index:251971584;visibility:visible;mso-wrap-style:none;mso-wrap-distance-left:0;mso-wrap-distance-top:8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" filled="f" stroked="f">
            <v:textbox inset="0,0,0,0">
              <w:txbxContent>
                <w:p w:rsidR="00CC2BC9" w:rsidRDefault="00CC2BC9" w:rsidP="006E1CCB">
                  <w:pPr>
                    <w:pStyle w:val="32"/>
                    <w:shd w:val="clear" w:color="auto" w:fill="auto"/>
                  </w:pPr>
                  <w:r>
                    <w:t>Логотип</w:t>
                  </w:r>
                </w:p>
              </w:txbxContent>
            </v:textbox>
            <w10:wrap type="topAndBottom" anchorx="page"/>
          </v:shape>
        </w:pict>
      </w:r>
      <w:r>
        <w:rPr>
          <w:noProof/>
        </w:rPr>
        <w:pict>
          <v:shape id="Shape 172" o:spid="_x0000_s1191" type="#_x0000_t202" style="position:absolute;margin-left:271.9pt;margin-top:10.65pt;width:101.05pt;height:10.8pt;z-index:251972608;visibility:visible;mso-wrap-style:none;mso-wrap-distance-left:0;mso-wrap-distance-top:10.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" filled="f" stroked="f">
            <v:textbox inset="0,0,0,0">
              <w:txbxContent>
                <w:p w:rsidR="00CC2BC9" w:rsidRDefault="00CC2BC9" w:rsidP="006E1CCB">
                  <w:pPr>
                    <w:pStyle w:val="32"/>
                    <w:pBdr>
                      <w:top w:val="single" w:sz="4" w:space="0" w:color="auto"/>
                    </w:pBdr>
                    <w:shd w:val="clear" w:color="auto" w:fill="auto"/>
                  </w:pPr>
                  <w:r>
                    <w:t>Фирменное наименование</w:t>
                  </w:r>
                </w:p>
              </w:txbxContent>
            </v:textbox>
            <w10:wrap type="topAndBottom" anchorx="page"/>
          </v:shape>
        </w:pict>
      </w:r>
    </w:p>
    <w:p w:rsidR="006E1CCB" w:rsidRPr="006E1CCB" w:rsidRDefault="006E1CCB" w:rsidP="006E1CCB">
      <w:pPr>
        <w:widowControl w:val="0"/>
        <w:spacing w:before="4" w:after="4" w:line="240" w:lineRule="exact"/>
        <w:ind w:firstLine="0"/>
        <w:jc w:val="left"/>
        <w:rPr>
          <w:rFonts w:ascii="Microsoft Sans Serif" w:eastAsia="Microsoft Sans Serif" w:hAnsi="Microsoft Sans Serif" w:cs="Microsoft Sans Serif"/>
          <w:color w:val="000000"/>
          <w:sz w:val="19"/>
          <w:szCs w:val="19"/>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980" w:right="0" w:bottom="3410" w:left="0" w:header="0" w:footer="3" w:gutter="0"/>
          <w:cols w:space="720"/>
          <w:noEndnote/>
          <w:docGrid w:linePitch="360"/>
        </w:sectPr>
      </w:pPr>
    </w:p>
    <w:p w:rsidR="006E1CCB" w:rsidRPr="006E1CCB" w:rsidRDefault="006E1CCB" w:rsidP="006E1CCB">
      <w:pPr>
        <w:widowControl w:val="0"/>
        <w:spacing w:after="140"/>
        <w:ind w:firstLine="0"/>
        <w:jc w:val="center"/>
        <w:rPr>
          <w:rFonts w:eastAsia="Arial" w:cs="Arial"/>
          <w:color w:val="000000"/>
          <w:sz w:val="15"/>
          <w:szCs w:val="15"/>
          <w:lang w:bidi="ru-RU"/>
        </w:rPr>
      </w:pPr>
      <w:r w:rsidRPr="006E1CCB">
        <w:rPr>
          <w:rFonts w:eastAsia="Arial" w:cs="Arial"/>
          <w:color w:val="000000"/>
          <w:sz w:val="15"/>
          <w:szCs w:val="15"/>
          <w:lang w:bidi="ru-RU"/>
        </w:rPr>
        <w:lastRenderedPageBreak/>
        <w:t>Строчные буквы</w:t>
      </w:r>
    </w:p>
    <w:p w:rsidR="006E1CCB" w:rsidRPr="006E1CCB" w:rsidRDefault="006E1CCB" w:rsidP="006E1CCB">
      <w:pPr>
        <w:keepNext/>
        <w:keepLines/>
        <w:widowControl w:val="0"/>
        <w:ind w:firstLine="0"/>
        <w:jc w:val="center"/>
        <w:outlineLvl w:val="0"/>
        <w:rPr>
          <w:rFonts w:eastAsia="Arial" w:cs="Arial"/>
          <w:b/>
          <w:bCs/>
          <w:color w:val="10447E"/>
          <w:sz w:val="46"/>
          <w:szCs w:val="46"/>
          <w:lang w:bidi="ru-RU"/>
        </w:rPr>
      </w:pPr>
      <w:bookmarkStart w:id="75" w:name="bookmark14"/>
      <w:bookmarkStart w:id="76" w:name="bookmark15"/>
      <w:r w:rsidRPr="006E1CCB">
        <w:rPr>
          <w:rFonts w:eastAsia="Arial" w:cs="Arial"/>
          <w:b/>
          <w:bCs/>
          <w:color w:val="10447E"/>
          <w:sz w:val="46"/>
          <w:szCs w:val="46"/>
          <w:lang w:bidi="ru-RU"/>
        </w:rPr>
        <w:t>Аптечный пункт</w:t>
      </w:r>
      <w:bookmarkEnd w:id="75"/>
      <w:bookmarkEnd w:id="76"/>
    </w:p>
    <w:p w:rsidR="006E1CCB" w:rsidRPr="006E1CCB" w:rsidRDefault="006E1CCB" w:rsidP="006E1CCB">
      <w:pPr>
        <w:widowControl w:val="0"/>
        <w:tabs>
          <w:tab w:val="left" w:leader="underscore" w:pos="2794"/>
          <w:tab w:val="left" w:leader="underscore" w:pos="2917"/>
          <w:tab w:val="left" w:leader="underscore" w:pos="3672"/>
        </w:tabs>
        <w:ind w:firstLine="0"/>
        <w:jc w:val="center"/>
        <w:rPr>
          <w:rFonts w:eastAsia="Arial" w:cs="Arial"/>
          <w:color w:val="000000"/>
          <w:sz w:val="17"/>
          <w:szCs w:val="17"/>
          <w:lang w:bidi="ru-RU"/>
        </w:rPr>
        <w:sectPr w:rsidR="006E1CCB" w:rsidRPr="006E1CCB">
          <w:type w:val="continuous"/>
          <w:pgSz w:w="11900" w:h="16840"/>
          <w:pgMar w:top="980" w:right="803" w:bottom="3410" w:left="1233" w:header="0" w:footer="3" w:gutter="0"/>
          <w:cols w:space="720"/>
          <w:noEndnote/>
          <w:docGrid w:linePitch="360"/>
        </w:sectPr>
      </w:pPr>
      <w:r w:rsidRPr="006E1CCB">
        <w:rPr>
          <w:rFonts w:eastAsia="Arial" w:cs="Arial"/>
          <w:color w:val="000000"/>
          <w:sz w:val="17"/>
          <w:szCs w:val="17"/>
          <w:u w:val="single"/>
          <w:lang w:bidi="ru-RU"/>
        </w:rPr>
        <w:t>I</w:t>
      </w:r>
      <w:r w:rsidRPr="006E1CCB">
        <w:rPr>
          <w:rFonts w:eastAsia="Arial" w:cs="Arial"/>
          <w:color w:val="000000"/>
          <w:sz w:val="17"/>
          <w:szCs w:val="17"/>
          <w:u w:val="single"/>
          <w:lang w:bidi="ru-RU"/>
        </w:rPr>
        <w:tab/>
      </w:r>
      <w:r w:rsidRPr="006E1CCB">
        <w:rPr>
          <w:rFonts w:eastAsia="Arial" w:cs="Arial"/>
          <w:color w:val="000000"/>
          <w:sz w:val="17"/>
          <w:szCs w:val="17"/>
          <w:u w:val="single"/>
          <w:lang w:bidi="ru-RU"/>
        </w:rPr>
        <w:tab/>
      </w:r>
      <w:r w:rsidRPr="006E1CCB">
        <w:rPr>
          <w:rFonts w:eastAsia="Arial" w:cs="Arial"/>
          <w:color w:val="000000"/>
          <w:sz w:val="17"/>
          <w:szCs w:val="17"/>
          <w:u w:val="single"/>
          <w:lang w:bidi="ru-RU"/>
        </w:rPr>
        <w:tab/>
      </w:r>
      <w:proofErr w:type="spellStart"/>
      <w:r w:rsidRPr="006E1CCB">
        <w:rPr>
          <w:rFonts w:eastAsia="Arial" w:cs="Arial"/>
          <w:color w:val="000000"/>
          <w:sz w:val="17"/>
          <w:szCs w:val="17"/>
          <w:u w:val="single"/>
          <w:lang w:bidi="ru-RU"/>
        </w:rPr>
        <w:t>I</w:t>
      </w:r>
      <w:proofErr w:type="spellEnd"/>
    </w:p>
    <w:p w:rsidR="006E1CCB" w:rsidRPr="006E1CCB" w:rsidRDefault="006E1CCB" w:rsidP="006E1CCB">
      <w:pPr>
        <w:framePr w:w="898" w:h="216" w:wrap="none" w:vAnchor="text" w:hAnchor="page" w:x="5108" w:y="21"/>
        <w:widowControl w:val="0"/>
        <w:ind w:firstLine="0"/>
        <w:jc w:val="left"/>
        <w:rPr>
          <w:rFonts w:eastAsia="Arial" w:cs="Arial"/>
          <w:color w:val="000000"/>
          <w:sz w:val="15"/>
          <w:szCs w:val="15"/>
          <w:lang w:bidi="ru-RU"/>
        </w:rPr>
      </w:pPr>
      <w:r w:rsidRPr="006E1CCB">
        <w:rPr>
          <w:rFonts w:eastAsia="Arial" w:cs="Arial"/>
          <w:color w:val="000000"/>
          <w:sz w:val="15"/>
          <w:szCs w:val="15"/>
          <w:lang w:bidi="ru-RU"/>
        </w:rPr>
        <w:t>Фирменное</w:t>
      </w:r>
    </w:p>
    <w:p w:rsidR="006E1CCB" w:rsidRPr="006E1CCB" w:rsidRDefault="006E1CCB" w:rsidP="006E1CCB">
      <w:pPr>
        <w:framePr w:w="1128" w:h="211" w:wrap="none" w:vAnchor="text" w:hAnchor="page" w:x="6005" w:y="21"/>
        <w:widowControl w:val="0"/>
        <w:ind w:firstLine="0"/>
        <w:jc w:val="left"/>
        <w:rPr>
          <w:rFonts w:eastAsia="Arial" w:cs="Arial"/>
          <w:color w:val="000000"/>
          <w:sz w:val="15"/>
          <w:szCs w:val="15"/>
          <w:lang w:bidi="ru-RU"/>
        </w:rPr>
      </w:pPr>
      <w:r w:rsidRPr="006E1CCB">
        <w:rPr>
          <w:rFonts w:eastAsia="Arial" w:cs="Arial"/>
          <w:color w:val="000000"/>
          <w:sz w:val="15"/>
          <w:szCs w:val="15"/>
          <w:lang w:bidi="ru-RU"/>
        </w:rPr>
        <w:t>наименование</w:t>
      </w:r>
    </w:p>
    <w:p w:rsidR="006E1CCB" w:rsidRPr="006E1CCB" w:rsidRDefault="006E1CCB" w:rsidP="006E1CCB">
      <w:pPr>
        <w:widowControl w:val="0"/>
        <w:spacing w:after="215"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980" w:right="803" w:bottom="1422" w:left="1233" w:header="0" w:footer="3" w:gutter="0"/>
          <w:cols w:space="720"/>
          <w:noEndnote/>
          <w:docGrid w:linePitch="360"/>
        </w:sect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472440" distB="0" distL="54610" distR="810895" simplePos="0" relativeHeight="251973632" behindDoc="0" locked="0" layoutInCell="1" allowOverlap="1" wp14:anchorId="1CF057BF" wp14:editId="4B630191">
            <wp:simplePos x="0" y="0"/>
            <wp:positionH relativeFrom="page">
              <wp:posOffset>2437765</wp:posOffset>
            </wp:positionH>
            <wp:positionV relativeFrom="paragraph">
              <wp:posOffset>941705</wp:posOffset>
            </wp:positionV>
            <wp:extent cx="2444750" cy="780415"/>
            <wp:effectExtent l="0" t="0" r="0" b="0"/>
            <wp:wrapTopAndBottom/>
            <wp:docPr id="726"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363"/>
                    <a:stretch/>
                  </pic:blipFill>
                  <pic:spPr>
                    <a:xfrm>
                      <a:off x="0" y="0"/>
                      <a:ext cx="2444750" cy="780415"/>
                    </a:xfrm>
                    <a:prstGeom prst="rect">
                      <a:avLst/>
                    </a:prstGeom>
                  </pic:spPr>
                </pic:pic>
              </a:graphicData>
            </a:graphic>
          </wp:anchor>
        </w:drawing>
      </w:r>
      <w:r w:rsidR="00E91E01">
        <w:rPr>
          <w:noProof/>
        </w:rPr>
        <w:pict>
          <v:shape id="Shape 176" o:spid="_x0000_s1190" type="#_x0000_t202" style="position:absolute;margin-left:187.65pt;margin-top:64.8pt;width:105.6pt;height:10.8pt;z-index:25203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" filled="f" stroked="f">
            <v:textbox inset="0,0,0,0">
              <w:txbxContent>
                <w:p w:rsidR="00CC2BC9" w:rsidRDefault="00CC2BC9" w:rsidP="006E1CCB">
                  <w:pPr>
                    <w:pStyle w:val="aff8"/>
                    <w:shd w:val="clear" w:color="auto" w:fill="auto"/>
                    <w:rPr>
                      <w:sz w:val="15"/>
                      <w:szCs w:val="15"/>
                    </w:rPr>
                  </w:pPr>
                  <w:r>
                    <w:rPr>
                      <w:sz w:val="15"/>
                      <w:szCs w:val="15"/>
                    </w:rPr>
                    <w:t>Верхний выносной элемент</w:t>
                  </w:r>
                </w:p>
              </w:txbxContent>
            </v:textbox>
            <w10:wrap anchorx="page"/>
          </v:shape>
        </w:pict>
      </w:r>
      <w:r w:rsidR="00E91E01">
        <w:rPr>
          <w:noProof/>
        </w:rPr>
        <w:pict>
          <v:shape id="Shape 178" o:spid="_x0000_s1189" type="#_x0000_t202" style="position:absolute;margin-left:386.1pt;margin-top:88.8pt;width:61.9pt;height:17.3pt;z-index:25203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" filled="f" stroked="f">
            <v:textbox inset="0,0,0,0">
              <w:txbxContent>
                <w:p w:rsidR="00CC2BC9" w:rsidRDefault="00CC2BC9" w:rsidP="006E1CCB">
                  <w:pPr>
                    <w:pStyle w:val="aff8"/>
                    <w:shd w:val="clear" w:color="auto" w:fill="auto"/>
                    <w:spacing w:line="206" w:lineRule="auto"/>
                    <w:rPr>
                      <w:sz w:val="15"/>
                      <w:szCs w:val="15"/>
                    </w:rPr>
                  </w:pPr>
                  <w:r>
                    <w:rPr>
                      <w:sz w:val="15"/>
                      <w:szCs w:val="15"/>
                    </w:rPr>
                    <w:t>Высота текстовой части</w:t>
                  </w:r>
                </w:p>
              </w:txbxContent>
            </v:textbox>
            <w10:wrap anchorx="page"/>
          </v:shape>
        </w:pict>
      </w:r>
      <w:r w:rsidR="00E91E01">
        <w:rPr>
          <w:noProof/>
        </w:rPr>
        <w:pict>
          <v:shape id="Shape 180" o:spid="_x0000_s1188" type="#_x0000_t202" style="position:absolute;margin-left:224.85pt;margin-top:36.95pt;width:69.1pt;height:13.2pt;z-index:25203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" filled="f" stroked="f">
            <v:textbox inset="0,0,0,0">
              <w:txbxContent>
                <w:p w:rsidR="00CC2BC9" w:rsidRDefault="00CC2BC9" w:rsidP="006E1CCB">
                  <w:pPr>
                    <w:pStyle w:val="aff8"/>
                    <w:shd w:val="clear" w:color="auto" w:fill="auto"/>
                    <w:spacing w:line="161" w:lineRule="auto"/>
                    <w:jc w:val="center"/>
                    <w:rPr>
                      <w:sz w:val="15"/>
                      <w:szCs w:val="15"/>
                    </w:rPr>
                  </w:pPr>
                  <w:r>
                    <w:rPr>
                      <w:sz w:val="15"/>
                      <w:szCs w:val="15"/>
                    </w:rPr>
                    <w:t>Фирменное наименование</w:t>
                  </w:r>
                </w:p>
              </w:txbxContent>
            </v:textbox>
            <w10:wrap anchorx="page"/>
          </v:shape>
        </w:pict>
      </w:r>
      <w:r w:rsidR="00E91E01">
        <w:rPr>
          <w:noProof/>
        </w:rPr>
        <w:pict>
          <v:shape id="Shape 182" o:spid="_x0000_s1187" type="#_x0000_t202" style="position:absolute;margin-left:363.35pt;margin-top:113.5pt;width:84.5pt;height:24pt;z-index:251974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" filled="f" stroked="f">
            <v:textbox inset="0,0,0,0">
              <w:txbxContent>
                <w:p w:rsidR="00CC2BC9" w:rsidRDefault="00CC2BC9" w:rsidP="006E1CCB">
                  <w:pPr>
                    <w:pStyle w:val="32"/>
                    <w:shd w:val="clear" w:color="auto" w:fill="auto"/>
                    <w:spacing w:line="307" w:lineRule="auto"/>
                  </w:pPr>
                  <w:r>
                    <w:t>Высота строчных букв й элемент</w:t>
                  </w:r>
                </w:p>
              </w:txbxContent>
            </v:textbox>
            <w10:wrap type="topAndBottom" anchorx="page"/>
          </v:shape>
        </w:pict>
      </w:r>
    </w:p>
    <w:p w:rsidR="006E1CCB" w:rsidRPr="006E1CCB" w:rsidRDefault="006E1CCB" w:rsidP="006E1CCB">
      <w:pPr>
        <w:keepNext/>
        <w:keepLines/>
        <w:widowControl w:val="0"/>
        <w:ind w:firstLine="0"/>
        <w:jc w:val="left"/>
        <w:outlineLvl w:val="0"/>
        <w:rPr>
          <w:rFonts w:eastAsia="Arial" w:cs="Arial"/>
          <w:b/>
          <w:bCs/>
          <w:color w:val="10447E"/>
          <w:sz w:val="46"/>
          <w:szCs w:val="46"/>
          <w:lang w:bidi="ru-RU"/>
        </w:rPr>
      </w:pPr>
      <w:bookmarkStart w:id="77" w:name="bookmark16"/>
      <w:bookmarkStart w:id="78" w:name="bookmark17"/>
      <w:r w:rsidRPr="006E1CCB">
        <w:rPr>
          <w:rFonts w:eastAsia="Arial" w:cs="Arial"/>
          <w:b/>
          <w:bCs/>
          <w:color w:val="10447E"/>
          <w:sz w:val="46"/>
          <w:szCs w:val="46"/>
          <w:lang w:bidi="ru-RU"/>
        </w:rPr>
        <w:t>Аптека</w:t>
      </w:r>
      <w:bookmarkEnd w:id="77"/>
      <w:bookmarkEnd w:id="78"/>
    </w:p>
    <w:p w:rsidR="006E1CCB" w:rsidRPr="006E1CCB" w:rsidRDefault="006E1CCB" w:rsidP="006E1CCB">
      <w:pPr>
        <w:widowControl w:val="0"/>
        <w:pBdr>
          <w:bottom w:val="single" w:sz="4" w:space="0" w:color="auto"/>
        </w:pBdr>
        <w:spacing w:line="142" w:lineRule="auto"/>
        <w:ind w:firstLine="0"/>
        <w:jc w:val="right"/>
        <w:rPr>
          <w:rFonts w:eastAsia="Arial" w:cs="Arial"/>
          <w:color w:val="000000"/>
          <w:sz w:val="17"/>
          <w:szCs w:val="17"/>
          <w:lang w:bidi="ru-RU"/>
        </w:rPr>
      </w:pPr>
      <w:r w:rsidRPr="006E1CCB">
        <w:rPr>
          <w:rFonts w:eastAsia="Arial" w:cs="Arial"/>
          <w:color w:val="3D3B3B"/>
          <w:sz w:val="17"/>
          <w:szCs w:val="17"/>
          <w:lang w:bidi="ru-RU"/>
        </w:rPr>
        <w:t>I</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color w:val="000000"/>
          <w:lang w:bidi="ru-RU"/>
        </w:rPr>
        <w:br w:type="column"/>
      </w:r>
    </w:p>
    <w:p w:rsidR="006E1CCB" w:rsidRPr="006E1CCB" w:rsidRDefault="006E1CCB" w:rsidP="006E1CCB">
      <w:pPr>
        <w:keepNext/>
        <w:keepLines/>
        <w:widowControl w:val="0"/>
        <w:ind w:firstLine="0"/>
        <w:jc w:val="left"/>
        <w:outlineLvl w:val="0"/>
        <w:rPr>
          <w:rFonts w:eastAsia="Arial" w:cs="Arial"/>
          <w:b/>
          <w:bCs/>
          <w:color w:val="10447E"/>
          <w:sz w:val="46"/>
          <w:szCs w:val="46"/>
          <w:lang w:bidi="ru-RU"/>
        </w:rPr>
      </w:pPr>
      <w:bookmarkStart w:id="79" w:name="bookmark18"/>
      <w:bookmarkStart w:id="80" w:name="bookmark19"/>
      <w:r w:rsidRPr="006E1CCB">
        <w:rPr>
          <w:rFonts w:eastAsia="Arial" w:cs="Arial"/>
          <w:b/>
          <w:bCs/>
          <w:color w:val="10447E"/>
          <w:sz w:val="46"/>
          <w:szCs w:val="46"/>
          <w:lang w:bidi="ru-RU"/>
        </w:rPr>
        <w:t>Аптека</w:t>
      </w:r>
      <w:bookmarkEnd w:id="79"/>
      <w:bookmarkEnd w:id="80"/>
    </w:p>
    <w:p w:rsidR="006E1CCB" w:rsidRPr="006E1CCB" w:rsidRDefault="006E1CCB" w:rsidP="006E1CCB">
      <w:pPr>
        <w:widowControl w:val="0"/>
        <w:tabs>
          <w:tab w:val="left" w:leader="underscore" w:pos="1550"/>
        </w:tabs>
        <w:spacing w:after="40" w:line="142" w:lineRule="auto"/>
        <w:ind w:firstLine="0"/>
        <w:jc w:val="right"/>
        <w:rPr>
          <w:rFonts w:eastAsia="Arial" w:cs="Arial"/>
          <w:color w:val="000000"/>
          <w:sz w:val="17"/>
          <w:szCs w:val="17"/>
          <w:lang w:bidi="ru-RU"/>
        </w:rPr>
      </w:pPr>
      <w:r w:rsidRPr="006E1CCB">
        <w:rPr>
          <w:rFonts w:eastAsia="Arial" w:cs="Arial"/>
          <w:color w:val="000000"/>
          <w:sz w:val="17"/>
          <w:szCs w:val="17"/>
          <w:u w:val="single"/>
          <w:lang w:bidi="ru-RU"/>
        </w:rPr>
        <w:t>I</w:t>
      </w:r>
      <w:r w:rsidRPr="006E1CCB">
        <w:rPr>
          <w:rFonts w:eastAsia="Arial" w:cs="Arial"/>
          <w:color w:val="000000"/>
          <w:sz w:val="17"/>
          <w:szCs w:val="17"/>
          <w:u w:val="single"/>
          <w:lang w:bidi="ru-RU"/>
        </w:rPr>
        <w:tab/>
      </w:r>
      <w:proofErr w:type="spellStart"/>
      <w:r w:rsidRPr="006E1CCB">
        <w:rPr>
          <w:rFonts w:eastAsia="Arial" w:cs="Arial"/>
          <w:color w:val="000000"/>
          <w:sz w:val="17"/>
          <w:szCs w:val="17"/>
          <w:u w:val="single"/>
          <w:lang w:bidi="ru-RU"/>
        </w:rPr>
        <w:t>I</w:t>
      </w:r>
      <w:proofErr w:type="spellEnd"/>
    </w:p>
    <w:p w:rsidR="006E1CCB" w:rsidRPr="006E1CCB" w:rsidRDefault="006E1CCB" w:rsidP="006E1CCB">
      <w:pPr>
        <w:widowControl w:val="0"/>
        <w:spacing w:line="161" w:lineRule="auto"/>
        <w:ind w:firstLine="0"/>
        <w:jc w:val="center"/>
        <w:rPr>
          <w:rFonts w:eastAsia="Arial" w:cs="Arial"/>
          <w:color w:val="000000"/>
          <w:sz w:val="15"/>
          <w:szCs w:val="15"/>
          <w:lang w:bidi="ru-RU"/>
        </w:rPr>
        <w:sectPr w:rsidR="006E1CCB" w:rsidRPr="006E1CCB">
          <w:type w:val="continuous"/>
          <w:pgSz w:w="11900" w:h="16840"/>
          <w:pgMar w:top="980" w:right="3314" w:bottom="3410" w:left="4142" w:header="0" w:footer="3" w:gutter="0"/>
          <w:cols w:num="2" w:space="960"/>
          <w:noEndnote/>
          <w:docGrid w:linePitch="360"/>
        </w:sectPr>
      </w:pPr>
      <w:r w:rsidRPr="006E1CCB">
        <w:rPr>
          <w:rFonts w:eastAsia="Arial" w:cs="Arial"/>
          <w:color w:val="000000"/>
          <w:sz w:val="15"/>
          <w:szCs w:val="15"/>
          <w:lang w:bidi="ru-RU"/>
        </w:rPr>
        <w:t>Фирменное</w:t>
      </w:r>
      <w:r w:rsidRPr="006E1CCB">
        <w:rPr>
          <w:rFonts w:eastAsia="Arial" w:cs="Arial"/>
          <w:color w:val="000000"/>
          <w:sz w:val="15"/>
          <w:szCs w:val="15"/>
          <w:lang w:bidi="ru-RU"/>
        </w:rPr>
        <w:br/>
        <w:t>наименование</w:t>
      </w:r>
    </w:p>
    <w:p w:rsidR="006E1CCB" w:rsidRPr="006E1CCB" w:rsidRDefault="006E1CCB" w:rsidP="006E1CCB">
      <w:pPr>
        <w:widowControl w:val="0"/>
        <w:spacing w:line="211" w:lineRule="exact"/>
        <w:ind w:firstLine="0"/>
        <w:jc w:val="left"/>
        <w:rPr>
          <w:rFonts w:ascii="Microsoft Sans Serif" w:eastAsia="Microsoft Sans Serif" w:hAnsi="Microsoft Sans Serif" w:cs="Microsoft Sans Serif"/>
          <w:color w:val="000000"/>
          <w:sz w:val="17"/>
          <w:szCs w:val="17"/>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980" w:right="0" w:bottom="1522" w:left="0" w:header="0" w:footer="3" w:gutter="0"/>
          <w:cols w:space="720"/>
          <w:noEndnote/>
          <w:docGrid w:linePitch="360"/>
        </w:sectPr>
      </w:pPr>
    </w:p>
    <w:tbl>
      <w:tblPr>
        <w:tblpPr w:vertAnchor="text" w:horzAnchor="page" w:tblpX="2913" w:tblpY="60"/>
        <w:tblW w:w="0" w:type="auto"/>
        <w:tblLayout w:type="fixed"/>
        <w:tblCellMar>
          <w:left w:w="10" w:type="dxa"/>
          <w:right w:w="10" w:type="dxa"/>
        </w:tblCellMar>
        <w:tblLook w:val="04A0" w:firstRow="1" w:lastRow="0" w:firstColumn="1" w:lastColumn="0" w:noHBand="0" w:noVBand="1"/>
      </w:tblPr>
      <w:tblGrid>
        <w:gridCol w:w="816"/>
        <w:gridCol w:w="802"/>
        <w:gridCol w:w="826"/>
      </w:tblGrid>
      <w:tr w:rsidR="006E1CCB" w:rsidRPr="006E1CCB" w:rsidTr="00707439">
        <w:trPr>
          <w:trHeight w:hRule="exact" w:val="461"/>
          <w:tblHeader/>
        </w:trPr>
        <w:tc>
          <w:tcPr>
            <w:tcW w:w="816"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340"/>
              <w:jc w:val="left"/>
              <w:rPr>
                <w:rFonts w:ascii="Times New Roman" w:hAnsi="Times New Roman"/>
                <w:color w:val="000000"/>
                <w:sz w:val="18"/>
                <w:szCs w:val="18"/>
                <w:lang w:bidi="ru-RU"/>
              </w:rPr>
            </w:pPr>
            <w:r w:rsidRPr="006E1CCB">
              <w:rPr>
                <w:rFonts w:eastAsia="Arial" w:cs="Arial"/>
                <w:color w:val="000000"/>
                <w:sz w:val="18"/>
                <w:szCs w:val="18"/>
                <w:lang w:bidi="ru-RU"/>
              </w:rPr>
              <w:t>А</w:t>
            </w:r>
          </w:p>
        </w:tc>
        <w:tc>
          <w:tcPr>
            <w:tcW w:w="802"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28"/>
                <w:szCs w:val="28"/>
                <w:lang w:bidi="ru-RU"/>
              </w:rPr>
            </w:pPr>
            <w:r w:rsidRPr="006E1CCB">
              <w:rPr>
                <w:rFonts w:eastAsia="Arial" w:cs="Arial"/>
                <w:color w:val="000000"/>
                <w:sz w:val="28"/>
                <w:szCs w:val="28"/>
                <w:lang w:bidi="ru-RU"/>
              </w:rPr>
              <w:t>в</w:t>
            </w:r>
          </w:p>
        </w:tc>
        <w:tc>
          <w:tcPr>
            <w:tcW w:w="826" w:type="dxa"/>
            <w:tcBorders>
              <w:top w:val="single" w:sz="4" w:space="0" w:color="auto"/>
              <w:left w:val="single" w:sz="4" w:space="0" w:color="auto"/>
              <w:righ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8"/>
                <w:szCs w:val="18"/>
                <w:lang w:bidi="ru-RU"/>
              </w:rPr>
            </w:pPr>
            <w:r w:rsidRPr="006E1CCB">
              <w:rPr>
                <w:rFonts w:eastAsia="Arial" w:cs="Arial"/>
                <w:color w:val="000000"/>
                <w:sz w:val="18"/>
                <w:szCs w:val="18"/>
                <w:lang w:bidi="ru-RU"/>
              </w:rPr>
              <w:t>В2</w:t>
            </w:r>
          </w:p>
        </w:tc>
      </w:tr>
      <w:tr w:rsidR="006E1CCB" w:rsidRPr="006E1CCB" w:rsidTr="00707439">
        <w:trPr>
          <w:trHeight w:hRule="exact" w:val="451"/>
        </w:trPr>
        <w:tc>
          <w:tcPr>
            <w:tcW w:w="81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300</w:t>
            </w:r>
          </w:p>
        </w:tc>
        <w:tc>
          <w:tcPr>
            <w:tcW w:w="802"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300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350</w:t>
            </w:r>
          </w:p>
        </w:tc>
      </w:tr>
    </w:tbl>
    <w:p w:rsidR="006E1CCB" w:rsidRPr="006E1CCB" w:rsidRDefault="006E1CCB" w:rsidP="006E1CCB">
      <w:pPr>
        <w:widowControl w:val="0"/>
        <w:spacing w:after="200" w:line="310" w:lineRule="auto"/>
        <w:ind w:left="260" w:firstLine="20"/>
        <w:jc w:val="left"/>
        <w:rPr>
          <w:rFonts w:eastAsia="Arial" w:cs="Arial"/>
          <w:color w:val="000000"/>
          <w:sz w:val="18"/>
          <w:szCs w:val="18"/>
          <w:lang w:bidi="ru-RU"/>
        </w:rPr>
      </w:pPr>
      <w:r w:rsidRPr="006E1CCB">
        <w:rPr>
          <w:rFonts w:eastAsia="Arial" w:cs="Arial"/>
          <w:color w:val="000000"/>
          <w:sz w:val="18"/>
          <w:szCs w:val="18"/>
          <w:lang w:bidi="ru-RU"/>
        </w:rPr>
        <w:lastRenderedPageBreak/>
        <w:t xml:space="preserve">Максимальные размеры в (мм) для зданий, расположенных в зоне охраны </w:t>
      </w:r>
      <w:proofErr w:type="spellStart"/>
      <w:r w:rsidRPr="006E1CCB">
        <w:rPr>
          <w:rFonts w:eastAsia="Arial" w:cs="Arial"/>
          <w:color w:val="000000"/>
          <w:sz w:val="18"/>
          <w:szCs w:val="18"/>
          <w:lang w:bidi="ru-RU"/>
        </w:rPr>
        <w:t>обьектов</w:t>
      </w:r>
      <w:proofErr w:type="spellEnd"/>
      <w:r w:rsidRPr="006E1CCB">
        <w:rPr>
          <w:rFonts w:eastAsia="Arial" w:cs="Arial"/>
          <w:color w:val="000000"/>
          <w:sz w:val="18"/>
          <w:szCs w:val="18"/>
          <w:lang w:bidi="ru-RU"/>
        </w:rPr>
        <w:t xml:space="preserve"> культурного наследия</w:t>
      </w:r>
    </w:p>
    <w:p w:rsidR="006E1CCB" w:rsidRPr="006E1CCB" w:rsidRDefault="00E91E01" w:rsidP="006E1CCB">
      <w:pPr>
        <w:widowControl w:val="0"/>
        <w:spacing w:after="460" w:line="310" w:lineRule="auto"/>
        <w:ind w:left="260" w:firstLine="20"/>
        <w:jc w:val="left"/>
        <w:rPr>
          <w:rFonts w:eastAsia="Arial" w:cs="Arial"/>
          <w:color w:val="000000"/>
          <w:sz w:val="18"/>
          <w:szCs w:val="18"/>
          <w:lang w:bidi="ru-RU"/>
        </w:rPr>
      </w:pPr>
      <w:r>
        <w:rPr>
          <w:noProof/>
        </w:rPr>
        <w:pict>
          <v:shape id="Shape 184" o:spid="_x0000_s1186" type="#_x0000_t202" style="position:absolute;left:0;text-align:left;margin-left:145.65pt;margin-top:-4pt;width:121.9pt;height:46.3pt;z-index:25197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16"/>
                    <w:gridCol w:w="802"/>
                    <w:gridCol w:w="821"/>
                  </w:tblGrid>
                  <w:tr w:rsidR="00CC2BC9">
                    <w:trPr>
                      <w:trHeight w:hRule="exact" w:val="461"/>
                      <w:tblHeader/>
                    </w:trPr>
                    <w:tc>
                      <w:tcPr>
                        <w:tcW w:w="816" w:type="dxa"/>
                        <w:tcBorders>
                          <w:top w:val="single" w:sz="4" w:space="0" w:color="auto"/>
                          <w:left w:val="single" w:sz="4" w:space="0" w:color="auto"/>
                        </w:tcBorders>
                        <w:shd w:val="clear" w:color="auto" w:fill="FFFFFF"/>
                        <w:vAlign w:val="center"/>
                      </w:tcPr>
                      <w:p w:rsidR="00CC2BC9" w:rsidRDefault="00CC2BC9">
                        <w:pPr>
                          <w:pStyle w:val="affc"/>
                          <w:shd w:val="clear" w:color="auto" w:fill="auto"/>
                          <w:ind w:firstLine="340"/>
                          <w:rPr>
                            <w:sz w:val="18"/>
                            <w:szCs w:val="18"/>
                          </w:rPr>
                        </w:pPr>
                        <w:r>
                          <w:rPr>
                            <w:rFonts w:ascii="Arial" w:eastAsia="Arial" w:hAnsi="Arial" w:cs="Arial"/>
                            <w:sz w:val="18"/>
                            <w:szCs w:val="18"/>
                          </w:rPr>
                          <w:t>А</w:t>
                        </w:r>
                      </w:p>
                    </w:tc>
                    <w:tc>
                      <w:tcPr>
                        <w:tcW w:w="802" w:type="dxa"/>
                        <w:tcBorders>
                          <w:top w:val="single" w:sz="4" w:space="0" w:color="auto"/>
                          <w:left w:val="single" w:sz="4" w:space="0" w:color="auto"/>
                        </w:tcBorders>
                        <w:shd w:val="clear" w:color="auto" w:fill="FFFFFF"/>
                        <w:vAlign w:val="center"/>
                      </w:tcPr>
                      <w:p w:rsidR="00CC2BC9" w:rsidRDefault="00CC2BC9">
                        <w:pPr>
                          <w:pStyle w:val="affc"/>
                          <w:shd w:val="clear" w:color="auto" w:fill="auto"/>
                          <w:ind w:firstLine="0"/>
                          <w:jc w:val="center"/>
                          <w:rPr>
                            <w:sz w:val="18"/>
                            <w:szCs w:val="18"/>
                          </w:rPr>
                        </w:pPr>
                        <w:r>
                          <w:rPr>
                            <w:rFonts w:ascii="Arial" w:eastAsia="Arial" w:hAnsi="Arial" w:cs="Arial"/>
                            <w:sz w:val="18"/>
                            <w:szCs w:val="18"/>
                          </w:rPr>
                          <w:t>В</w:t>
                        </w:r>
                      </w:p>
                    </w:tc>
                    <w:tc>
                      <w:tcPr>
                        <w:tcW w:w="821" w:type="dxa"/>
                        <w:tcBorders>
                          <w:top w:val="single" w:sz="4" w:space="0" w:color="auto"/>
                          <w:left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18"/>
                            <w:szCs w:val="18"/>
                          </w:rPr>
                        </w:pPr>
                        <w:r>
                          <w:rPr>
                            <w:rFonts w:ascii="Arial" w:eastAsia="Arial" w:hAnsi="Arial" w:cs="Arial"/>
                            <w:sz w:val="18"/>
                            <w:szCs w:val="18"/>
                          </w:rPr>
                          <w:t>В2</w:t>
                        </w:r>
                      </w:p>
                    </w:tc>
                  </w:tr>
                  <w:tr w:rsidR="00CC2BC9">
                    <w:trPr>
                      <w:trHeight w:hRule="exact" w:val="466"/>
                    </w:trPr>
                    <w:tc>
                      <w:tcPr>
                        <w:tcW w:w="816"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ind w:firstLine="0"/>
                          <w:jc w:val="center"/>
                          <w:rPr>
                            <w:sz w:val="19"/>
                            <w:szCs w:val="19"/>
                          </w:rPr>
                        </w:pPr>
                        <w:r>
                          <w:rPr>
                            <w:rFonts w:ascii="Arial" w:eastAsia="Arial" w:hAnsi="Arial" w:cs="Arial"/>
                            <w:sz w:val="19"/>
                            <w:szCs w:val="19"/>
                          </w:rPr>
                          <w:t>450</w:t>
                        </w:r>
                      </w:p>
                    </w:tc>
                    <w:tc>
                      <w:tcPr>
                        <w:tcW w:w="802"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ind w:firstLine="0"/>
                          <w:jc w:val="center"/>
                          <w:rPr>
                            <w:sz w:val="19"/>
                            <w:szCs w:val="19"/>
                          </w:rPr>
                        </w:pPr>
                        <w:r>
                          <w:rPr>
                            <w:rFonts w:ascii="Arial" w:eastAsia="Arial" w:hAnsi="Arial" w:cs="Arial"/>
                            <w:sz w:val="19"/>
                            <w:szCs w:val="19"/>
                          </w:rPr>
                          <w:t>400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19"/>
                            <w:szCs w:val="19"/>
                          </w:rPr>
                        </w:pPr>
                        <w:r>
                          <w:rPr>
                            <w:rFonts w:ascii="Arial" w:eastAsia="Arial" w:hAnsi="Arial" w:cs="Arial"/>
                            <w:sz w:val="19"/>
                            <w:szCs w:val="19"/>
                          </w:rPr>
                          <w:t>450</w:t>
                        </w:r>
                      </w:p>
                    </w:tc>
                  </w:tr>
                </w:tbl>
                <w:p w:rsidR="00CC2BC9" w:rsidRDefault="00CC2BC9" w:rsidP="006E1CCB">
                  <w:pPr>
                    <w:spacing w:line="1" w:lineRule="exact"/>
                  </w:pPr>
                </w:p>
              </w:txbxContent>
            </v:textbox>
            <w10:wrap type="square" anchorx="page"/>
          </v:shape>
        </w:pict>
      </w:r>
      <w:r w:rsidR="006E1CCB" w:rsidRPr="006E1CCB">
        <w:rPr>
          <w:rFonts w:eastAsia="Arial" w:cs="Arial"/>
          <w:color w:val="000000"/>
          <w:sz w:val="18"/>
          <w:szCs w:val="18"/>
          <w:lang w:bidi="ru-RU"/>
        </w:rPr>
        <w:t>Максимальные размеры в (мм) для зданий, строений, сооружений в современной застройке</w:t>
      </w:r>
    </w:p>
    <w:p w:rsidR="006E1CCB" w:rsidRPr="006E1CCB" w:rsidRDefault="00E91E01" w:rsidP="006E1CCB">
      <w:pPr>
        <w:widowControl w:val="0"/>
        <w:spacing w:after="320" w:line="312" w:lineRule="auto"/>
        <w:ind w:left="260" w:firstLine="20"/>
        <w:jc w:val="left"/>
        <w:rPr>
          <w:rFonts w:eastAsia="Arial" w:cs="Arial"/>
          <w:color w:val="000000"/>
          <w:sz w:val="18"/>
          <w:szCs w:val="18"/>
          <w:lang w:bidi="ru-RU"/>
        </w:rPr>
        <w:sectPr w:rsidR="006E1CCB" w:rsidRPr="006E1CCB">
          <w:type w:val="continuous"/>
          <w:pgSz w:w="11900" w:h="16840"/>
          <w:pgMar w:top="980" w:right="803" w:bottom="1522" w:left="5356" w:header="0" w:footer="3" w:gutter="0"/>
          <w:cols w:space="720"/>
          <w:noEndnote/>
          <w:docGrid w:linePitch="360"/>
        </w:sectPr>
      </w:pPr>
      <w:r>
        <w:rPr>
          <w:noProof/>
        </w:rPr>
        <w:pict>
          <v:shape id="Shape 186" o:spid="_x0000_s1185" type="#_x0000_t202" style="position:absolute;left:0;text-align:left;margin-left:145.65pt;margin-top:-10pt;width:122.15pt;height:46.3pt;z-index:25197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224"/>
                    <w:gridCol w:w="1219"/>
                  </w:tblGrid>
                  <w:tr w:rsidR="00CC2BC9">
                    <w:trPr>
                      <w:trHeight w:hRule="exact" w:val="461"/>
                      <w:tblHeader/>
                    </w:trPr>
                    <w:tc>
                      <w:tcPr>
                        <w:tcW w:w="1224" w:type="dxa"/>
                        <w:tcBorders>
                          <w:top w:val="single" w:sz="4" w:space="0" w:color="auto"/>
                          <w:left w:val="single" w:sz="4" w:space="0" w:color="auto"/>
                        </w:tcBorders>
                        <w:shd w:val="clear" w:color="auto" w:fill="FFFFFF"/>
                        <w:vAlign w:val="center"/>
                      </w:tcPr>
                      <w:p w:rsidR="00CC2BC9" w:rsidRDefault="00CC2BC9">
                        <w:pPr>
                          <w:pStyle w:val="affc"/>
                          <w:shd w:val="clear" w:color="auto" w:fill="auto"/>
                          <w:ind w:firstLine="580"/>
                          <w:rPr>
                            <w:sz w:val="18"/>
                            <w:szCs w:val="18"/>
                          </w:rPr>
                        </w:pPr>
                        <w:r>
                          <w:rPr>
                            <w:rFonts w:ascii="Arial" w:eastAsia="Arial" w:hAnsi="Arial" w:cs="Arial"/>
                            <w:sz w:val="18"/>
                            <w:szCs w:val="18"/>
                          </w:rPr>
                          <w:t>В</w:t>
                        </w:r>
                      </w:p>
                    </w:tc>
                    <w:tc>
                      <w:tcPr>
                        <w:tcW w:w="1219" w:type="dxa"/>
                        <w:tcBorders>
                          <w:top w:val="single" w:sz="4" w:space="0" w:color="auto"/>
                          <w:left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18"/>
                            <w:szCs w:val="18"/>
                          </w:rPr>
                        </w:pPr>
                        <w:r>
                          <w:rPr>
                            <w:rFonts w:ascii="Arial" w:eastAsia="Arial" w:hAnsi="Arial" w:cs="Arial"/>
                            <w:sz w:val="18"/>
                            <w:szCs w:val="18"/>
                          </w:rPr>
                          <w:t>В2</w:t>
                        </w:r>
                      </w:p>
                    </w:tc>
                  </w:tr>
                  <w:tr w:rsidR="00CC2BC9">
                    <w:trPr>
                      <w:trHeight w:hRule="exact" w:val="466"/>
                    </w:trPr>
                    <w:tc>
                      <w:tcPr>
                        <w:tcW w:w="1224"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ind w:firstLine="500"/>
                          <w:rPr>
                            <w:sz w:val="19"/>
                            <w:szCs w:val="19"/>
                          </w:rPr>
                        </w:pPr>
                        <w:r>
                          <w:rPr>
                            <w:rFonts w:ascii="Arial" w:eastAsia="Arial" w:hAnsi="Arial" w:cs="Arial"/>
                            <w:sz w:val="19"/>
                            <w:szCs w:val="19"/>
                          </w:rPr>
                          <w:t>150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19"/>
                            <w:szCs w:val="19"/>
                          </w:rPr>
                        </w:pPr>
                        <w:r>
                          <w:rPr>
                            <w:rFonts w:ascii="Arial" w:eastAsia="Arial" w:hAnsi="Arial" w:cs="Arial"/>
                            <w:sz w:val="19"/>
                            <w:szCs w:val="19"/>
                          </w:rPr>
                          <w:t>200</w:t>
                        </w:r>
                      </w:p>
                    </w:tc>
                  </w:tr>
                </w:tbl>
                <w:p w:rsidR="00CC2BC9" w:rsidRDefault="00CC2BC9" w:rsidP="006E1CCB">
                  <w:pPr>
                    <w:spacing w:line="1" w:lineRule="exact"/>
                  </w:pPr>
                </w:p>
              </w:txbxContent>
            </v:textbox>
            <w10:wrap type="square" anchorx="page"/>
          </v:shape>
        </w:pict>
      </w:r>
      <w:r w:rsidR="006E1CCB" w:rsidRPr="006E1CCB">
        <w:rPr>
          <w:rFonts w:eastAsia="Arial" w:cs="Arial"/>
          <w:color w:val="000000"/>
          <w:sz w:val="18"/>
          <w:szCs w:val="18"/>
          <w:lang w:bidi="ru-RU"/>
        </w:rPr>
        <w:t>Максимальные размеры в (мм) для нестационарных торговых объектов</w:t>
      </w:r>
    </w:p>
    <w:p w:rsidR="006E1CCB" w:rsidRPr="006E1CCB" w:rsidRDefault="006E1CCB" w:rsidP="006E1CCB">
      <w:pPr>
        <w:widowControl w:val="0"/>
        <w:spacing w:after="140"/>
        <w:ind w:firstLine="280"/>
        <w:rPr>
          <w:rFonts w:eastAsia="Arial" w:cs="Arial"/>
          <w:color w:val="000000"/>
          <w:sz w:val="15"/>
          <w:szCs w:val="15"/>
          <w:lang w:bidi="ru-RU"/>
        </w:rPr>
      </w:pPr>
      <w:r w:rsidRPr="006E1CCB">
        <w:rPr>
          <w:rFonts w:eastAsia="Arial" w:cs="Arial"/>
          <w:color w:val="000000"/>
          <w:sz w:val="15"/>
          <w:szCs w:val="15"/>
          <w:lang w:bidi="ru-RU"/>
        </w:rPr>
        <w:lastRenderedPageBreak/>
        <w:t>Фасадные информационные конструкции (без подложки)</w:t>
      </w:r>
    </w:p>
    <w:p w:rsidR="006E1CCB" w:rsidRPr="006E1CCB" w:rsidRDefault="006E1CCB" w:rsidP="006E1CCB">
      <w:pPr>
        <w:widowControl w:val="0"/>
        <w:spacing w:after="360"/>
        <w:ind w:firstLine="0"/>
        <w:jc w:val="center"/>
        <w:rPr>
          <w:rFonts w:eastAsia="Arial" w:cs="Arial"/>
          <w:color w:val="000000"/>
          <w:sz w:val="15"/>
          <w:szCs w:val="15"/>
          <w:lang w:bidi="ru-RU"/>
        </w:rPr>
      </w:pPr>
      <w:r w:rsidRPr="006E1CCB">
        <w:rPr>
          <w:rFonts w:eastAsia="Arial" w:cs="Arial"/>
          <w:color w:val="000000"/>
          <w:sz w:val="15"/>
          <w:szCs w:val="15"/>
          <w:lang w:bidi="ru-RU"/>
        </w:rPr>
        <w:t>Отдельные буквы в две строки</w:t>
      </w:r>
    </w:p>
    <w:p w:rsidR="006E1CCB" w:rsidRPr="006E1CCB" w:rsidRDefault="006E1CCB" w:rsidP="006E1CCB">
      <w:pPr>
        <w:widowControl w:val="0"/>
        <w:ind w:left="1600" w:firstLine="0"/>
        <w:jc w:val="left"/>
        <w:rPr>
          <w:rFonts w:eastAsia="Arial" w:cs="Arial"/>
          <w:color w:val="000000"/>
          <w:sz w:val="14"/>
          <w:szCs w:val="14"/>
          <w:lang w:bidi="ru-RU"/>
        </w:rPr>
        <w:sectPr w:rsidR="006E1CCB" w:rsidRPr="006E1CCB">
          <w:headerReference w:type="even" r:id="rId364"/>
          <w:headerReference w:type="default" r:id="rId365"/>
          <w:footerReference w:type="even" r:id="rId366"/>
          <w:footerReference w:type="default" r:id="rId367"/>
          <w:pgSz w:w="11900" w:h="16840"/>
          <w:pgMar w:top="1018" w:right="2603" w:bottom="2570" w:left="3556" w:header="590" w:footer="2142" w:gutter="0"/>
          <w:cols w:space="720"/>
          <w:noEndnote/>
          <w:docGrid w:linePitch="360"/>
        </w:sectPr>
      </w:pPr>
      <w:r w:rsidRPr="006E1CCB">
        <w:rPr>
          <w:rFonts w:eastAsia="Arial" w:cs="Arial"/>
          <w:color w:val="000000"/>
          <w:sz w:val="14"/>
          <w:szCs w:val="14"/>
          <w:lang w:bidi="ru-RU"/>
        </w:rPr>
        <w:t>Прописные буквы</w:t>
      </w:r>
    </w:p>
    <w:p w:rsidR="006E1CCB" w:rsidRPr="006E1CCB" w:rsidRDefault="006E1CCB" w:rsidP="006E1CCB">
      <w:pPr>
        <w:framePr w:w="2112" w:h="499" w:wrap="none" w:vAnchor="text" w:hAnchor="page" w:x="3836" w:y="21"/>
        <w:widowControl w:val="0"/>
        <w:ind w:firstLine="0"/>
        <w:jc w:val="left"/>
        <w:rPr>
          <w:rFonts w:ascii="Times New Roman" w:hAnsi="Times New Roman"/>
          <w:color w:val="000000"/>
          <w:sz w:val="40"/>
          <w:szCs w:val="40"/>
          <w:lang w:bidi="ru-RU"/>
        </w:rPr>
      </w:pPr>
      <w:r w:rsidRPr="006E1CCB">
        <w:rPr>
          <w:rFonts w:eastAsia="Arial" w:cs="Arial"/>
          <w:smallCaps/>
          <w:color w:val="10447E"/>
          <w:sz w:val="40"/>
          <w:szCs w:val="40"/>
          <w:lang w:bidi="ru-RU"/>
        </w:rPr>
        <w:t>:</w:t>
      </w:r>
      <w:proofErr w:type="spellStart"/>
      <w:r w:rsidRPr="006E1CCB">
        <w:rPr>
          <w:rFonts w:eastAsia="Arial" w:cs="Arial"/>
          <w:smallCaps/>
          <w:color w:val="10447E"/>
          <w:sz w:val="40"/>
          <w:szCs w:val="40"/>
          <w:lang w:bidi="ru-RU"/>
        </w:rPr>
        <w:t>гмалыш</w:t>
      </w:r>
      <w:proofErr w:type="spellEnd"/>
    </w:p>
    <w:p w:rsidR="006E1CCB" w:rsidRPr="006E1CCB" w:rsidRDefault="006E1CCB" w:rsidP="006E1CCB">
      <w:pPr>
        <w:framePr w:w="475" w:h="187" w:wrap="none" w:vAnchor="text" w:hAnchor="page" w:x="6082" w:y="183"/>
        <w:widowControl w:val="0"/>
        <w:pBdr>
          <w:top w:val="single" w:sz="0" w:space="0" w:color="074794"/>
          <w:left w:val="single" w:sz="0" w:space="0" w:color="074794"/>
          <w:bottom w:val="single" w:sz="0" w:space="0" w:color="074794"/>
          <w:right w:val="single" w:sz="0" w:space="0" w:color="074794"/>
        </w:pBdr>
        <w:shd w:val="clear" w:color="auto" w:fill="074794"/>
        <w:ind w:firstLine="0"/>
        <w:jc w:val="left"/>
        <w:rPr>
          <w:rFonts w:eastAsia="Arial" w:cs="Arial"/>
          <w:color w:val="000000"/>
          <w:sz w:val="13"/>
          <w:szCs w:val="13"/>
          <w:lang w:bidi="ru-RU"/>
        </w:rPr>
      </w:pPr>
      <w:r w:rsidRPr="006E1CCB">
        <w:rPr>
          <w:rFonts w:eastAsia="Arial" w:cs="Arial"/>
          <w:b/>
          <w:bCs/>
          <w:color w:val="FFFFFF"/>
          <w:sz w:val="13"/>
          <w:szCs w:val="13"/>
          <w:lang w:bidi="ru-RU"/>
        </w:rPr>
        <w:t>ЛОГО</w:t>
      </w:r>
    </w:p>
    <w:p w:rsidR="006E1CCB" w:rsidRPr="006E1CCB" w:rsidRDefault="006E1CCB" w:rsidP="006E1CCB">
      <w:pPr>
        <w:framePr w:w="1411" w:h="394" w:wrap="none" w:vAnchor="text" w:hAnchor="page" w:x="6759" w:y="68"/>
        <w:widowControl w:val="0"/>
        <w:spacing w:line="233" w:lineRule="auto"/>
        <w:ind w:firstLine="0"/>
        <w:jc w:val="left"/>
        <w:rPr>
          <w:rFonts w:eastAsia="Arial" w:cs="Arial"/>
          <w:color w:val="000000"/>
          <w:sz w:val="16"/>
          <w:szCs w:val="16"/>
          <w:lang w:bidi="ru-RU"/>
        </w:rPr>
      </w:pPr>
      <w:r w:rsidRPr="006E1CCB">
        <w:rPr>
          <w:rFonts w:eastAsia="Arial" w:cs="Arial"/>
          <w:b/>
          <w:bCs/>
          <w:color w:val="184372"/>
          <w:sz w:val="16"/>
          <w:szCs w:val="16"/>
          <w:lang w:bidi="ru-RU"/>
        </w:rPr>
        <w:t xml:space="preserve">ДЕТСКИЕ ТОВАРЫ </w:t>
      </w:r>
      <w:r w:rsidRPr="006E1CCB">
        <w:rPr>
          <w:rFonts w:eastAsia="Arial" w:cs="Arial"/>
          <w:b/>
          <w:bCs/>
          <w:i/>
          <w:iCs/>
          <w:color w:val="000000"/>
          <w:sz w:val="16"/>
          <w:szCs w:val="16"/>
          <w:lang w:bidi="ru-RU"/>
        </w:rPr>
        <w:t>_РЛ</w:t>
      </w:r>
    </w:p>
    <w:p w:rsidR="006E1CCB" w:rsidRPr="006E1CCB" w:rsidRDefault="006E1CCB" w:rsidP="006E1CCB">
      <w:pPr>
        <w:widowControl w:val="0"/>
        <w:spacing w:after="498"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18" w:right="803" w:bottom="2570" w:left="1228" w:header="0" w:footer="3" w:gutter="0"/>
          <w:cols w:space="720"/>
          <w:noEndnote/>
          <w:docGrid w:linePitch="360"/>
        </w:sectPr>
      </w:pP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lastRenderedPageBreak/>
        <w:pict>
          <v:shape id="Shape 188" o:spid="_x0000_s1184" type="#_x0000_t202" style="position:absolute;margin-left:299.95pt;margin-top:1pt;width:31.2pt;height:19.9pt;z-index:25197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" filled="f" stroked="f">
            <v:textbox inset="0,0,0,0">
              <w:txbxContent>
                <w:p w:rsidR="00CC2BC9" w:rsidRDefault="00CC2BC9" w:rsidP="006E1CCB">
                  <w:pPr>
                    <w:pStyle w:val="27"/>
                    <w:shd w:val="clear" w:color="auto" w:fill="auto"/>
                    <w:tabs>
                      <w:tab w:val="left" w:leader="underscore" w:pos="533"/>
                    </w:tabs>
                    <w:spacing w:after="0" w:line="240" w:lineRule="auto"/>
                  </w:pPr>
                  <w:r>
                    <w:rPr>
                      <w:color w:val="3D3B3B"/>
                      <w:u w:val="single"/>
                    </w:rPr>
                    <w:t>I</w:t>
                  </w:r>
                  <w:r>
                    <w:rPr>
                      <w:color w:val="3D3B3B"/>
                      <w:u w:val="single"/>
                    </w:rPr>
                    <w:tab/>
                  </w:r>
                  <w:proofErr w:type="spellStart"/>
                  <w:r>
                    <w:rPr>
                      <w:color w:val="3D3B3B"/>
                      <w:u w:val="single"/>
                    </w:rPr>
                    <w:t>I</w:t>
                  </w:r>
                  <w:proofErr w:type="spellEnd"/>
                </w:p>
                <w:p w:rsidR="00CC2BC9" w:rsidRDefault="00CC2BC9" w:rsidP="006E1CCB">
                  <w:pPr>
                    <w:pStyle w:val="45"/>
                    <w:shd w:val="clear" w:color="auto" w:fill="auto"/>
                  </w:pPr>
                  <w:r>
                    <w:t>Логотип</w:t>
                  </w:r>
                </w:p>
              </w:txbxContent>
            </v:textbox>
            <w10:wrap type="square" anchorx="page"/>
          </v:shape>
        </w:pict>
      </w:r>
      <w:r>
        <w:rPr>
          <w:noProof/>
        </w:rPr>
        <w:pict>
          <v:shape id="Shape 190" o:spid="_x0000_s1183" type="#_x0000_t202" style="position:absolute;margin-left:338.85pt;margin-top:1pt;width:46.8pt;height:20.15pt;z-index:251978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PihgEAAAcDAAAOAAAAZHJzL2Uyb0RvYy54bWysUlFrwjAQfh/sP4S8z1an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" filled="f" stroked="f">
            <v:textbox inset="0,0,0,0">
              <w:txbxContent>
                <w:p w:rsidR="00CC2BC9" w:rsidRDefault="00CC2BC9" w:rsidP="006E1CCB">
                  <w:pPr>
                    <w:pStyle w:val="27"/>
                    <w:shd w:val="clear" w:color="auto" w:fill="auto"/>
                    <w:tabs>
                      <w:tab w:val="left" w:leader="underscore" w:pos="859"/>
                    </w:tabs>
                    <w:spacing w:after="0" w:line="240" w:lineRule="auto"/>
                  </w:pPr>
                  <w:r>
                    <w:rPr>
                      <w:color w:val="3D3B3B"/>
                      <w:u w:val="single"/>
                    </w:rPr>
                    <w:t>I</w:t>
                  </w:r>
                  <w:r>
                    <w:rPr>
                      <w:u w:val="single"/>
                    </w:rPr>
                    <w:tab/>
                  </w:r>
                  <w:proofErr w:type="spellStart"/>
                  <w:r>
                    <w:rPr>
                      <w:color w:val="3D3B3B"/>
                      <w:u w:val="single"/>
                    </w:rPr>
                    <w:t>I</w:t>
                  </w:r>
                  <w:proofErr w:type="spellEnd"/>
                </w:p>
                <w:p w:rsidR="00CC2BC9" w:rsidRDefault="00CC2BC9" w:rsidP="006E1CCB">
                  <w:pPr>
                    <w:pStyle w:val="45"/>
                    <w:shd w:val="clear" w:color="auto" w:fill="auto"/>
                    <w:jc w:val="center"/>
                  </w:pPr>
                  <w:r>
                    <w:t>Тип услуги</w:t>
                  </w:r>
                </w:p>
              </w:txbxContent>
            </v:textbox>
            <w10:wrap type="square" anchorx="page"/>
          </v:shape>
        </w:pict>
      </w:r>
    </w:p>
    <w:p w:rsidR="006E1CCB" w:rsidRPr="006E1CCB" w:rsidRDefault="006E1CCB" w:rsidP="006E1CCB">
      <w:pPr>
        <w:widowControl w:val="0"/>
        <w:tabs>
          <w:tab w:val="left" w:leader="underscore" w:pos="1454"/>
        </w:tabs>
        <w:ind w:firstLine="0"/>
        <w:jc w:val="right"/>
        <w:rPr>
          <w:rFonts w:eastAsia="Arial" w:cs="Arial"/>
          <w:color w:val="000000"/>
          <w:sz w:val="17"/>
          <w:szCs w:val="17"/>
          <w:lang w:bidi="ru-RU"/>
        </w:rPr>
      </w:pPr>
      <w:r w:rsidRPr="006E1CCB">
        <w:rPr>
          <w:rFonts w:eastAsia="Arial" w:cs="Arial"/>
          <w:color w:val="282828"/>
          <w:sz w:val="19"/>
          <w:szCs w:val="19"/>
          <w:u w:val="single"/>
          <w:lang w:bidi="ru-RU"/>
        </w:rPr>
        <w:t>I</w:t>
      </w:r>
      <w:r w:rsidRPr="006E1CCB">
        <w:rPr>
          <w:rFonts w:eastAsia="Arial" w:cs="Arial"/>
          <w:color w:val="282828"/>
          <w:sz w:val="19"/>
          <w:szCs w:val="19"/>
          <w:u w:val="single"/>
          <w:lang w:bidi="ru-RU"/>
        </w:rPr>
        <w:tab/>
      </w:r>
      <w:proofErr w:type="spellStart"/>
      <w:r w:rsidRPr="006E1CCB">
        <w:rPr>
          <w:rFonts w:eastAsia="Arial" w:cs="Arial"/>
          <w:color w:val="282828"/>
          <w:sz w:val="17"/>
          <w:szCs w:val="17"/>
          <w:u w:val="single"/>
          <w:lang w:bidi="ru-RU"/>
        </w:rPr>
        <w:t>I</w:t>
      </w:r>
      <w:proofErr w:type="spellEnd"/>
    </w:p>
    <w:p w:rsidR="006E1CCB" w:rsidRPr="006E1CCB" w:rsidRDefault="006E1CCB" w:rsidP="006E1CCB">
      <w:pPr>
        <w:widowControl w:val="0"/>
        <w:spacing w:after="300" w:line="130" w:lineRule="auto"/>
        <w:ind w:firstLine="0"/>
        <w:jc w:val="center"/>
        <w:rPr>
          <w:rFonts w:eastAsia="Arial" w:cs="Arial"/>
          <w:color w:val="000000"/>
          <w:sz w:val="14"/>
          <w:szCs w:val="14"/>
          <w:lang w:bidi="ru-RU"/>
        </w:rPr>
      </w:pPr>
      <w:r w:rsidRPr="006E1CCB">
        <w:rPr>
          <w:rFonts w:eastAsia="Arial" w:cs="Arial"/>
          <w:color w:val="000000"/>
          <w:sz w:val="14"/>
          <w:szCs w:val="14"/>
          <w:lang w:bidi="ru-RU"/>
        </w:rPr>
        <w:t>Фирменное</w:t>
      </w:r>
      <w:r w:rsidRPr="006E1CCB">
        <w:rPr>
          <w:rFonts w:eastAsia="Arial" w:cs="Arial"/>
          <w:color w:val="000000"/>
          <w:sz w:val="14"/>
          <w:szCs w:val="14"/>
          <w:lang w:bidi="ru-RU"/>
        </w:rPr>
        <w:br/>
        <w:t>наименование</w:t>
      </w:r>
    </w:p>
    <w:p w:rsidR="006E1CCB" w:rsidRPr="006E1CCB" w:rsidRDefault="006E1CCB" w:rsidP="006E1CCB">
      <w:pPr>
        <w:widowControl w:val="0"/>
        <w:pBdr>
          <w:bottom w:val="single" w:sz="4" w:space="0" w:color="auto"/>
        </w:pBdr>
        <w:ind w:firstLine="0"/>
        <w:jc w:val="right"/>
        <w:rPr>
          <w:rFonts w:eastAsia="Arial" w:cs="Arial"/>
          <w:color w:val="000000"/>
          <w:sz w:val="15"/>
          <w:szCs w:val="15"/>
          <w:lang w:bidi="ru-RU"/>
        </w:rPr>
        <w:sectPr w:rsidR="006E1CCB" w:rsidRPr="006E1CCB">
          <w:type w:val="continuous"/>
          <w:pgSz w:w="11900" w:h="16840"/>
          <w:pgMar w:top="1018" w:right="5900" w:bottom="2570" w:left="3815" w:header="0" w:footer="3" w:gutter="0"/>
          <w:cols w:space="720"/>
          <w:noEndnote/>
          <w:docGrid w:linePitch="360"/>
        </w:sectPr>
      </w:pPr>
      <w:r w:rsidRPr="006E1CCB">
        <w:rPr>
          <w:rFonts w:eastAsia="Arial" w:cs="Arial"/>
          <w:color w:val="000000"/>
          <w:sz w:val="15"/>
          <w:szCs w:val="15"/>
          <w:lang w:bidi="ru-RU"/>
        </w:rPr>
        <w:t>Тип услуги</w:t>
      </w:r>
    </w:p>
    <w:p w:rsidR="006E1CCB" w:rsidRPr="006E1CCB" w:rsidRDefault="006E1CCB" w:rsidP="006E1CCB">
      <w:pPr>
        <w:widowControl w:val="0"/>
        <w:spacing w:line="79" w:lineRule="exact"/>
        <w:ind w:firstLine="0"/>
        <w:jc w:val="left"/>
        <w:rPr>
          <w:rFonts w:ascii="Microsoft Sans Serif" w:eastAsia="Microsoft Sans Serif" w:hAnsi="Microsoft Sans Serif" w:cs="Microsoft Sans Serif"/>
          <w:color w:val="000000"/>
          <w:sz w:val="6"/>
          <w:szCs w:val="6"/>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18" w:right="0" w:bottom="2570" w:left="0" w:header="0" w:footer="3" w:gutter="0"/>
          <w:cols w:space="720"/>
          <w:noEndnote/>
          <w:docGrid w:linePitch="360"/>
        </w:sectPr>
      </w:pPr>
    </w:p>
    <w:p w:rsidR="006E1CCB" w:rsidRPr="006E1CCB" w:rsidRDefault="006E1CCB" w:rsidP="006E1CCB">
      <w:pPr>
        <w:framePr w:w="2746" w:h="653" w:wrap="none" w:vAnchor="text" w:hAnchor="page" w:x="3941" w:y="21"/>
        <w:widowControl w:val="0"/>
        <w:ind w:firstLine="0"/>
        <w:jc w:val="right"/>
        <w:rPr>
          <w:rFonts w:eastAsia="Arial" w:cs="Arial"/>
          <w:color w:val="000000"/>
          <w:sz w:val="16"/>
          <w:szCs w:val="16"/>
          <w:lang w:bidi="ru-RU"/>
        </w:rPr>
      </w:pPr>
      <w:r w:rsidRPr="006E1CCB">
        <w:rPr>
          <w:rFonts w:eastAsia="Arial" w:cs="Arial"/>
          <w:b/>
          <w:bCs/>
          <w:color w:val="10447E"/>
          <w:sz w:val="16"/>
          <w:szCs w:val="16"/>
          <w:lang w:bidi="ru-RU"/>
        </w:rPr>
        <w:t>МАГАЗИН</w:t>
      </w:r>
    </w:p>
    <w:p w:rsidR="006E1CCB" w:rsidRPr="006E1CCB" w:rsidRDefault="006E1CCB" w:rsidP="006E1CCB">
      <w:pPr>
        <w:keepNext/>
        <w:keepLines/>
        <w:framePr w:w="2746" w:h="653" w:wrap="none" w:vAnchor="text" w:hAnchor="page" w:x="3941" w:y="21"/>
        <w:widowControl w:val="0"/>
        <w:spacing w:line="180" w:lineRule="auto"/>
        <w:ind w:firstLine="0"/>
        <w:jc w:val="right"/>
        <w:outlineLvl w:val="1"/>
        <w:rPr>
          <w:rFonts w:eastAsia="Arial" w:cs="Arial"/>
          <w:b/>
          <w:bCs/>
          <w:color w:val="10447E"/>
          <w:sz w:val="44"/>
          <w:szCs w:val="44"/>
          <w:lang w:bidi="ru-RU"/>
        </w:rPr>
      </w:pPr>
      <w:bookmarkStart w:id="81" w:name="bookmark20"/>
      <w:bookmarkStart w:id="82" w:name="bookmark21"/>
      <w:r w:rsidRPr="006E1CCB">
        <w:rPr>
          <w:rFonts w:eastAsia="Arial" w:cs="Arial"/>
          <w:b/>
          <w:bCs/>
          <w:color w:val="000000"/>
          <w:sz w:val="44"/>
          <w:szCs w:val="44"/>
          <w:vertAlign w:val="superscript"/>
          <w:lang w:bidi="ru-RU"/>
        </w:rPr>
        <w:t>В2</w:t>
      </w:r>
      <w:r w:rsidRPr="006E1CCB">
        <w:rPr>
          <w:rFonts w:eastAsia="Arial" w:cs="Arial"/>
          <w:b/>
          <w:bCs/>
          <w:color w:val="000000"/>
          <w:sz w:val="44"/>
          <w:szCs w:val="44"/>
          <w:lang w:bidi="ru-RU"/>
        </w:rPr>
        <w:t xml:space="preserve"> </w:t>
      </w:r>
      <w:r w:rsidRPr="006E1CCB">
        <w:rPr>
          <w:rFonts w:eastAsia="Arial" w:cs="Arial"/>
          <w:b/>
          <w:bCs/>
          <w:color w:val="10447E"/>
          <w:sz w:val="44"/>
          <w:szCs w:val="44"/>
          <w:lang w:bidi="ru-RU"/>
        </w:rPr>
        <w:t>СОКРАТ</w:t>
      </w:r>
      <w:bookmarkEnd w:id="81"/>
      <w:bookmarkEnd w:id="82"/>
    </w:p>
    <w:p w:rsidR="006E1CCB" w:rsidRPr="006E1CCB" w:rsidRDefault="006E1CCB" w:rsidP="006E1CCB">
      <w:pPr>
        <w:framePr w:w="566" w:h="293" w:wrap="none" w:vAnchor="text" w:hAnchor="page" w:x="6826" w:y="155"/>
        <w:widowControl w:val="0"/>
        <w:pBdr>
          <w:top w:val="single" w:sz="0" w:space="0" w:color="094794"/>
          <w:left w:val="single" w:sz="0" w:space="0" w:color="094794"/>
          <w:bottom w:val="single" w:sz="0" w:space="0" w:color="094794"/>
          <w:right w:val="single" w:sz="0" w:space="0" w:color="094794"/>
        </w:pBdr>
        <w:shd w:val="clear" w:color="auto" w:fill="094794"/>
        <w:ind w:firstLine="0"/>
        <w:jc w:val="left"/>
        <w:rPr>
          <w:rFonts w:eastAsia="Arial" w:cs="Arial"/>
          <w:color w:val="000000"/>
          <w:sz w:val="22"/>
          <w:szCs w:val="22"/>
          <w:lang w:bidi="ru-RU"/>
        </w:rPr>
      </w:pPr>
      <w:r w:rsidRPr="006E1CCB">
        <w:rPr>
          <w:rFonts w:eastAsia="Arial" w:cs="Arial"/>
          <w:b/>
          <w:bCs/>
          <w:color w:val="FFFFFF"/>
          <w:sz w:val="22"/>
          <w:szCs w:val="22"/>
          <w:lang w:bidi="ru-RU"/>
        </w:rPr>
        <w:t>лого</w:t>
      </w:r>
    </w:p>
    <w:p w:rsidR="006E1CCB" w:rsidRPr="006E1CCB" w:rsidRDefault="006E1CCB" w:rsidP="006E1CCB">
      <w:pPr>
        <w:framePr w:w="715" w:h="221" w:wrap="none" w:vAnchor="text" w:hAnchor="page" w:x="5482" w:y="923"/>
        <w:widowControl w:val="0"/>
        <w:spacing w:line="130" w:lineRule="auto"/>
        <w:ind w:firstLine="0"/>
        <w:jc w:val="left"/>
        <w:rPr>
          <w:rFonts w:eastAsia="Arial" w:cs="Arial"/>
          <w:color w:val="000000"/>
          <w:sz w:val="14"/>
          <w:szCs w:val="14"/>
          <w:lang w:bidi="ru-RU"/>
        </w:rPr>
      </w:pPr>
      <w:r w:rsidRPr="006E1CCB">
        <w:rPr>
          <w:rFonts w:eastAsia="Arial" w:cs="Arial"/>
          <w:color w:val="000000"/>
          <w:sz w:val="14"/>
          <w:szCs w:val="14"/>
          <w:lang w:bidi="ru-RU"/>
        </w:rPr>
        <w:t>&gt;</w:t>
      </w:r>
      <w:proofErr w:type="spellStart"/>
      <w:r w:rsidRPr="006E1CCB">
        <w:rPr>
          <w:rFonts w:eastAsia="Arial" w:cs="Arial"/>
          <w:color w:val="000000"/>
          <w:sz w:val="14"/>
          <w:szCs w:val="14"/>
          <w:lang w:bidi="ru-RU"/>
        </w:rPr>
        <w:t>менное</w:t>
      </w:r>
      <w:proofErr w:type="spellEnd"/>
      <w:r w:rsidRPr="006E1CCB">
        <w:rPr>
          <w:rFonts w:eastAsia="Arial" w:cs="Arial"/>
          <w:color w:val="000000"/>
          <w:sz w:val="14"/>
          <w:szCs w:val="14"/>
          <w:lang w:bidi="ru-RU"/>
        </w:rPr>
        <w:t xml:space="preserve"> </w:t>
      </w:r>
      <w:proofErr w:type="spellStart"/>
      <w:r w:rsidRPr="006E1CCB">
        <w:rPr>
          <w:rFonts w:eastAsia="Arial" w:cs="Arial"/>
          <w:color w:val="000000"/>
          <w:sz w:val="14"/>
          <w:szCs w:val="14"/>
          <w:lang w:bidi="ru-RU"/>
        </w:rPr>
        <w:t>енование</w:t>
      </w:r>
      <w:proofErr w:type="spellEnd"/>
    </w:p>
    <w:p w:rsidR="006E1CCB" w:rsidRPr="006E1CCB" w:rsidRDefault="006E1CCB" w:rsidP="006E1CCB">
      <w:pPr>
        <w:framePr w:w="2837" w:h="1099" w:wrap="none" w:vAnchor="text" w:hAnchor="page" w:x="5694" w:y="2915"/>
        <w:widowControl w:val="0"/>
        <w:spacing w:line="307" w:lineRule="auto"/>
        <w:ind w:firstLine="0"/>
        <w:jc w:val="left"/>
        <w:rPr>
          <w:rFonts w:eastAsia="Arial" w:cs="Arial"/>
          <w:color w:val="000000"/>
          <w:sz w:val="18"/>
          <w:szCs w:val="18"/>
          <w:lang w:bidi="ru-RU"/>
        </w:rPr>
      </w:pPr>
      <w:r w:rsidRPr="006E1CCB">
        <w:rPr>
          <w:rFonts w:eastAsia="Arial" w:cs="Arial"/>
          <w:color w:val="000000"/>
          <w:sz w:val="18"/>
          <w:szCs w:val="18"/>
          <w:lang w:bidi="ru-RU"/>
        </w:rPr>
        <w:t xml:space="preserve">Максимальные размеры в (мм) для зданий, расположенных в зоне охраны </w:t>
      </w:r>
      <w:proofErr w:type="spellStart"/>
      <w:r w:rsidRPr="006E1CCB">
        <w:rPr>
          <w:rFonts w:eastAsia="Arial" w:cs="Arial"/>
          <w:color w:val="000000"/>
          <w:sz w:val="18"/>
          <w:szCs w:val="18"/>
          <w:lang w:bidi="ru-RU"/>
        </w:rPr>
        <w:t>обьектов</w:t>
      </w:r>
      <w:proofErr w:type="spellEnd"/>
      <w:r w:rsidRPr="006E1CCB">
        <w:rPr>
          <w:rFonts w:eastAsia="Arial" w:cs="Arial"/>
          <w:color w:val="000000"/>
          <w:sz w:val="18"/>
          <w:szCs w:val="18"/>
          <w:lang w:bidi="ru-RU"/>
        </w:rPr>
        <w:t xml:space="preserve"> культурного наследия</w:t>
      </w:r>
    </w:p>
    <w:p w:rsidR="006E1CCB" w:rsidRPr="006E1CCB" w:rsidRDefault="006E1CCB" w:rsidP="006E1CCB">
      <w:pPr>
        <w:framePr w:w="686" w:h="398" w:wrap="none" w:vAnchor="text" w:hAnchor="page" w:x="6774" w:y="673"/>
        <w:widowControl w:val="0"/>
        <w:tabs>
          <w:tab w:val="left" w:leader="underscore" w:pos="614"/>
        </w:tabs>
        <w:ind w:firstLine="0"/>
        <w:jc w:val="center"/>
        <w:rPr>
          <w:rFonts w:eastAsia="Arial" w:cs="Arial"/>
          <w:color w:val="000000"/>
          <w:sz w:val="17"/>
          <w:szCs w:val="17"/>
          <w:lang w:bidi="ru-RU"/>
        </w:rPr>
      </w:pPr>
      <w:r w:rsidRPr="006E1CCB">
        <w:rPr>
          <w:rFonts w:eastAsia="Arial" w:cs="Arial"/>
          <w:color w:val="3D3B3B"/>
          <w:sz w:val="17"/>
          <w:szCs w:val="17"/>
          <w:lang w:bidi="ru-RU"/>
        </w:rPr>
        <w:t>I</w:t>
      </w:r>
      <w:r w:rsidRPr="006E1CCB">
        <w:rPr>
          <w:rFonts w:eastAsia="Arial" w:cs="Arial"/>
          <w:color w:val="3D3B3B"/>
          <w:sz w:val="17"/>
          <w:szCs w:val="17"/>
          <w:lang w:bidi="ru-RU"/>
        </w:rPr>
        <w:tab/>
      </w:r>
      <w:proofErr w:type="spellStart"/>
      <w:r w:rsidRPr="006E1CCB">
        <w:rPr>
          <w:rFonts w:eastAsia="Arial" w:cs="Arial"/>
          <w:color w:val="282828"/>
          <w:sz w:val="17"/>
          <w:szCs w:val="17"/>
          <w:lang w:bidi="ru-RU"/>
        </w:rPr>
        <w:t>I</w:t>
      </w:r>
      <w:proofErr w:type="spellEnd"/>
    </w:p>
    <w:p w:rsidR="006E1CCB" w:rsidRPr="006E1CCB" w:rsidRDefault="006E1CCB" w:rsidP="006E1CCB">
      <w:pPr>
        <w:framePr w:w="686" w:h="398" w:wrap="none" w:vAnchor="text" w:hAnchor="page" w:x="6774" w:y="673"/>
        <w:widowControl w:val="0"/>
        <w:ind w:firstLine="0"/>
        <w:rPr>
          <w:rFonts w:eastAsia="Arial" w:cs="Arial"/>
          <w:color w:val="000000"/>
          <w:sz w:val="14"/>
          <w:szCs w:val="14"/>
          <w:lang w:bidi="ru-RU"/>
        </w:rPr>
      </w:pPr>
      <w:r w:rsidRPr="006E1CCB">
        <w:rPr>
          <w:rFonts w:eastAsia="Arial" w:cs="Arial"/>
          <w:color w:val="000000"/>
          <w:sz w:val="14"/>
          <w:szCs w:val="14"/>
          <w:lang w:bidi="ru-RU"/>
        </w:rPr>
        <w:t>Логотип</w:t>
      </w:r>
    </w:p>
    <w:p w:rsidR="006E1CCB" w:rsidRPr="006E1CCB" w:rsidRDefault="006E1CCB" w:rsidP="006E1CCB">
      <w:pPr>
        <w:keepNext/>
        <w:keepLines/>
        <w:framePr w:w="2899" w:h="624" w:wrap="none" w:vAnchor="text" w:hAnchor="page" w:x="5276" w:y="1710"/>
        <w:widowControl w:val="0"/>
        <w:ind w:firstLine="0"/>
        <w:outlineLvl w:val="1"/>
        <w:rPr>
          <w:rFonts w:eastAsia="Arial" w:cs="Arial"/>
          <w:b/>
          <w:bCs/>
          <w:color w:val="10447E"/>
          <w:sz w:val="44"/>
          <w:szCs w:val="44"/>
          <w:lang w:bidi="ru-RU"/>
        </w:rPr>
      </w:pPr>
      <w:bookmarkStart w:id="83" w:name="bookmark22"/>
      <w:bookmarkStart w:id="84" w:name="bookmark23"/>
      <w:r w:rsidRPr="006E1CCB">
        <w:rPr>
          <w:rFonts w:eastAsia="Arial" w:cs="Arial"/>
          <w:b/>
          <w:bCs/>
          <w:color w:val="184372"/>
          <w:sz w:val="44"/>
          <w:szCs w:val="44"/>
          <w:lang w:bidi="ru-RU"/>
        </w:rPr>
        <w:t xml:space="preserve">АПРЕЛЬ </w:t>
      </w:r>
      <w:r w:rsidRPr="006E1CCB">
        <w:rPr>
          <w:rFonts w:eastAsia="Arial" w:cs="Arial"/>
          <w:b/>
          <w:bCs/>
          <w:color w:val="000000"/>
          <w:sz w:val="44"/>
          <w:szCs w:val="44"/>
          <w:lang w:bidi="ru-RU"/>
        </w:rPr>
        <w:t>В2</w:t>
      </w:r>
      <w:bookmarkEnd w:id="83"/>
      <w:bookmarkEnd w:id="84"/>
    </w:p>
    <w:p w:rsidR="006E1CCB" w:rsidRPr="006E1CCB" w:rsidRDefault="006E1CCB" w:rsidP="006E1CCB">
      <w:pPr>
        <w:framePr w:w="2899" w:h="624" w:wrap="none" w:vAnchor="text" w:hAnchor="page" w:x="5276" w:y="1710"/>
        <w:widowControl w:val="0"/>
        <w:tabs>
          <w:tab w:val="left" w:leader="underscore" w:pos="2741"/>
        </w:tabs>
        <w:spacing w:line="230" w:lineRule="auto"/>
        <w:ind w:firstLine="0"/>
        <w:jc w:val="left"/>
        <w:rPr>
          <w:rFonts w:eastAsia="Arial" w:cs="Arial"/>
          <w:color w:val="000000"/>
          <w:sz w:val="13"/>
          <w:szCs w:val="13"/>
          <w:lang w:bidi="ru-RU"/>
        </w:rPr>
      </w:pPr>
      <w:r w:rsidRPr="006E1CCB">
        <w:rPr>
          <w:rFonts w:eastAsia="Arial" w:cs="Arial"/>
          <w:b/>
          <w:bCs/>
          <w:color w:val="184372"/>
          <w:sz w:val="13"/>
          <w:szCs w:val="13"/>
          <w:lang w:bidi="ru-RU"/>
        </w:rPr>
        <w:t>САЛОН ПАРИКМАХЕРСКАЯ</w:t>
      </w:r>
      <w:r w:rsidRPr="006E1CCB">
        <w:rPr>
          <w:rFonts w:eastAsia="Arial" w:cs="Arial"/>
          <w:b/>
          <w:bCs/>
          <w:color w:val="282828"/>
          <w:sz w:val="13"/>
          <w:szCs w:val="13"/>
          <w:lang w:bidi="ru-RU"/>
        </w:rPr>
        <w:tab/>
      </w:r>
    </w:p>
    <w:p w:rsidR="006E1CCB" w:rsidRPr="006E1CCB" w:rsidRDefault="006E1CCB" w:rsidP="006E1CCB">
      <w:pPr>
        <w:framePr w:w="3139" w:h="830" w:wrap="none" w:vAnchor="text" w:hAnchor="page" w:x="5674" w:y="4177"/>
        <w:widowControl w:val="0"/>
        <w:spacing w:line="307" w:lineRule="auto"/>
        <w:ind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в (мм) для зданий, строений, сооружений в современной застройке</w:t>
      </w:r>
    </w:p>
    <w:p w:rsidR="006E1CCB" w:rsidRPr="006E1CCB" w:rsidRDefault="006E1CCB" w:rsidP="006E1CCB">
      <w:pPr>
        <w:framePr w:w="3619" w:h="576" w:wrap="none" w:vAnchor="text" w:hAnchor="page" w:x="5674" w:y="5425"/>
        <w:widowControl w:val="0"/>
        <w:spacing w:line="312" w:lineRule="auto"/>
        <w:ind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в (мм) для нестационарных торговых объектов</w:t>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487680" distB="0" distL="0" distR="719455" simplePos="0" relativeHeight="251933696" behindDoc="1" locked="0" layoutInCell="1" allowOverlap="1" wp14:anchorId="3486CCA6" wp14:editId="3265DDDD">
            <wp:simplePos x="0" y="0"/>
            <wp:positionH relativeFrom="page">
              <wp:posOffset>2008505</wp:posOffset>
            </wp:positionH>
            <wp:positionV relativeFrom="paragraph">
              <wp:posOffset>585470</wp:posOffset>
            </wp:positionV>
            <wp:extent cx="2688590" cy="3322320"/>
            <wp:effectExtent l="0" t="0" r="0" b="0"/>
            <wp:wrapNone/>
            <wp:docPr id="727"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368"/>
                    <a:stretch/>
                  </pic:blipFill>
                  <pic:spPr>
                    <a:xfrm>
                      <a:off x="0" y="0"/>
                      <a:ext cx="2688590" cy="332232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0" distB="0" distL="0" distR="2148840" simplePos="0" relativeHeight="251934720" behindDoc="1" locked="0" layoutInCell="1" allowOverlap="1" wp14:anchorId="08FD2DCC" wp14:editId="73D29BA9">
            <wp:simplePos x="0" y="0"/>
            <wp:positionH relativeFrom="page">
              <wp:posOffset>2011045</wp:posOffset>
            </wp:positionH>
            <wp:positionV relativeFrom="paragraph">
              <wp:posOffset>1898650</wp:posOffset>
            </wp:positionV>
            <wp:extent cx="1438910" cy="2005330"/>
            <wp:effectExtent l="0" t="0" r="0" b="0"/>
            <wp:wrapNone/>
            <wp:docPr id="728"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369"/>
                    <a:stretch/>
                  </pic:blipFill>
                  <pic:spPr>
                    <a:xfrm>
                      <a:off x="0" y="0"/>
                      <a:ext cx="1438910" cy="2005330"/>
                    </a:xfrm>
                    <a:prstGeom prst="rect">
                      <a:avLst/>
                    </a:prstGeom>
                  </pic:spPr>
                </pic:pic>
              </a:graphicData>
            </a:graphic>
          </wp:anchor>
        </w:drawing>
      </w: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360"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93"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18" w:right="803" w:bottom="2570" w:left="1228" w:header="0" w:footer="3" w:gutter="0"/>
          <w:cols w:space="720"/>
          <w:noEndnote/>
          <w:docGrid w:linePitch="360"/>
        </w:sectPr>
      </w:pP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рис. 18</w:t>
      </w:r>
    </w:p>
    <w:p w:rsidR="006E1CCB" w:rsidRPr="006E1CCB" w:rsidRDefault="006E1CCB" w:rsidP="00D9531A">
      <w:pPr>
        <w:widowControl w:val="0"/>
        <w:numPr>
          <w:ilvl w:val="0"/>
          <w:numId w:val="21"/>
        </w:numPr>
        <w:tabs>
          <w:tab w:val="left" w:pos="94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w:t>
      </w:r>
      <w:r w:rsidR="00D9531A">
        <w:rPr>
          <w:rFonts w:ascii="Times New Roman" w:hAnsi="Times New Roman"/>
          <w:color w:val="000000"/>
          <w:sz w:val="28"/>
          <w:szCs w:val="28"/>
          <w:lang w:bidi="ru-RU"/>
        </w:rPr>
        <w:t>изе) (рис. 17, 18 приложения № 7</w:t>
      </w:r>
      <w:r w:rsidRPr="006E1CCB">
        <w:rPr>
          <w:rFonts w:ascii="Times New Roman" w:hAnsi="Times New Roman"/>
          <w:color w:val="000000"/>
          <w:sz w:val="28"/>
          <w:szCs w:val="28"/>
          <w:lang w:bidi="ru-RU"/>
        </w:rPr>
        <w:t>);</w:t>
      </w:r>
    </w:p>
    <w:p w:rsidR="006E1CCB" w:rsidRPr="006E1CCB" w:rsidRDefault="006E1CCB" w:rsidP="00D9531A">
      <w:pPr>
        <w:widowControl w:val="0"/>
        <w:numPr>
          <w:ilvl w:val="0"/>
          <w:numId w:val="21"/>
        </w:numPr>
        <w:tabs>
          <w:tab w:val="left" w:pos="942"/>
        </w:tabs>
        <w:ind w:firstLine="720"/>
        <w:rPr>
          <w:rFonts w:ascii="Times New Roman" w:hAnsi="Times New Roman"/>
          <w:color w:val="000000"/>
          <w:sz w:val="28"/>
          <w:szCs w:val="28"/>
          <w:lang w:bidi="ru-RU"/>
        </w:rPr>
        <w:sectPr w:rsidR="006E1CCB" w:rsidRPr="006E1CCB">
          <w:type w:val="continuous"/>
          <w:pgSz w:w="11900" w:h="16840"/>
          <w:pgMar w:top="1110" w:right="800" w:bottom="1484" w:left="1227" w:header="0" w:footer="3" w:gutter="0"/>
          <w:cols w:space="720"/>
          <w:noEndnote/>
          <w:docGrid w:linePitch="360"/>
        </w:sectPr>
      </w:pPr>
      <w:r w:rsidRPr="006E1CCB">
        <w:rPr>
          <w:rFonts w:ascii="Times New Roman" w:hAnsi="Times New Roman"/>
          <w:color w:val="000000"/>
          <w:sz w:val="28"/>
          <w:szCs w:val="28"/>
          <w:lang w:bidi="ru-RU"/>
        </w:rPr>
        <w:t>общая высота текстовой части с учетом высоты выносных элементов шрифта должна составлять не более 150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200 мм для нестационарных торговых объектов</w:t>
      </w:r>
      <w:r w:rsidR="00D9531A">
        <w:rPr>
          <w:rFonts w:ascii="Times New Roman" w:hAnsi="Times New Roman"/>
          <w:color w:val="000000"/>
          <w:sz w:val="28"/>
          <w:szCs w:val="28"/>
          <w:lang w:bidi="ru-RU"/>
        </w:rPr>
        <w:t xml:space="preserve"> (рис. 17, 18, 19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lastRenderedPageBreak/>
        <w:drawing>
          <wp:inline distT="0" distB="0" distL="0" distR="0" wp14:anchorId="5B960B05" wp14:editId="2631A2FF">
            <wp:extent cx="4321810" cy="2645410"/>
            <wp:effectExtent l="0" t="0" r="0" b="0"/>
            <wp:docPr id="729"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70"/>
                    <a:stretch/>
                  </pic:blipFill>
                  <pic:spPr>
                    <a:xfrm>
                      <a:off x="0" y="0"/>
                      <a:ext cx="4321810" cy="2645410"/>
                    </a:xfrm>
                    <a:prstGeom prst="rect">
                      <a:avLst/>
                    </a:prstGeom>
                  </pic:spPr>
                </pic:pic>
              </a:graphicData>
            </a:graphic>
          </wp:inline>
        </w:drawing>
      </w:r>
    </w:p>
    <w:p w:rsidR="006E1CCB" w:rsidRPr="006E1CCB" w:rsidRDefault="006E1CCB" w:rsidP="006E1CCB">
      <w:pPr>
        <w:widowControl w:val="0"/>
        <w:spacing w:after="15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19</w:t>
      </w:r>
    </w:p>
    <w:p w:rsidR="006E1CCB" w:rsidRPr="006E1CCB" w:rsidRDefault="006E1CCB" w:rsidP="006E1CCB">
      <w:pPr>
        <w:widowControl w:val="0"/>
        <w:spacing w:after="6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 </w:t>
      </w:r>
      <w:r w:rsidR="00D9531A">
        <w:rPr>
          <w:rFonts w:ascii="Times New Roman" w:hAnsi="Times New Roman"/>
          <w:color w:val="000000"/>
          <w:sz w:val="28"/>
          <w:szCs w:val="28"/>
          <w:lang w:bidi="ru-RU"/>
        </w:rPr>
        <w:t>(рис. 18, 20, 20а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16B1B9A1" wp14:editId="3B2B05F8">
            <wp:extent cx="3206750" cy="3468370"/>
            <wp:effectExtent l="0" t="0" r="0" b="0"/>
            <wp:docPr id="730"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71"/>
                    <a:stretch/>
                  </pic:blipFill>
                  <pic:spPr>
                    <a:xfrm>
                      <a:off x="0" y="0"/>
                      <a:ext cx="3206750" cy="3468370"/>
                    </a:xfrm>
                    <a:prstGeom prst="rect">
                      <a:avLst/>
                    </a:prstGeom>
                  </pic:spPr>
                </pic:pic>
              </a:graphicData>
            </a:graphic>
          </wp:inline>
        </w:drawing>
      </w:r>
      <w:r w:rsidRPr="006E1CCB">
        <w:rPr>
          <w:rFonts w:ascii="Microsoft Sans Serif" w:eastAsia="Microsoft Sans Serif" w:hAnsi="Microsoft Sans Serif" w:cs="Microsoft Sans Serif"/>
          <w:color w:val="000000"/>
          <w:lang w:bidi="ru-RU"/>
        </w:rPr>
        <w:br w:type="page"/>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0" distR="0" simplePos="0" relativeHeight="251979776" behindDoc="0" locked="0" layoutInCell="1" allowOverlap="1" wp14:anchorId="5885662E" wp14:editId="10ADD864">
            <wp:simplePos x="0" y="0"/>
            <wp:positionH relativeFrom="page">
              <wp:posOffset>2129155</wp:posOffset>
            </wp:positionH>
            <wp:positionV relativeFrom="paragraph">
              <wp:posOffset>0</wp:posOffset>
            </wp:positionV>
            <wp:extent cx="3566160" cy="2273935"/>
            <wp:effectExtent l="0" t="0" r="0" b="0"/>
            <wp:wrapTopAndBottom/>
            <wp:docPr id="731"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372"/>
                    <a:stretch/>
                  </pic:blipFill>
                  <pic:spPr>
                    <a:xfrm>
                      <a:off x="0" y="0"/>
                      <a:ext cx="3566160" cy="2273935"/>
                    </a:xfrm>
                    <a:prstGeom prst="rect">
                      <a:avLst/>
                    </a:prstGeom>
                  </pic:spPr>
                </pic:pic>
              </a:graphicData>
            </a:graphic>
          </wp:anchor>
        </w:drawing>
      </w: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20а</w:t>
      </w:r>
    </w:p>
    <w:p w:rsidR="006E1CCB" w:rsidRPr="006E1CCB" w:rsidRDefault="006E1CCB" w:rsidP="00D9531A">
      <w:pPr>
        <w:widowControl w:val="0"/>
        <w:numPr>
          <w:ilvl w:val="0"/>
          <w:numId w:val="21"/>
        </w:numPr>
        <w:tabs>
          <w:tab w:val="left" w:pos="959"/>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толщина торцевого профиля букв, цифр, символов в составе фасадной информационной конструкции должна составлять от 30 до 85 мм (рис. 20, 20а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D9531A">
      <w:pPr>
        <w:widowControl w:val="0"/>
        <w:numPr>
          <w:ilvl w:val="0"/>
          <w:numId w:val="21"/>
        </w:numPr>
        <w:tabs>
          <w:tab w:val="left" w:pos="959"/>
        </w:tabs>
        <w:spacing w:after="68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 (рис. 21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after="360"/>
        <w:ind w:firstLine="0"/>
        <w:jc w:val="center"/>
        <w:rPr>
          <w:rFonts w:eastAsia="Arial" w:cs="Arial"/>
          <w:color w:val="000000"/>
          <w:sz w:val="18"/>
          <w:szCs w:val="18"/>
          <w:lang w:bidi="ru-RU"/>
        </w:rPr>
      </w:pPr>
      <w:r w:rsidRPr="006E1CCB">
        <w:rPr>
          <w:rFonts w:eastAsia="Arial" w:cs="Arial"/>
          <w:color w:val="000000"/>
          <w:sz w:val="18"/>
          <w:szCs w:val="18"/>
          <w:lang w:bidi="ru-RU"/>
        </w:rPr>
        <w:t>Фасадные информационные конструкции (без подложки)</w:t>
      </w:r>
    </w:p>
    <w:p w:rsidR="006E1CCB" w:rsidRPr="006E1CCB" w:rsidRDefault="006E1CCB" w:rsidP="006E1CCB">
      <w:pPr>
        <w:widowControl w:val="0"/>
        <w:ind w:firstLine="0"/>
        <w:jc w:val="center"/>
        <w:rPr>
          <w:rFonts w:eastAsia="Arial" w:cs="Arial"/>
          <w:color w:val="000000"/>
          <w:sz w:val="18"/>
          <w:szCs w:val="18"/>
          <w:lang w:bidi="ru-RU"/>
        </w:rPr>
      </w:pPr>
      <w:r w:rsidRPr="006E1CCB">
        <w:rPr>
          <w:rFonts w:eastAsia="Arial" w:cs="Arial"/>
          <w:color w:val="000000"/>
          <w:sz w:val="18"/>
          <w:szCs w:val="18"/>
          <w:lang w:bidi="ru-RU"/>
        </w:rPr>
        <w:t>Композиция из отдельных объёмных элементов: букв, цифр,</w:t>
      </w:r>
      <w:r w:rsidRPr="006E1CCB">
        <w:rPr>
          <w:rFonts w:eastAsia="Arial" w:cs="Arial"/>
          <w:color w:val="000000"/>
          <w:sz w:val="18"/>
          <w:szCs w:val="18"/>
          <w:lang w:bidi="ru-RU"/>
        </w:rPr>
        <w:br/>
        <w:t>символов, декоративно-художественных элементов</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373"/>
          <w:headerReference w:type="default" r:id="rId374"/>
          <w:footerReference w:type="even" r:id="rId375"/>
          <w:footerReference w:type="default" r:id="rId376"/>
          <w:headerReference w:type="first" r:id="rId377"/>
          <w:footerReference w:type="first" r:id="rId378"/>
          <w:pgSz w:w="11900" w:h="16840"/>
          <w:pgMar w:top="1110" w:right="800" w:bottom="1484" w:left="1227" w:header="0" w:footer="3" w:gutter="0"/>
          <w:pgNumType w:start="20"/>
          <w:cols w:space="720"/>
          <w:noEndnote/>
          <w:titlePg/>
          <w:docGrid w:linePitch="360"/>
        </w:sectPr>
      </w:pPr>
      <w:r w:rsidRPr="006E1CCB">
        <w:rPr>
          <w:rFonts w:ascii="Microsoft Sans Serif" w:eastAsia="Microsoft Sans Serif" w:hAnsi="Microsoft Sans Serif" w:cs="Microsoft Sans Serif"/>
          <w:noProof/>
          <w:color w:val="000000"/>
        </w:rPr>
        <w:drawing>
          <wp:anchor distT="758825" distB="253365" distL="0" distR="0" simplePos="0" relativeHeight="251980800" behindDoc="0" locked="0" layoutInCell="1" allowOverlap="1" wp14:anchorId="4325A0A8" wp14:editId="1591229A">
            <wp:simplePos x="0" y="0"/>
            <wp:positionH relativeFrom="page">
              <wp:posOffset>1568450</wp:posOffset>
            </wp:positionH>
            <wp:positionV relativeFrom="paragraph">
              <wp:posOffset>758825</wp:posOffset>
            </wp:positionV>
            <wp:extent cx="743585" cy="408305"/>
            <wp:effectExtent l="0" t="0" r="0" b="0"/>
            <wp:wrapTopAndBottom/>
            <wp:docPr id="732" name="Shape 208"/>
            <wp:cNvGraphicFramePr/>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379"/>
                    <a:stretch/>
                  </pic:blipFill>
                  <pic:spPr>
                    <a:xfrm>
                      <a:off x="0" y="0"/>
                      <a:ext cx="743585" cy="408305"/>
                    </a:xfrm>
                    <a:prstGeom prst="rect">
                      <a:avLst/>
                    </a:prstGeom>
                  </pic:spPr>
                </pic:pic>
              </a:graphicData>
            </a:graphic>
          </wp:anchor>
        </w:drawing>
      </w:r>
      <w:r w:rsidR="00E91E01">
        <w:rPr>
          <w:noProof/>
        </w:rPr>
        <w:pict>
          <v:shape id="Shape 210" o:spid="_x0000_s1182" type="#_x0000_t202" style="position:absolute;margin-left:184.45pt;margin-top:65.3pt;width:261.6pt;height:23.3pt;z-index:251981824;visibility:visible;mso-wrap-style:none;mso-wrap-distance-left:0;mso-wrap-distance-top:65.3pt;mso-wrap-distance-right:0;mso-wrap-distance-bottom:2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" filled="f" stroked="f">
            <v:textbox inset="0,0,0,0">
              <w:txbxContent>
                <w:p w:rsidR="00CC2BC9" w:rsidRDefault="00CC2BC9" w:rsidP="006E1CCB">
                  <w:pPr>
                    <w:pStyle w:val="affc"/>
                    <w:shd w:val="clear" w:color="auto" w:fill="auto"/>
                    <w:ind w:firstLine="0"/>
                    <w:rPr>
                      <w:sz w:val="36"/>
                      <w:szCs w:val="36"/>
                    </w:rPr>
                  </w:pPr>
                  <w:r>
                    <w:rPr>
                      <w:rFonts w:ascii="Arial" w:eastAsia="Arial" w:hAnsi="Arial" w:cs="Arial"/>
                      <w:b/>
                      <w:bCs/>
                      <w:color w:val="10447E"/>
                      <w:w w:val="70"/>
                      <w:sz w:val="36"/>
                      <w:szCs w:val="36"/>
                    </w:rPr>
                    <w:t xml:space="preserve">ИНФОРМАЦИОННАЯ КОНСТРУКЦИЯ </w:t>
                  </w:r>
                  <w:r>
                    <w:rPr>
                      <w:rFonts w:ascii="Arial" w:eastAsia="Arial" w:hAnsi="Arial" w:cs="Arial"/>
                      <w:b/>
                      <w:bCs/>
                      <w:w w:val="70"/>
                      <w:sz w:val="36"/>
                      <w:szCs w:val="36"/>
                    </w:rPr>
                    <w:t>в</w:t>
                  </w:r>
                </w:p>
              </w:txbxContent>
            </v:textbox>
            <w10:wrap type="topAndBottom" anchorx="page"/>
          </v:shape>
        </w:pict>
      </w:r>
      <w:r w:rsidRPr="006E1CCB">
        <w:rPr>
          <w:rFonts w:ascii="Microsoft Sans Serif" w:eastAsia="Microsoft Sans Serif" w:hAnsi="Microsoft Sans Serif" w:cs="Microsoft Sans Serif"/>
          <w:noProof/>
          <w:color w:val="000000"/>
        </w:rPr>
        <w:drawing>
          <wp:anchor distT="478790" distB="0" distL="0" distR="0" simplePos="0" relativeHeight="251982848" behindDoc="0" locked="0" layoutInCell="1" allowOverlap="1" wp14:anchorId="6A305A65" wp14:editId="5C08CFB9">
            <wp:simplePos x="0" y="0"/>
            <wp:positionH relativeFrom="page">
              <wp:posOffset>5683250</wp:posOffset>
            </wp:positionH>
            <wp:positionV relativeFrom="paragraph">
              <wp:posOffset>478790</wp:posOffset>
            </wp:positionV>
            <wp:extent cx="530225" cy="944880"/>
            <wp:effectExtent l="0" t="0" r="0" b="0"/>
            <wp:wrapTopAndBottom/>
            <wp:docPr id="733" name="Shape 212"/>
            <wp:cNvGraphicFramePr/>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380"/>
                    <a:stretch/>
                  </pic:blipFill>
                  <pic:spPr>
                    <a:xfrm>
                      <a:off x="0" y="0"/>
                      <a:ext cx="530225" cy="944880"/>
                    </a:xfrm>
                    <a:prstGeom prst="rect">
                      <a:avLst/>
                    </a:prstGeom>
                  </pic:spPr>
                </pic:pic>
              </a:graphicData>
            </a:graphic>
          </wp:anchor>
        </w:drawing>
      </w:r>
      <w:r w:rsidR="00E91E01">
        <w:rPr>
          <w:noProof/>
        </w:rPr>
        <w:pict>
          <v:shape id="Shape 214" o:spid="_x0000_s1181" type="#_x0000_t202" style="position:absolute;margin-left:462.15pt;margin-top:30pt;width:25.7pt;height:9.6pt;z-index:25203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" filled="f" stroked="f">
            <v:textbox inset="0,0,0,0">
              <w:txbxContent>
                <w:p w:rsidR="00CC2BC9" w:rsidRDefault="00CC2BC9" w:rsidP="006E1CCB">
                  <w:pPr>
                    <w:pStyle w:val="aff8"/>
                    <w:shd w:val="clear" w:color="auto" w:fill="auto"/>
                    <w:rPr>
                      <w:sz w:val="12"/>
                      <w:szCs w:val="12"/>
                    </w:rPr>
                  </w:pPr>
                  <w:r>
                    <w:rPr>
                      <w:b/>
                      <w:bCs/>
                      <w:color w:val="282828"/>
                      <w:sz w:val="12"/>
                      <w:szCs w:val="12"/>
                    </w:rPr>
                    <w:t xml:space="preserve">550 </w:t>
                  </w:r>
                  <w:r>
                    <w:rPr>
                      <w:b/>
                      <w:bCs/>
                      <w:sz w:val="12"/>
                      <w:szCs w:val="12"/>
                    </w:rPr>
                    <w:t>мм</w:t>
                  </w:r>
                </w:p>
              </w:txbxContent>
            </v:textbox>
            <w10:wrap anchorx="page"/>
          </v:shape>
        </w:pict>
      </w:r>
    </w:p>
    <w:p w:rsidR="006E1CCB" w:rsidRPr="006E1CCB" w:rsidRDefault="006E1CCB" w:rsidP="006E1CCB">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6E1CCB" w:rsidRPr="006E1CCB" w:rsidRDefault="006E1CCB" w:rsidP="006E1CCB">
      <w:pPr>
        <w:widowControl w:val="0"/>
        <w:spacing w:before="5" w:after="5" w:line="240" w:lineRule="exact"/>
        <w:ind w:firstLine="0"/>
        <w:jc w:val="left"/>
        <w:rPr>
          <w:rFonts w:ascii="Microsoft Sans Serif" w:eastAsia="Microsoft Sans Serif" w:hAnsi="Microsoft Sans Serif" w:cs="Microsoft Sans Serif"/>
          <w:color w:val="000000"/>
          <w:sz w:val="19"/>
          <w:szCs w:val="19"/>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type w:val="continuous"/>
          <w:pgSz w:w="11900" w:h="16840"/>
          <w:pgMar w:top="1009" w:right="0" w:bottom="1354" w:left="0" w:header="0" w:footer="3" w:gutter="0"/>
          <w:cols w:space="720"/>
          <w:noEndnote/>
          <w:docGrid w:linePitch="360"/>
        </w:sectPr>
      </w:pPr>
    </w:p>
    <w:p w:rsidR="006E1CCB" w:rsidRPr="006E1CCB" w:rsidRDefault="00E91E01" w:rsidP="006E1CCB">
      <w:pPr>
        <w:widowControl w:val="0"/>
        <w:spacing w:after="200" w:line="310" w:lineRule="auto"/>
        <w:ind w:firstLine="0"/>
        <w:jc w:val="left"/>
        <w:rPr>
          <w:rFonts w:eastAsia="Arial" w:cs="Arial"/>
          <w:color w:val="000000"/>
          <w:sz w:val="18"/>
          <w:szCs w:val="18"/>
          <w:lang w:bidi="ru-RU"/>
        </w:rPr>
      </w:pPr>
      <w:r>
        <w:rPr>
          <w:noProof/>
        </w:rPr>
        <w:lastRenderedPageBreak/>
        <w:pict>
          <v:shape id="Shape 216" o:spid="_x0000_s1180" type="#_x0000_t202" style="position:absolute;margin-left:215.9pt;margin-top:564.95pt;width:109.2pt;height:46.55pt;z-index:251983872;visibility:visible;mso-wrap-style:square;mso-wrap-distance-left:11pt;mso-wrap-distance-top:11pt;mso-wrap-distance-right:11pt;mso-wrap-distance-bottom:124.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4"/>
                    <w:gridCol w:w="1090"/>
                  </w:tblGrid>
                  <w:tr w:rsidR="00CC2BC9">
                    <w:trPr>
                      <w:trHeight w:hRule="exact" w:val="466"/>
                      <w:tblHeader/>
                    </w:trPr>
                    <w:tc>
                      <w:tcPr>
                        <w:tcW w:w="1094"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500"/>
                          <w:rPr>
                            <w:sz w:val="20"/>
                            <w:szCs w:val="20"/>
                          </w:rPr>
                        </w:pPr>
                        <w:r>
                          <w:rPr>
                            <w:rFonts w:ascii="Arial" w:eastAsia="Arial" w:hAnsi="Arial" w:cs="Arial"/>
                            <w:b/>
                            <w:bCs/>
                            <w:sz w:val="20"/>
                            <w:szCs w:val="20"/>
                          </w:rPr>
                          <w:t>А</w:t>
                        </w:r>
                      </w:p>
                    </w:tc>
                    <w:tc>
                      <w:tcPr>
                        <w:tcW w:w="1090"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30"/>
                            <w:szCs w:val="30"/>
                          </w:rPr>
                        </w:pPr>
                        <w:r>
                          <w:rPr>
                            <w:rFonts w:ascii="Arial" w:eastAsia="Arial" w:hAnsi="Arial" w:cs="Arial"/>
                            <w:sz w:val="30"/>
                            <w:szCs w:val="30"/>
                          </w:rPr>
                          <w:t>в</w:t>
                        </w:r>
                      </w:p>
                    </w:tc>
                  </w:tr>
                  <w:tr w:rsidR="00CC2BC9">
                    <w:trPr>
                      <w:trHeight w:hRule="exact" w:val="466"/>
                    </w:trPr>
                    <w:tc>
                      <w:tcPr>
                        <w:tcW w:w="1094"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rPr>
                            <w:sz w:val="20"/>
                            <w:szCs w:val="20"/>
                          </w:rPr>
                        </w:pPr>
                        <w:r>
                          <w:rPr>
                            <w:rFonts w:ascii="Arial" w:eastAsia="Arial" w:hAnsi="Arial" w:cs="Arial"/>
                            <w:sz w:val="20"/>
                            <w:szCs w:val="20"/>
                          </w:rPr>
                          <w:t>300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20"/>
                            <w:szCs w:val="20"/>
                          </w:rPr>
                        </w:pPr>
                        <w:r>
                          <w:rPr>
                            <w:rFonts w:ascii="Arial" w:eastAsia="Arial" w:hAnsi="Arial" w:cs="Arial"/>
                            <w:sz w:val="20"/>
                            <w:szCs w:val="20"/>
                          </w:rPr>
                          <w:t>300</w:t>
                        </w:r>
                      </w:p>
                    </w:tc>
                  </w:tr>
                </w:tbl>
                <w:p w:rsidR="00CC2BC9" w:rsidRDefault="00CC2BC9" w:rsidP="006E1CCB">
                  <w:pPr>
                    <w:spacing w:line="1" w:lineRule="exact"/>
                  </w:pPr>
                </w:p>
              </w:txbxContent>
            </v:textbox>
            <w10:wrap type="square" side="right" anchorx="page" anchory="margin"/>
          </v:shape>
        </w:pict>
      </w:r>
      <w:r>
        <w:rPr>
          <w:noProof/>
        </w:rPr>
        <w:pict>
          <v:shape id="Shape 218" o:spid="_x0000_s1179" type="#_x0000_t202" style="position:absolute;margin-left:215.9pt;margin-top:622.05pt;width:109.2pt;height:45.85pt;z-index:251984896;visibility:visible;mso-wrap-style:square;mso-wrap-distance-left:11pt;mso-wrap-distance-top:68.1pt;mso-wrap-distance-right:11pt;mso-wrap-distance-bottom:67.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4"/>
                    <w:gridCol w:w="1090"/>
                  </w:tblGrid>
                  <w:tr w:rsidR="00CC2BC9">
                    <w:trPr>
                      <w:trHeight w:hRule="exact" w:val="451"/>
                      <w:tblHeader/>
                    </w:trPr>
                    <w:tc>
                      <w:tcPr>
                        <w:tcW w:w="1094"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500"/>
                          <w:rPr>
                            <w:sz w:val="20"/>
                            <w:szCs w:val="20"/>
                          </w:rPr>
                        </w:pPr>
                        <w:r>
                          <w:rPr>
                            <w:rFonts w:ascii="Arial" w:eastAsia="Arial" w:hAnsi="Arial" w:cs="Arial"/>
                            <w:b/>
                            <w:bCs/>
                            <w:sz w:val="20"/>
                            <w:szCs w:val="20"/>
                          </w:rPr>
                          <w:t>А</w:t>
                        </w:r>
                      </w:p>
                    </w:tc>
                    <w:tc>
                      <w:tcPr>
                        <w:tcW w:w="1090"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20"/>
                            <w:szCs w:val="20"/>
                          </w:rPr>
                        </w:pPr>
                        <w:r>
                          <w:rPr>
                            <w:rFonts w:ascii="Arial" w:eastAsia="Arial" w:hAnsi="Arial" w:cs="Arial"/>
                            <w:b/>
                            <w:bCs/>
                            <w:sz w:val="20"/>
                            <w:szCs w:val="20"/>
                          </w:rPr>
                          <w:t>В</w:t>
                        </w:r>
                      </w:p>
                    </w:tc>
                  </w:tr>
                  <w:tr w:rsidR="00CC2BC9">
                    <w:trPr>
                      <w:trHeight w:hRule="exact" w:val="466"/>
                    </w:trPr>
                    <w:tc>
                      <w:tcPr>
                        <w:tcW w:w="1094"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rPr>
                            <w:sz w:val="20"/>
                            <w:szCs w:val="20"/>
                          </w:rPr>
                        </w:pPr>
                        <w:r>
                          <w:rPr>
                            <w:rFonts w:ascii="Arial" w:eastAsia="Arial" w:hAnsi="Arial" w:cs="Arial"/>
                            <w:sz w:val="20"/>
                            <w:szCs w:val="20"/>
                          </w:rPr>
                          <w:t>450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20"/>
                            <w:szCs w:val="20"/>
                          </w:rPr>
                        </w:pPr>
                        <w:r>
                          <w:rPr>
                            <w:rFonts w:ascii="Arial" w:eastAsia="Arial" w:hAnsi="Arial" w:cs="Arial"/>
                            <w:sz w:val="20"/>
                            <w:szCs w:val="20"/>
                          </w:rPr>
                          <w:t>400</w:t>
                        </w:r>
                      </w:p>
                    </w:tc>
                  </w:tr>
                </w:tbl>
                <w:p w:rsidR="00CC2BC9" w:rsidRDefault="00CC2BC9" w:rsidP="006E1CCB">
                  <w:pPr>
                    <w:spacing w:line="1" w:lineRule="exact"/>
                  </w:pPr>
                </w:p>
              </w:txbxContent>
            </v:textbox>
            <w10:wrap type="square" side="right" anchorx="page" anchory="margin"/>
          </v:shape>
        </w:pict>
      </w:r>
      <w:r>
        <w:rPr>
          <w:noProof/>
        </w:rPr>
        <w:pict>
          <v:shape id="Shape 220" o:spid="_x0000_s1178" type="#_x0000_t202" style="position:absolute;margin-left:215.9pt;margin-top:678.25pt;width:109.2pt;height:46.55pt;z-index:251985920;visibility:visible;mso-wrap-style:square;mso-wrap-distance-left:11pt;mso-wrap-distance-top:124.3pt;mso-wrap-distance-right:11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4"/>
                    <w:gridCol w:w="1090"/>
                  </w:tblGrid>
                  <w:tr w:rsidR="00CC2BC9">
                    <w:trPr>
                      <w:trHeight w:hRule="exact" w:val="466"/>
                      <w:tblHeader/>
                    </w:trPr>
                    <w:tc>
                      <w:tcPr>
                        <w:tcW w:w="1094"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500"/>
                          <w:rPr>
                            <w:sz w:val="20"/>
                            <w:szCs w:val="20"/>
                          </w:rPr>
                        </w:pPr>
                        <w:r>
                          <w:rPr>
                            <w:rFonts w:ascii="Arial" w:eastAsia="Arial" w:hAnsi="Arial" w:cs="Arial"/>
                            <w:b/>
                            <w:bCs/>
                            <w:sz w:val="20"/>
                            <w:szCs w:val="20"/>
                          </w:rPr>
                          <w:t>А</w:t>
                        </w:r>
                      </w:p>
                    </w:tc>
                    <w:tc>
                      <w:tcPr>
                        <w:tcW w:w="1090"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20"/>
                            <w:szCs w:val="20"/>
                          </w:rPr>
                        </w:pPr>
                        <w:r>
                          <w:rPr>
                            <w:rFonts w:ascii="Arial" w:eastAsia="Arial" w:hAnsi="Arial" w:cs="Arial"/>
                            <w:b/>
                            <w:bCs/>
                            <w:sz w:val="20"/>
                            <w:szCs w:val="20"/>
                          </w:rPr>
                          <w:t>В</w:t>
                        </w:r>
                      </w:p>
                    </w:tc>
                  </w:tr>
                  <w:tr w:rsidR="00CC2BC9">
                    <w:trPr>
                      <w:trHeight w:hRule="exact" w:val="466"/>
                    </w:trPr>
                    <w:tc>
                      <w:tcPr>
                        <w:tcW w:w="1094"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rPr>
                            <w:sz w:val="32"/>
                            <w:szCs w:val="32"/>
                          </w:rPr>
                        </w:pPr>
                        <w:r>
                          <w:rPr>
                            <w:sz w:val="32"/>
                            <w:szCs w:val="32"/>
                          </w:rPr>
                          <w:t>—</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20"/>
                            <w:szCs w:val="20"/>
                          </w:rPr>
                        </w:pPr>
                        <w:r>
                          <w:rPr>
                            <w:rFonts w:ascii="Arial" w:eastAsia="Arial" w:hAnsi="Arial" w:cs="Arial"/>
                            <w:sz w:val="20"/>
                            <w:szCs w:val="20"/>
                          </w:rPr>
                          <w:t>150</w:t>
                        </w:r>
                      </w:p>
                    </w:tc>
                  </w:tr>
                </w:tbl>
                <w:p w:rsidR="00CC2BC9" w:rsidRDefault="00CC2BC9" w:rsidP="006E1CCB">
                  <w:pPr>
                    <w:spacing w:line="1" w:lineRule="exact"/>
                  </w:pPr>
                </w:p>
              </w:txbxContent>
            </v:textbox>
            <w10:wrap type="square" side="right" anchorx="page" anchory="margin"/>
          </v:shape>
        </w:pict>
      </w:r>
      <w:r w:rsidR="006E1CCB" w:rsidRPr="006E1CCB">
        <w:rPr>
          <w:rFonts w:eastAsia="Arial" w:cs="Arial"/>
          <w:color w:val="000000"/>
          <w:sz w:val="18"/>
          <w:szCs w:val="18"/>
          <w:lang w:bidi="ru-RU"/>
        </w:rPr>
        <w:t xml:space="preserve">Максимальные размеры в (мм) для зданий, расположенных в зоне охраны </w:t>
      </w:r>
      <w:proofErr w:type="spellStart"/>
      <w:r w:rsidR="006E1CCB" w:rsidRPr="006E1CCB">
        <w:rPr>
          <w:rFonts w:eastAsia="Arial" w:cs="Arial"/>
          <w:color w:val="000000"/>
          <w:sz w:val="18"/>
          <w:szCs w:val="18"/>
          <w:lang w:bidi="ru-RU"/>
        </w:rPr>
        <w:t>обьектов</w:t>
      </w:r>
      <w:proofErr w:type="spellEnd"/>
      <w:r w:rsidR="006E1CCB" w:rsidRPr="006E1CCB">
        <w:rPr>
          <w:rFonts w:eastAsia="Arial" w:cs="Arial"/>
          <w:color w:val="000000"/>
          <w:sz w:val="18"/>
          <w:szCs w:val="18"/>
          <w:lang w:bidi="ru-RU"/>
        </w:rPr>
        <w:t xml:space="preserve"> культурного наследия</w:t>
      </w:r>
    </w:p>
    <w:p w:rsidR="006E1CCB" w:rsidRPr="006E1CCB" w:rsidRDefault="006E1CCB" w:rsidP="006E1CCB">
      <w:pPr>
        <w:widowControl w:val="0"/>
        <w:spacing w:after="460" w:line="310" w:lineRule="auto"/>
        <w:ind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в (мм) для зданий, строений, сооружений в современной застройке</w:t>
      </w:r>
    </w:p>
    <w:p w:rsidR="006E1CCB" w:rsidRPr="006E1CCB" w:rsidRDefault="006E1CCB" w:rsidP="006E1CCB">
      <w:pPr>
        <w:widowControl w:val="0"/>
        <w:spacing w:after="320" w:line="317" w:lineRule="auto"/>
        <w:ind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в (мм) для нестационарных торговых объектов</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 нестационарного торгового объекта (рис. 21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w:t>
      </w:r>
    </w:p>
    <w:p w:rsidR="006E1CCB" w:rsidRPr="006E1CCB" w:rsidRDefault="006E1CCB" w:rsidP="006E1CCB">
      <w:pPr>
        <w:widowControl w:val="0"/>
        <w:numPr>
          <w:ilvl w:val="0"/>
          <w:numId w:val="24"/>
        </w:numPr>
        <w:tabs>
          <w:tab w:val="left" w:pos="1412"/>
        </w:tabs>
        <w:ind w:firstLine="7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фасадной информационной конструкции на подложке осуществляется с соблюдением следующих требований:</w:t>
      </w:r>
    </w:p>
    <w:p w:rsidR="006E1CCB" w:rsidRPr="006E1CCB" w:rsidRDefault="006E1CCB" w:rsidP="006E1CCB">
      <w:pPr>
        <w:widowControl w:val="0"/>
        <w:spacing w:after="64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максимальная высота фасадной информационной конструкции должна составлять не более 500 мм (за исключением случаев размещения фасадной информационной конструкции на фризе) (рис. 22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after="380"/>
        <w:ind w:firstLine="0"/>
        <w:jc w:val="center"/>
        <w:rPr>
          <w:rFonts w:eastAsia="Arial" w:cs="Arial"/>
          <w:color w:val="000000"/>
          <w:sz w:val="18"/>
          <w:szCs w:val="18"/>
          <w:lang w:bidi="ru-RU"/>
        </w:rPr>
      </w:pPr>
      <w:r w:rsidRPr="006E1CCB">
        <w:rPr>
          <w:rFonts w:eastAsia="Arial" w:cs="Arial"/>
          <w:color w:val="000000"/>
          <w:sz w:val="18"/>
          <w:szCs w:val="18"/>
          <w:lang w:bidi="ru-RU"/>
        </w:rPr>
        <w:t>Фасадные информационные конструкции (на подложке)</w:t>
      </w:r>
    </w:p>
    <w:p w:rsidR="006E1CCB" w:rsidRPr="006E1CCB" w:rsidRDefault="006E1CCB" w:rsidP="006E1CCB">
      <w:pPr>
        <w:widowControl w:val="0"/>
        <w:ind w:firstLine="0"/>
        <w:jc w:val="center"/>
        <w:rPr>
          <w:rFonts w:eastAsia="Arial" w:cs="Arial"/>
          <w:color w:val="000000"/>
          <w:sz w:val="18"/>
          <w:szCs w:val="18"/>
          <w:lang w:bidi="ru-RU"/>
        </w:rPr>
      </w:pPr>
      <w:r w:rsidRPr="006E1CCB">
        <w:rPr>
          <w:rFonts w:eastAsia="Arial" w:cs="Arial"/>
          <w:color w:val="000000"/>
          <w:sz w:val="18"/>
          <w:szCs w:val="18"/>
          <w:lang w:bidi="ru-RU"/>
        </w:rPr>
        <w:t>Композиция из отдельных объёмных световых элементов: букв, цифр, символов, декоративно-художественных элементов</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52DE0800" wp14:editId="2AE5B7BA">
            <wp:extent cx="4486910" cy="1981200"/>
            <wp:effectExtent l="0" t="0" r="0" b="0"/>
            <wp:docPr id="734"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381"/>
                    <a:stretch/>
                  </pic:blipFill>
                  <pic:spPr>
                    <a:xfrm>
                      <a:off x="0" y="0"/>
                      <a:ext cx="4486910" cy="1981200"/>
                    </a:xfrm>
                    <a:prstGeom prst="rect">
                      <a:avLst/>
                    </a:prstGeom>
                  </pic:spPr>
                </pic:pic>
              </a:graphicData>
            </a:graphic>
          </wp:inline>
        </w:drawing>
      </w:r>
    </w:p>
    <w:p w:rsidR="006E1CCB" w:rsidRPr="006E1CCB" w:rsidRDefault="006E1CCB" w:rsidP="006E1CCB">
      <w:pPr>
        <w:widowControl w:val="0"/>
        <w:spacing w:after="5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left="1546"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1181"/>
        <w:gridCol w:w="1176"/>
        <w:gridCol w:w="1171"/>
        <w:gridCol w:w="1186"/>
      </w:tblGrid>
      <w:tr w:rsidR="006E1CCB" w:rsidRPr="006E1CCB" w:rsidTr="00707439">
        <w:trPr>
          <w:trHeight w:hRule="exact" w:val="629"/>
          <w:jc w:val="center"/>
        </w:trPr>
        <w:tc>
          <w:tcPr>
            <w:tcW w:w="1186"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34"/>
                <w:szCs w:val="34"/>
                <w:lang w:bidi="ru-RU"/>
              </w:rPr>
            </w:pPr>
            <w:r w:rsidRPr="006E1CCB">
              <w:rPr>
                <w:rFonts w:eastAsia="Arial" w:cs="Arial"/>
                <w:color w:val="000000"/>
                <w:sz w:val="34"/>
                <w:szCs w:val="34"/>
                <w:lang w:bidi="ru-RU"/>
              </w:rPr>
              <w:t>ш</w:t>
            </w:r>
          </w:p>
        </w:tc>
        <w:tc>
          <w:tcPr>
            <w:tcW w:w="1181"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34"/>
                <w:szCs w:val="34"/>
                <w:lang w:bidi="ru-RU"/>
              </w:rPr>
            </w:pPr>
            <w:r w:rsidRPr="006E1CCB">
              <w:rPr>
                <w:rFonts w:eastAsia="Arial" w:cs="Arial"/>
                <w:color w:val="000000"/>
                <w:sz w:val="34"/>
                <w:szCs w:val="34"/>
                <w:lang w:bidi="ru-RU"/>
              </w:rPr>
              <w:t>в</w:t>
            </w:r>
          </w:p>
        </w:tc>
        <w:tc>
          <w:tcPr>
            <w:tcW w:w="1176"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lang w:bidi="ru-RU"/>
              </w:rPr>
              <w:t>В2</w:t>
            </w:r>
          </w:p>
        </w:tc>
        <w:tc>
          <w:tcPr>
            <w:tcW w:w="1171"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lang w:bidi="ru-RU"/>
              </w:rPr>
              <w:t>Г1</w:t>
            </w:r>
          </w:p>
        </w:tc>
        <w:tc>
          <w:tcPr>
            <w:tcW w:w="1186" w:type="dxa"/>
            <w:tcBorders>
              <w:top w:val="single" w:sz="4" w:space="0" w:color="auto"/>
              <w:left w:val="single" w:sz="4" w:space="0" w:color="auto"/>
              <w:righ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lang w:bidi="ru-RU"/>
              </w:rPr>
              <w:t>Г2</w:t>
            </w:r>
          </w:p>
        </w:tc>
      </w:tr>
      <w:tr w:rsidR="006E1CCB" w:rsidRPr="006E1CCB" w:rsidTr="00707439">
        <w:trPr>
          <w:trHeight w:hRule="exact" w:val="648"/>
          <w:jc w:val="center"/>
        </w:trPr>
        <w:tc>
          <w:tcPr>
            <w:tcW w:w="118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4"/>
                <w:szCs w:val="14"/>
                <w:lang w:bidi="ru-RU"/>
              </w:rPr>
            </w:pPr>
            <w:r w:rsidRPr="006E1CCB">
              <w:rPr>
                <w:rFonts w:eastAsia="Arial" w:cs="Arial"/>
                <w:color w:val="000000"/>
                <w:sz w:val="14"/>
                <w:szCs w:val="14"/>
                <w:lang w:bidi="ru-RU"/>
              </w:rPr>
              <w:t>*</w:t>
            </w:r>
          </w:p>
        </w:tc>
        <w:tc>
          <w:tcPr>
            <w:tcW w:w="1181"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20"/>
                <w:szCs w:val="20"/>
                <w:lang w:bidi="ru-RU"/>
              </w:rPr>
            </w:pPr>
            <w:r w:rsidRPr="006E1CCB">
              <w:rPr>
                <w:rFonts w:eastAsia="Arial" w:cs="Arial"/>
                <w:color w:val="000000"/>
                <w:sz w:val="20"/>
                <w:szCs w:val="20"/>
                <w:lang w:bidi="ru-RU"/>
              </w:rPr>
              <w:t>500</w:t>
            </w:r>
          </w:p>
        </w:tc>
        <w:tc>
          <w:tcPr>
            <w:tcW w:w="117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20"/>
                <w:szCs w:val="20"/>
                <w:lang w:bidi="ru-RU"/>
              </w:rPr>
            </w:pPr>
            <w:r w:rsidRPr="006E1CCB">
              <w:rPr>
                <w:rFonts w:eastAsia="Arial" w:cs="Arial"/>
                <w:color w:val="000000"/>
                <w:sz w:val="20"/>
                <w:szCs w:val="20"/>
                <w:lang w:bidi="ru-RU"/>
              </w:rPr>
              <w:t>70% В</w:t>
            </w:r>
          </w:p>
        </w:tc>
        <w:tc>
          <w:tcPr>
            <w:tcW w:w="1171"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lang w:bidi="ru-RU"/>
              </w:rPr>
              <w:t>50</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20"/>
                <w:szCs w:val="20"/>
                <w:lang w:bidi="ru-RU"/>
              </w:rPr>
            </w:pPr>
            <w:r w:rsidRPr="006E1CCB">
              <w:rPr>
                <w:rFonts w:eastAsia="Arial" w:cs="Arial"/>
                <w:color w:val="000000"/>
                <w:sz w:val="20"/>
                <w:szCs w:val="20"/>
                <w:lang w:bidi="ru-RU"/>
              </w:rPr>
              <w:t>100</w:t>
            </w:r>
          </w:p>
        </w:tc>
      </w:tr>
    </w:tbl>
    <w:p w:rsidR="006E1CCB" w:rsidRPr="006E1CCB" w:rsidRDefault="006E1CCB" w:rsidP="006E1CCB">
      <w:pPr>
        <w:widowControl w:val="0"/>
        <w:spacing w:line="317" w:lineRule="auto"/>
        <w:ind w:left="1181" w:firstLine="0"/>
        <w:jc w:val="left"/>
        <w:rPr>
          <w:rFonts w:eastAsia="Arial" w:cs="Arial"/>
          <w:color w:val="000000"/>
          <w:sz w:val="18"/>
          <w:szCs w:val="18"/>
          <w:lang w:bidi="ru-RU"/>
        </w:rPr>
        <w:sectPr w:rsidR="006E1CCB" w:rsidRPr="006E1CCB">
          <w:type w:val="continuous"/>
          <w:pgSz w:w="11900" w:h="16840"/>
          <w:pgMar w:top="1009" w:right="802" w:bottom="1354" w:left="1229" w:header="0" w:footer="3" w:gutter="0"/>
          <w:cols w:space="720"/>
          <w:noEndnote/>
          <w:docGrid w:linePitch="360"/>
        </w:sectPr>
      </w:pPr>
      <w:r w:rsidRPr="006E1CCB">
        <w:rPr>
          <w:rFonts w:eastAsia="Arial" w:cs="Arial"/>
          <w:color w:val="000000"/>
          <w:sz w:val="18"/>
          <w:szCs w:val="18"/>
          <w:lang w:bidi="ru-RU"/>
        </w:rPr>
        <w:t>* Определяется архитектурно-художественной концепцией размещения информационных конструкций</w:t>
      </w:r>
    </w:p>
    <w:p w:rsidR="006E1CCB" w:rsidRPr="006E1CCB" w:rsidRDefault="006E1CCB" w:rsidP="006E1CCB">
      <w:pPr>
        <w:widowControl w:val="0"/>
        <w:spacing w:after="30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xml:space="preserve">- 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70 % высоты подложки (рис. 22, 23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1CC9852D" wp14:editId="7A06D733">
            <wp:extent cx="4480560" cy="4761230"/>
            <wp:effectExtent l="0" t="0" r="0" b="0"/>
            <wp:docPr id="735"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2"/>
                    <a:stretch/>
                  </pic:blipFill>
                  <pic:spPr>
                    <a:xfrm>
                      <a:off x="0" y="0"/>
                      <a:ext cx="4480560" cy="4761230"/>
                    </a:xfrm>
                    <a:prstGeom prst="rect">
                      <a:avLst/>
                    </a:prstGeom>
                  </pic:spPr>
                </pic:pic>
              </a:graphicData>
            </a:graphic>
          </wp:inline>
        </w:drawing>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23</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толщина торцевого профиля объемных букв, цифр, символов должна составлять не менее 10 мм и не более 100 мм (рис. </w:t>
      </w:r>
      <w:r w:rsidR="00D9531A">
        <w:rPr>
          <w:rFonts w:ascii="Times New Roman" w:hAnsi="Times New Roman"/>
          <w:color w:val="000000"/>
          <w:sz w:val="28"/>
          <w:szCs w:val="28"/>
          <w:lang w:bidi="ru-RU"/>
        </w:rPr>
        <w:t>22, 23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толщина подложки должна составлять не менее 30 мм и не более 50 мм;</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расстояние между плоскостью фасада (фриза) здания, строения, сооружения и ближайшей точкой подложки должно быть не бол</w:t>
      </w:r>
      <w:r w:rsidR="00D9531A">
        <w:rPr>
          <w:rFonts w:ascii="Times New Roman" w:hAnsi="Times New Roman"/>
          <w:color w:val="000000"/>
          <w:sz w:val="28"/>
          <w:szCs w:val="28"/>
          <w:lang w:bidi="ru-RU"/>
        </w:rPr>
        <w:t>ее 50 мм (рис. 23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крайняя точка элементов фасадной информационной конструкции должна находиться на расстоянии не более чем 200 мм от плоскости фасада здания, строения, со</w:t>
      </w:r>
      <w:r w:rsidR="00D9531A">
        <w:rPr>
          <w:rFonts w:ascii="Times New Roman" w:hAnsi="Times New Roman"/>
          <w:color w:val="000000"/>
          <w:sz w:val="28"/>
          <w:szCs w:val="28"/>
          <w:lang w:bidi="ru-RU"/>
        </w:rPr>
        <w:t>оружения (рис. 23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sectPr w:rsidR="006E1CCB" w:rsidRPr="006E1CCB">
          <w:headerReference w:type="even" r:id="rId383"/>
          <w:headerReference w:type="default" r:id="rId384"/>
          <w:footerReference w:type="even" r:id="rId385"/>
          <w:footerReference w:type="default" r:id="rId386"/>
          <w:pgSz w:w="11900" w:h="16840"/>
          <w:pgMar w:top="1009" w:right="802" w:bottom="1354" w:left="1229" w:header="581" w:footer="926" w:gutter="0"/>
          <w:pgNumType w:start="26"/>
          <w:cols w:space="720"/>
          <w:noEndnote/>
          <w:docGrid w:linePitch="360"/>
        </w:sectPr>
      </w:pPr>
      <w:r w:rsidRPr="006E1CCB">
        <w:rPr>
          <w:rFonts w:ascii="Times New Roman" w:hAnsi="Times New Roman"/>
          <w:color w:val="000000"/>
          <w:sz w:val="28"/>
          <w:szCs w:val="28"/>
          <w:lang w:bidi="ru-RU"/>
        </w:rPr>
        <w:t xml:space="preserve">- в случае размещения на фасаде здания, строения, сооружения нескольких фасадных информационных конструкций, подложки соседних фасадных </w:t>
      </w:r>
    </w:p>
    <w:p w:rsidR="006E1CCB" w:rsidRPr="006E1CCB" w:rsidRDefault="006E1CCB" w:rsidP="006E1CCB">
      <w:pPr>
        <w:widowControl w:val="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информационных конструкций должны монтироваться между собой вплотную без видимых зазоров либо с равным шагом (ритмом).</w:t>
      </w:r>
    </w:p>
    <w:p w:rsidR="006E1CCB" w:rsidRPr="006E1CCB" w:rsidRDefault="006E1CCB" w:rsidP="006E1CCB">
      <w:pPr>
        <w:widowControl w:val="0"/>
        <w:numPr>
          <w:ilvl w:val="0"/>
          <w:numId w:val="24"/>
        </w:numPr>
        <w:tabs>
          <w:tab w:val="left" w:pos="1464"/>
        </w:tabs>
        <w:ind w:firstLine="7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фигурного, планшетного коробов осуществляется с соблюдением следующих требований:</w:t>
      </w:r>
    </w:p>
    <w:p w:rsidR="006E1CCB" w:rsidRPr="006E1CCB" w:rsidRDefault="006E1CCB" w:rsidP="006E1CCB">
      <w:pPr>
        <w:widowControl w:val="0"/>
        <w:spacing w:after="660"/>
        <w:ind w:firstLine="7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максимальная высота светового короба не должна превышать 500 мм (за исключением случаев размещения светового короба на фризе) </w:t>
      </w:r>
      <w:r w:rsidR="00D9531A">
        <w:rPr>
          <w:rFonts w:ascii="Times New Roman" w:hAnsi="Times New Roman"/>
          <w:color w:val="000000"/>
          <w:sz w:val="28"/>
          <w:szCs w:val="28"/>
          <w:lang w:bidi="ru-RU"/>
        </w:rPr>
        <w:t>(рис. 24, 25, 25а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after="140"/>
        <w:ind w:firstLine="0"/>
        <w:jc w:val="center"/>
        <w:rPr>
          <w:rFonts w:eastAsia="Arial" w:cs="Arial"/>
          <w:color w:val="000000"/>
          <w:sz w:val="18"/>
          <w:szCs w:val="18"/>
          <w:lang w:bidi="ru-RU"/>
        </w:rPr>
      </w:pPr>
      <w:r w:rsidRPr="006E1CCB">
        <w:rPr>
          <w:rFonts w:eastAsia="Arial" w:cs="Arial"/>
          <w:color w:val="000000"/>
          <w:sz w:val="18"/>
          <w:szCs w:val="18"/>
          <w:lang w:bidi="ru-RU"/>
        </w:rPr>
        <w:t>Фасадные информационные конструкции</w:t>
      </w:r>
    </w:p>
    <w:p w:rsidR="006E1CCB" w:rsidRPr="006E1CCB" w:rsidRDefault="006E1CCB" w:rsidP="006E1CCB">
      <w:pPr>
        <w:widowControl w:val="0"/>
        <w:ind w:firstLine="0"/>
        <w:jc w:val="center"/>
        <w:rPr>
          <w:rFonts w:eastAsia="Arial" w:cs="Arial"/>
          <w:color w:val="000000"/>
          <w:sz w:val="18"/>
          <w:szCs w:val="18"/>
          <w:lang w:bidi="ru-RU"/>
        </w:rPr>
      </w:pPr>
      <w:r w:rsidRPr="006E1CCB">
        <w:rPr>
          <w:rFonts w:eastAsia="Arial" w:cs="Arial"/>
          <w:color w:val="000000"/>
          <w:sz w:val="18"/>
          <w:szCs w:val="18"/>
          <w:lang w:bidi="ru-RU"/>
        </w:rPr>
        <w:t>Световой короб простой формы (Планшетный короб)</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2BC89067" wp14:editId="485876B7">
            <wp:extent cx="2700655" cy="2328545"/>
            <wp:effectExtent l="0" t="0" r="0" b="0"/>
            <wp:docPr id="736"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87"/>
                    <a:stretch/>
                  </pic:blipFill>
                  <pic:spPr>
                    <a:xfrm>
                      <a:off x="0" y="0"/>
                      <a:ext cx="2700655" cy="2328545"/>
                    </a:xfrm>
                    <a:prstGeom prst="rect">
                      <a:avLst/>
                    </a:prstGeom>
                  </pic:spPr>
                </pic:pic>
              </a:graphicData>
            </a:graphic>
          </wp:inline>
        </w:drawing>
      </w:r>
    </w:p>
    <w:p w:rsidR="006E1CCB" w:rsidRPr="006E1CCB" w:rsidRDefault="006E1CCB" w:rsidP="006E1CCB">
      <w:pPr>
        <w:widowControl w:val="0"/>
        <w:spacing w:after="25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left"/>
        <w:rPr>
          <w:rFonts w:eastAsia="Arial" w:cs="Arial"/>
          <w:color w:val="000000"/>
          <w:sz w:val="18"/>
          <w:szCs w:val="18"/>
          <w:lang w:bidi="ru-RU"/>
        </w:rPr>
      </w:pPr>
      <w:r w:rsidRPr="006E1CCB">
        <w:rPr>
          <w:rFonts w:eastAsia="Arial" w:cs="Arial"/>
          <w:color w:val="000000"/>
          <w:sz w:val="18"/>
          <w:szCs w:val="18"/>
          <w:lang w:bidi="ru-RU"/>
        </w:rPr>
        <w:t>Световой короб сложной формы (Фигурный короб)</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74A3D362" wp14:editId="4BF1583A">
            <wp:extent cx="2804160" cy="1450975"/>
            <wp:effectExtent l="0" t="0" r="0" b="0"/>
            <wp:docPr id="737"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88"/>
                    <a:stretch/>
                  </pic:blipFill>
                  <pic:spPr>
                    <a:xfrm>
                      <a:off x="0" y="0"/>
                      <a:ext cx="2804160" cy="1450975"/>
                    </a:xfrm>
                    <a:prstGeom prst="rect">
                      <a:avLst/>
                    </a:prstGeom>
                  </pic:spPr>
                </pic:pic>
              </a:graphicData>
            </a:graphic>
          </wp:inline>
        </w:drawing>
      </w:r>
    </w:p>
    <w:p w:rsidR="006E1CCB" w:rsidRPr="006E1CCB" w:rsidRDefault="006E1CCB" w:rsidP="006E1CCB">
      <w:pPr>
        <w:widowControl w:val="0"/>
        <w:spacing w:after="1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left="1752" w:firstLine="0"/>
        <w:jc w:val="left"/>
        <w:rPr>
          <w:rFonts w:eastAsia="Arial" w:cs="Arial"/>
          <w:color w:val="000000"/>
          <w:sz w:val="20"/>
          <w:szCs w:val="20"/>
          <w:lang w:bidi="ru-RU"/>
        </w:rPr>
      </w:pPr>
      <w:r w:rsidRPr="006E1CCB">
        <w:rPr>
          <w:rFonts w:eastAsia="Arial" w:cs="Arial"/>
          <w:color w:val="000000"/>
          <w:w w:val="80"/>
          <w:sz w:val="20"/>
          <w:szCs w:val="20"/>
          <w:lang w:bidi="ru-RU"/>
        </w:rPr>
        <w:t>Максимальные размеры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398"/>
        <w:gridCol w:w="466"/>
        <w:gridCol w:w="763"/>
        <w:gridCol w:w="811"/>
        <w:gridCol w:w="797"/>
        <w:gridCol w:w="413"/>
      </w:tblGrid>
      <w:tr w:rsidR="006E1CCB" w:rsidRPr="006E1CCB" w:rsidTr="00707439">
        <w:trPr>
          <w:trHeight w:hRule="exact" w:val="374"/>
          <w:jc w:val="center"/>
        </w:trPr>
        <w:tc>
          <w:tcPr>
            <w:tcW w:w="1958"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398"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rPr>
                <w:rFonts w:ascii="Times New Roman" w:hAnsi="Times New Roman"/>
                <w:color w:val="000000"/>
                <w:sz w:val="20"/>
                <w:szCs w:val="20"/>
                <w:lang w:bidi="ru-RU"/>
              </w:rPr>
            </w:pPr>
            <w:r w:rsidRPr="006E1CCB">
              <w:rPr>
                <w:rFonts w:eastAsia="Arial" w:cs="Arial"/>
                <w:b/>
                <w:bCs/>
                <w:color w:val="000000"/>
                <w:sz w:val="20"/>
                <w:szCs w:val="20"/>
                <w:lang w:bidi="ru-RU"/>
              </w:rPr>
              <w:t>Ш</w:t>
            </w:r>
          </w:p>
        </w:tc>
        <w:tc>
          <w:tcPr>
            <w:tcW w:w="466"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20"/>
                <w:szCs w:val="20"/>
                <w:lang w:bidi="ru-RU"/>
              </w:rPr>
            </w:pPr>
            <w:r w:rsidRPr="006E1CCB">
              <w:rPr>
                <w:rFonts w:eastAsia="Arial" w:cs="Arial"/>
                <w:b/>
                <w:bCs/>
                <w:color w:val="000000"/>
                <w:sz w:val="20"/>
                <w:szCs w:val="20"/>
                <w:lang w:bidi="ru-RU"/>
              </w:rPr>
              <w:t>В</w:t>
            </w:r>
          </w:p>
        </w:tc>
        <w:tc>
          <w:tcPr>
            <w:tcW w:w="763"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val="en-US" w:eastAsia="en-US" w:bidi="en-US"/>
              </w:rPr>
              <w:t>Fi</w:t>
            </w:r>
          </w:p>
        </w:tc>
        <w:tc>
          <w:tcPr>
            <w:tcW w:w="811"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30"/>
                <w:szCs w:val="30"/>
                <w:lang w:bidi="ru-RU"/>
              </w:rPr>
            </w:pPr>
            <w:r w:rsidRPr="006E1CCB">
              <w:rPr>
                <w:rFonts w:eastAsia="Arial" w:cs="Arial"/>
                <w:color w:val="000000"/>
                <w:sz w:val="30"/>
                <w:szCs w:val="30"/>
                <w:lang w:bidi="ru-RU"/>
              </w:rPr>
              <w:t>г</w:t>
            </w:r>
            <w:r w:rsidRPr="006E1CCB">
              <w:rPr>
                <w:rFonts w:eastAsia="Arial" w:cs="Arial"/>
                <w:color w:val="000000"/>
                <w:sz w:val="30"/>
                <w:szCs w:val="30"/>
                <w:vertAlign w:val="subscript"/>
                <w:lang w:bidi="ru-RU"/>
              </w:rPr>
              <w:t>2</w:t>
            </w:r>
          </w:p>
        </w:tc>
        <w:tc>
          <w:tcPr>
            <w:tcW w:w="797"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20"/>
                <w:szCs w:val="20"/>
                <w:lang w:bidi="ru-RU"/>
              </w:rPr>
            </w:pPr>
            <w:proofErr w:type="spellStart"/>
            <w:r w:rsidRPr="006E1CCB">
              <w:rPr>
                <w:rFonts w:eastAsia="Arial" w:cs="Arial"/>
                <w:b/>
                <w:bCs/>
                <w:color w:val="000000"/>
                <w:sz w:val="20"/>
                <w:szCs w:val="20"/>
                <w:lang w:bidi="ru-RU"/>
              </w:rPr>
              <w:t>Гз</w:t>
            </w:r>
            <w:proofErr w:type="spellEnd"/>
          </w:p>
        </w:tc>
        <w:tc>
          <w:tcPr>
            <w:tcW w:w="413" w:type="dxa"/>
            <w:tcBorders>
              <w:top w:val="single" w:sz="4" w:space="0" w:color="auto"/>
              <w:left w:val="single" w:sz="4" w:space="0" w:color="auto"/>
              <w:righ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20"/>
                <w:szCs w:val="20"/>
                <w:lang w:bidi="ru-RU"/>
              </w:rPr>
            </w:pPr>
            <w:r w:rsidRPr="006E1CCB">
              <w:rPr>
                <w:rFonts w:eastAsia="Arial" w:cs="Arial"/>
                <w:b/>
                <w:bCs/>
                <w:color w:val="000000"/>
                <w:sz w:val="20"/>
                <w:szCs w:val="20"/>
                <w:lang w:bidi="ru-RU"/>
              </w:rPr>
              <w:t>Тб</w:t>
            </w:r>
          </w:p>
        </w:tc>
      </w:tr>
      <w:tr w:rsidR="006E1CCB" w:rsidRPr="006E1CCB" w:rsidTr="00707439">
        <w:trPr>
          <w:trHeight w:hRule="exact" w:val="360"/>
          <w:jc w:val="center"/>
        </w:trPr>
        <w:tc>
          <w:tcPr>
            <w:tcW w:w="1958"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Планшетный короб</w:t>
            </w:r>
          </w:p>
        </w:tc>
        <w:tc>
          <w:tcPr>
            <w:tcW w:w="398"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rPr>
                <w:rFonts w:ascii="Times New Roman" w:hAnsi="Times New Roman"/>
                <w:color w:val="000000"/>
                <w:lang w:bidi="ru-RU"/>
              </w:rPr>
            </w:pPr>
            <w:r w:rsidRPr="006E1CCB">
              <w:rPr>
                <w:rFonts w:eastAsia="Arial" w:cs="Arial"/>
                <w:color w:val="000000"/>
                <w:sz w:val="22"/>
                <w:szCs w:val="22"/>
                <w:lang w:bidi="ru-RU"/>
              </w:rPr>
              <w:t>—</w:t>
            </w:r>
          </w:p>
        </w:tc>
        <w:tc>
          <w:tcPr>
            <w:tcW w:w="466"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500</w:t>
            </w:r>
          </w:p>
        </w:tc>
        <w:tc>
          <w:tcPr>
            <w:tcW w:w="763"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70-180</w:t>
            </w:r>
          </w:p>
        </w:tc>
        <w:tc>
          <w:tcPr>
            <w:tcW w:w="811"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797"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13" w:type="dxa"/>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442"/>
          <w:jc w:val="center"/>
        </w:trPr>
        <w:tc>
          <w:tcPr>
            <w:tcW w:w="1958"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Планшетный короб</w:t>
            </w:r>
          </w:p>
        </w:tc>
        <w:tc>
          <w:tcPr>
            <w:tcW w:w="398"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rPr>
                <w:rFonts w:ascii="Times New Roman" w:hAnsi="Times New Roman"/>
                <w:color w:val="000000"/>
                <w:lang w:bidi="ru-RU"/>
              </w:rPr>
            </w:pPr>
            <w:r w:rsidRPr="006E1CCB">
              <w:rPr>
                <w:rFonts w:eastAsia="Arial" w:cs="Arial"/>
                <w:color w:val="000000"/>
                <w:sz w:val="22"/>
                <w:szCs w:val="22"/>
                <w:lang w:bidi="ru-RU"/>
              </w:rPr>
              <w:t>—</w:t>
            </w:r>
          </w:p>
        </w:tc>
        <w:tc>
          <w:tcPr>
            <w:tcW w:w="466"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500</w:t>
            </w:r>
          </w:p>
        </w:tc>
        <w:tc>
          <w:tcPr>
            <w:tcW w:w="763"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811" w:type="dxa"/>
            <w:tcBorders>
              <w:top w:val="single" w:sz="4" w:space="0" w:color="auto"/>
              <w:lef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70-120</w:t>
            </w:r>
          </w:p>
        </w:tc>
        <w:tc>
          <w:tcPr>
            <w:tcW w:w="797"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13" w:type="dxa"/>
            <w:tcBorders>
              <w:top w:val="single" w:sz="4" w:space="0" w:color="auto"/>
              <w:left w:val="single" w:sz="4" w:space="0" w:color="auto"/>
              <w:righ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60</w:t>
            </w:r>
          </w:p>
        </w:tc>
      </w:tr>
      <w:tr w:rsidR="006E1CCB" w:rsidRPr="006E1CCB" w:rsidTr="00707439">
        <w:trPr>
          <w:trHeight w:hRule="exact" w:val="437"/>
          <w:jc w:val="center"/>
        </w:trPr>
        <w:tc>
          <w:tcPr>
            <w:tcW w:w="1958"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Фигурный короб</w:t>
            </w:r>
          </w:p>
        </w:tc>
        <w:tc>
          <w:tcPr>
            <w:tcW w:w="398"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rPr>
                <w:rFonts w:ascii="Times New Roman" w:hAnsi="Times New Roman"/>
                <w:color w:val="000000"/>
                <w:lang w:bidi="ru-RU"/>
              </w:rPr>
            </w:pPr>
            <w:r w:rsidRPr="006E1CCB">
              <w:rPr>
                <w:rFonts w:eastAsia="Arial" w:cs="Arial"/>
                <w:color w:val="3D3B3B"/>
                <w:sz w:val="22"/>
                <w:szCs w:val="22"/>
                <w:lang w:bidi="ru-RU"/>
              </w:rPr>
              <w:t>—</w:t>
            </w:r>
          </w:p>
        </w:tc>
        <w:tc>
          <w:tcPr>
            <w:tcW w:w="46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500</w:t>
            </w:r>
          </w:p>
        </w:tc>
        <w:tc>
          <w:tcPr>
            <w:tcW w:w="763"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811"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797"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sz w:val="19"/>
                <w:szCs w:val="19"/>
                <w:lang w:bidi="ru-RU"/>
              </w:rPr>
            </w:pPr>
            <w:r w:rsidRPr="006E1CCB">
              <w:rPr>
                <w:rFonts w:eastAsia="Arial" w:cs="Arial"/>
                <w:color w:val="000000"/>
                <w:sz w:val="19"/>
                <w:szCs w:val="19"/>
                <w:lang w:bidi="ru-RU"/>
              </w:rPr>
              <w:t>70-100</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bl>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389"/>
          <w:headerReference w:type="default" r:id="rId390"/>
          <w:footerReference w:type="even" r:id="rId391"/>
          <w:footerReference w:type="default" r:id="rId392"/>
          <w:pgSz w:w="11900" w:h="16840"/>
          <w:pgMar w:top="1009" w:right="802" w:bottom="1354" w:left="1229" w:header="581" w:footer="3" w:gutter="0"/>
          <w:pgNumType w:start="24"/>
          <w:cols w:space="720"/>
          <w:noEndnote/>
          <w:docGrid w:linePitch="360"/>
        </w:sectPr>
      </w:pPr>
    </w:p>
    <w:p w:rsidR="006E1CCB" w:rsidRPr="006E1CCB" w:rsidRDefault="006E1CCB" w:rsidP="006E1CCB">
      <w:pPr>
        <w:widowControl w:val="0"/>
        <w:spacing w:after="140"/>
        <w:ind w:firstLine="0"/>
        <w:jc w:val="center"/>
        <w:rPr>
          <w:rFonts w:eastAsia="Arial" w:cs="Arial"/>
          <w:color w:val="000000"/>
          <w:sz w:val="15"/>
          <w:szCs w:val="15"/>
          <w:lang w:bidi="ru-RU"/>
        </w:rPr>
      </w:pPr>
      <w:r w:rsidRPr="006E1CCB">
        <w:rPr>
          <w:rFonts w:eastAsia="Arial" w:cs="Arial"/>
          <w:color w:val="000000"/>
          <w:sz w:val="15"/>
          <w:szCs w:val="15"/>
          <w:lang w:bidi="ru-RU"/>
        </w:rPr>
        <w:lastRenderedPageBreak/>
        <w:t>Фасадные информационные конструкции</w:t>
      </w:r>
    </w:p>
    <w:p w:rsidR="006E1CCB" w:rsidRPr="006E1CCB" w:rsidRDefault="006E1CCB" w:rsidP="006E1CCB">
      <w:pPr>
        <w:widowControl w:val="0"/>
        <w:ind w:firstLine="0"/>
        <w:jc w:val="center"/>
        <w:rPr>
          <w:rFonts w:eastAsia="Arial" w:cs="Arial"/>
          <w:color w:val="000000"/>
          <w:sz w:val="15"/>
          <w:szCs w:val="15"/>
          <w:lang w:bidi="ru-RU"/>
        </w:rPr>
      </w:pPr>
      <w:r w:rsidRPr="006E1CCB">
        <w:rPr>
          <w:rFonts w:eastAsia="Arial" w:cs="Arial"/>
          <w:color w:val="000000"/>
          <w:sz w:val="15"/>
          <w:szCs w:val="15"/>
          <w:lang w:bidi="ru-RU"/>
        </w:rPr>
        <w:t>Световой короб простой формы (Планшетный короб)</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6E32DE0A" wp14:editId="307D2563">
            <wp:extent cx="3877310" cy="3773170"/>
            <wp:effectExtent l="0" t="0" r="0" b="0"/>
            <wp:docPr id="738"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393"/>
                    <a:stretch/>
                  </pic:blipFill>
                  <pic:spPr>
                    <a:xfrm>
                      <a:off x="0" y="0"/>
                      <a:ext cx="3877310" cy="3773170"/>
                    </a:xfrm>
                    <a:prstGeom prst="rect">
                      <a:avLst/>
                    </a:prstGeom>
                  </pic:spPr>
                </pic:pic>
              </a:graphicData>
            </a:graphic>
          </wp:inline>
        </w:drawing>
      </w:r>
    </w:p>
    <w:p w:rsidR="006E1CCB" w:rsidRPr="006E1CCB" w:rsidRDefault="006E1CCB" w:rsidP="006E1CCB">
      <w:pPr>
        <w:widowControl w:val="0"/>
        <w:spacing w:after="4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25</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высота светового короба должна составлять не менее 500 мм, толщина 7</w:t>
      </w:r>
      <w:r w:rsidR="00D9531A">
        <w:rPr>
          <w:rFonts w:ascii="Times New Roman" w:hAnsi="Times New Roman"/>
          <w:color w:val="000000"/>
          <w:sz w:val="28"/>
          <w:szCs w:val="28"/>
          <w:lang w:bidi="ru-RU"/>
        </w:rPr>
        <w:t>0</w:t>
      </w:r>
      <w:r w:rsidR="00D9531A">
        <w:rPr>
          <w:rFonts w:ascii="Times New Roman" w:hAnsi="Times New Roman"/>
          <w:color w:val="000000"/>
          <w:sz w:val="28"/>
          <w:szCs w:val="28"/>
          <w:lang w:bidi="ru-RU"/>
        </w:rPr>
        <w:softHyphen/>
        <w:t>180 мм (рис. 24 приложения № 7</w:t>
      </w:r>
      <w:r w:rsidRPr="006E1CCB">
        <w:rPr>
          <w:rFonts w:ascii="Times New Roman" w:hAnsi="Times New Roman"/>
          <w:color w:val="000000"/>
          <w:sz w:val="28"/>
          <w:szCs w:val="28"/>
          <w:lang w:bidi="ru-RU"/>
        </w:rPr>
        <w:t>);</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расстояние от крайней точки элементов светового короба до стены фасада (фриза) здания, строения, сооружения должна быть не боле</w:t>
      </w:r>
      <w:r w:rsidR="00D9531A">
        <w:rPr>
          <w:rFonts w:ascii="Times New Roman" w:hAnsi="Times New Roman"/>
          <w:color w:val="000000"/>
          <w:sz w:val="28"/>
          <w:szCs w:val="28"/>
          <w:lang w:bidi="ru-RU"/>
        </w:rPr>
        <w:t>е 180 мм (рис. 25 приложения № 7</w:t>
      </w:r>
      <w:r w:rsidRPr="006E1CCB">
        <w:rPr>
          <w:rFonts w:ascii="Times New Roman" w:hAnsi="Times New Roman"/>
          <w:color w:val="000000"/>
          <w:sz w:val="28"/>
          <w:szCs w:val="28"/>
          <w:lang w:bidi="ru-RU"/>
        </w:rPr>
        <w:t>);</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w:t>
      </w:r>
    </w:p>
    <w:p w:rsidR="006E1CCB" w:rsidRPr="006E1CCB" w:rsidRDefault="006E1CCB" w:rsidP="00D9531A">
      <w:pPr>
        <w:widowControl w:val="0"/>
        <w:numPr>
          <w:ilvl w:val="0"/>
          <w:numId w:val="24"/>
        </w:numPr>
        <w:tabs>
          <w:tab w:val="left" w:pos="1412"/>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фасадной информационной конструкции на фризе здания, строения, сооружения осуществляется в соответствии со следующими требованиями:</w:t>
      </w:r>
    </w:p>
    <w:p w:rsidR="006E1CCB" w:rsidRPr="006E1CCB" w:rsidRDefault="006E1CCB" w:rsidP="00D9531A">
      <w:pPr>
        <w:widowControl w:val="0"/>
        <w:spacing w:after="16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высота информационного поля (текстовой части) и (или) </w:t>
      </w:r>
      <w:proofErr w:type="spellStart"/>
      <w:r w:rsidRPr="006E1CCB">
        <w:rPr>
          <w:rFonts w:ascii="Times New Roman" w:hAnsi="Times New Roman"/>
          <w:color w:val="000000"/>
          <w:sz w:val="28"/>
          <w:szCs w:val="28"/>
          <w:lang w:bidi="ru-RU"/>
        </w:rPr>
        <w:t>декоративно</w:t>
      </w:r>
      <w:r w:rsidRPr="006E1CCB">
        <w:rPr>
          <w:rFonts w:ascii="Times New Roman" w:hAnsi="Times New Roman"/>
          <w:color w:val="000000"/>
          <w:sz w:val="28"/>
          <w:szCs w:val="28"/>
          <w:lang w:bidi="ru-RU"/>
        </w:rPr>
        <w:softHyphen/>
        <w:t>художественного</w:t>
      </w:r>
      <w:proofErr w:type="spellEnd"/>
      <w:r w:rsidRPr="006E1CCB">
        <w:rPr>
          <w:rFonts w:ascii="Times New Roman" w:hAnsi="Times New Roman"/>
          <w:color w:val="000000"/>
          <w:sz w:val="28"/>
          <w:szCs w:val="28"/>
          <w:lang w:bidi="ru-RU"/>
        </w:rPr>
        <w:t xml:space="preserve"> элемента информационной конструкции должны быть не более 70 % от высоты фриза и подложки, а их длина - не более 70 % от длины фриза и подложки (рис. 26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r w:rsidRPr="006E1CCB">
        <w:rPr>
          <w:rFonts w:ascii="Times New Roman" w:hAnsi="Times New Roman"/>
          <w:color w:val="000000"/>
          <w:sz w:val="28"/>
          <w:szCs w:val="28"/>
          <w:lang w:bidi="ru-RU"/>
        </w:rPr>
        <w:br w:type="page"/>
      </w:r>
    </w:p>
    <w:p w:rsidR="006E1CCB" w:rsidRPr="006E1CCB" w:rsidRDefault="006E1CCB" w:rsidP="006E1CCB">
      <w:pPr>
        <w:widowControl w:val="0"/>
        <w:spacing w:line="211" w:lineRule="auto"/>
        <w:ind w:firstLine="0"/>
        <w:rPr>
          <w:rFonts w:eastAsia="Arial" w:cs="Arial"/>
          <w:color w:val="000000"/>
          <w:sz w:val="16"/>
          <w:szCs w:val="16"/>
          <w:lang w:bidi="ru-RU"/>
        </w:rPr>
      </w:pPr>
      <w:r w:rsidRPr="006E1CCB">
        <w:rPr>
          <w:rFonts w:eastAsia="Arial" w:cs="Arial"/>
          <w:color w:val="000000"/>
          <w:sz w:val="16"/>
          <w:szCs w:val="16"/>
          <w:lang w:bidi="ru-RU"/>
        </w:rPr>
        <w:lastRenderedPageBreak/>
        <w:t>Объёмные световые элементы: буквы, цифры, символы, декоративно-художественные элементы, используемые в информационной конструкции, должны размещаться на единой горизонтальной оси</w:t>
      </w:r>
    </w:p>
    <w:p w:rsidR="006E1CCB" w:rsidRPr="006E1CCB" w:rsidRDefault="006E1CCB" w:rsidP="006E1CCB">
      <w:pPr>
        <w:widowControl w:val="0"/>
        <w:spacing w:line="218" w:lineRule="auto"/>
        <w:ind w:firstLine="0"/>
        <w:rPr>
          <w:rFonts w:eastAsia="Arial" w:cs="Arial"/>
          <w:color w:val="000000"/>
          <w:sz w:val="16"/>
          <w:szCs w:val="16"/>
          <w:lang w:bidi="ru-RU"/>
        </w:rPr>
      </w:pPr>
      <w:r w:rsidRPr="006E1CCB">
        <w:rPr>
          <w:rFonts w:eastAsia="Arial" w:cs="Arial"/>
          <w:color w:val="000000"/>
          <w:sz w:val="16"/>
          <w:szCs w:val="16"/>
          <w:lang w:bidi="ru-RU"/>
        </w:rPr>
        <w:t>Информационное поле (текстовая часть) и (или) декоративно-художественный элемент занимает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226"/>
        <w:gridCol w:w="269"/>
        <w:gridCol w:w="1570"/>
        <w:gridCol w:w="187"/>
        <w:gridCol w:w="192"/>
        <w:gridCol w:w="1829"/>
        <w:gridCol w:w="202"/>
        <w:gridCol w:w="547"/>
      </w:tblGrid>
      <w:tr w:rsidR="006E1CCB" w:rsidRPr="006E1CCB" w:rsidTr="00707439">
        <w:trPr>
          <w:trHeight w:hRule="exact" w:val="398"/>
          <w:jc w:val="center"/>
        </w:trPr>
        <w:tc>
          <w:tcPr>
            <w:tcW w:w="913" w:type="dxa"/>
            <w:gridSpan w:val="3"/>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527" w:type="dxa"/>
            <w:gridSpan w:val="6"/>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Times New Roman" w:hAnsi="Times New Roman"/>
                <w:color w:val="000000"/>
                <w:sz w:val="16"/>
                <w:szCs w:val="16"/>
                <w:lang w:bidi="ru-RU"/>
              </w:rPr>
            </w:pPr>
            <w:r w:rsidRPr="006E1CCB">
              <w:rPr>
                <w:rFonts w:eastAsia="Arial" w:cs="Arial"/>
                <w:color w:val="000000"/>
                <w:sz w:val="16"/>
                <w:szCs w:val="16"/>
                <w:lang w:bidi="ru-RU"/>
              </w:rPr>
              <w:t>не более 70% от высоты фриза и подложки</w:t>
            </w:r>
          </w:p>
        </w:tc>
      </w:tr>
      <w:tr w:rsidR="006E1CCB" w:rsidRPr="006E1CCB" w:rsidTr="00707439">
        <w:trPr>
          <w:trHeight w:hRule="exact" w:val="355"/>
          <w:jc w:val="center"/>
        </w:trPr>
        <w:tc>
          <w:tcPr>
            <w:tcW w:w="418"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95" w:type="dxa"/>
            <w:gridSpan w:val="2"/>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3980" w:type="dxa"/>
            <w:gridSpan w:val="5"/>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13"/>
                <w:szCs w:val="13"/>
                <w:lang w:bidi="ru-RU"/>
              </w:rPr>
            </w:pPr>
            <w:r w:rsidRPr="006E1CCB">
              <w:rPr>
                <w:rFonts w:eastAsia="Arial" w:cs="Arial"/>
                <w:b/>
                <w:bCs/>
                <w:color w:val="184372"/>
                <w:sz w:val="13"/>
                <w:szCs w:val="13"/>
                <w:lang w:bidi="ru-RU"/>
              </w:rPr>
              <w:t>ИНФОРМАЦИОННАЯ КОНСТРУКЦИЯ</w:t>
            </w:r>
          </w:p>
        </w:tc>
        <w:tc>
          <w:tcPr>
            <w:tcW w:w="547" w:type="dxa"/>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341"/>
          <w:jc w:val="center"/>
        </w:trPr>
        <w:tc>
          <w:tcPr>
            <w:tcW w:w="418"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left"/>
              <w:rPr>
                <w:rFonts w:ascii="Times New Roman" w:hAnsi="Times New Roman"/>
                <w:color w:val="000000"/>
                <w:sz w:val="9"/>
                <w:szCs w:val="9"/>
                <w:lang w:bidi="ru-RU"/>
              </w:rPr>
            </w:pPr>
            <w:r w:rsidRPr="006E1CCB">
              <w:rPr>
                <w:rFonts w:eastAsia="Arial" w:cs="Arial"/>
                <w:b/>
                <w:bCs/>
                <w:color w:val="000000"/>
                <w:sz w:val="9"/>
                <w:szCs w:val="9"/>
                <w:lang w:bidi="ru-RU"/>
              </w:rPr>
              <w:t>-V .</w:t>
            </w:r>
          </w:p>
        </w:tc>
        <w:tc>
          <w:tcPr>
            <w:tcW w:w="4475" w:type="dxa"/>
            <w:gridSpan w:val="7"/>
            <w:tcBorders>
              <w:top w:val="single" w:sz="4" w:space="0" w:color="auto"/>
              <w:left w:val="single" w:sz="4" w:space="0" w:color="auto"/>
            </w:tcBorders>
            <w:shd w:val="clear" w:color="auto" w:fill="FFFFFF"/>
          </w:tcPr>
          <w:p w:rsidR="006E1CCB" w:rsidRPr="006E1CCB" w:rsidRDefault="006E1CCB" w:rsidP="006E1CCB">
            <w:pPr>
              <w:widowControl w:val="0"/>
              <w:tabs>
                <w:tab w:val="left" w:pos="595"/>
              </w:tabs>
              <w:ind w:firstLine="0"/>
              <w:jc w:val="center"/>
              <w:rPr>
                <w:rFonts w:ascii="Times New Roman" w:hAnsi="Times New Roman"/>
                <w:color w:val="000000"/>
                <w:sz w:val="13"/>
                <w:szCs w:val="13"/>
                <w:lang w:bidi="ru-RU"/>
              </w:rPr>
            </w:pPr>
            <w:r w:rsidRPr="006E1CCB">
              <w:rPr>
                <w:rFonts w:eastAsia="Arial" w:cs="Arial"/>
                <w:b/>
                <w:bCs/>
                <w:color w:val="000000"/>
                <w:sz w:val="13"/>
                <w:szCs w:val="13"/>
                <w:lang w:val="en-US" w:eastAsia="en-US" w:bidi="en-US"/>
              </w:rPr>
              <w:t>i</w:t>
            </w:r>
            <w:r w:rsidRPr="006E1CCB">
              <w:rPr>
                <w:rFonts w:eastAsia="Arial" w:cs="Arial"/>
                <w:b/>
                <w:bCs/>
                <w:color w:val="000000"/>
                <w:sz w:val="13"/>
                <w:szCs w:val="13"/>
                <w:lang w:val="en-US" w:eastAsia="en-US" w:bidi="en-US"/>
              </w:rPr>
              <w:tab/>
            </w:r>
            <w:r w:rsidRPr="006E1CCB">
              <w:rPr>
                <w:rFonts w:eastAsia="Arial" w:cs="Arial"/>
                <w:b/>
                <w:bCs/>
                <w:color w:val="184372"/>
                <w:sz w:val="13"/>
                <w:szCs w:val="13"/>
                <w:lang w:bidi="ru-RU"/>
              </w:rPr>
              <w:t>ИНФОРМАЦИОННАЯ КОНСТРУКЦИЯ</w:t>
            </w:r>
          </w:p>
        </w:tc>
        <w:tc>
          <w:tcPr>
            <w:tcW w:w="547" w:type="dxa"/>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691"/>
          <w:jc w:val="center"/>
        </w:trPr>
        <w:tc>
          <w:tcPr>
            <w:tcW w:w="418"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26"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39" w:type="dxa"/>
            <w:gridSpan w:val="2"/>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7"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92"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29"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02"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547" w:type="dxa"/>
            <w:tcBorders>
              <w:top w:val="single" w:sz="4" w:space="0" w:color="auto"/>
              <w:left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346"/>
          <w:jc w:val="center"/>
        </w:trPr>
        <w:tc>
          <w:tcPr>
            <w:tcW w:w="418"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26"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39" w:type="dxa"/>
            <w:gridSpan w:val="2"/>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7"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92"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829"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02" w:type="dxa"/>
            <w:tcBorders>
              <w:top w:val="single" w:sz="4" w:space="0" w:color="auto"/>
              <w:left w:val="single" w:sz="4" w:space="0" w:color="auto"/>
              <w:bottom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bl>
    <w:p w:rsidR="006E1CCB" w:rsidRPr="006E1CCB" w:rsidRDefault="006E1CCB" w:rsidP="006E1CCB">
      <w:pPr>
        <w:widowControl w:val="0"/>
        <w:spacing w:after="1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framePr w:w="7464" w:h="5314" w:hSpace="34" w:vSpace="139" w:wrap="notBeside" w:vAnchor="text" w:hAnchor="text" w:x="1186" w:y="140"/>
        <w:widowControl w:val="0"/>
        <w:ind w:firstLine="0"/>
        <w:jc w:val="left"/>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47288A12" wp14:editId="7945A0D0">
            <wp:extent cx="4742815" cy="3376930"/>
            <wp:effectExtent l="0" t="0" r="0" b="0"/>
            <wp:docPr id="739"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94"/>
                    <a:stretch/>
                  </pic:blipFill>
                  <pic:spPr>
                    <a:xfrm>
                      <a:off x="0" y="0"/>
                      <a:ext cx="4742815" cy="3376930"/>
                    </a:xfrm>
                    <a:prstGeom prst="rect">
                      <a:avLst/>
                    </a:prstGeom>
                  </pic:spPr>
                </pic:pic>
              </a:graphicData>
            </a:graphic>
          </wp:inline>
        </w:drawing>
      </w: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232" o:spid="_x0000_s1177" type="#_x0000_t202" style="position:absolute;margin-left:130.05pt;margin-top:0;width:3.6pt;height:6.7pt;z-index:251986944;visibility:visible;mso-wrap-style:square;mso-wrap-distance-left:59.25pt;mso-wrap-distance-top:0;mso-wrap-distance-right:430.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" filled="f" stroked="f">
            <v:textbox inset="0,0,0,0">
              <w:txbxContent>
                <w:p w:rsidR="00CC2BC9" w:rsidRDefault="00CC2BC9" w:rsidP="006E1CCB">
                  <w:pPr>
                    <w:pStyle w:val="aff8"/>
                    <w:shd w:val="clear" w:color="auto" w:fill="auto"/>
                    <w:rPr>
                      <w:sz w:val="8"/>
                      <w:szCs w:val="8"/>
                    </w:rPr>
                  </w:pPr>
                  <w:r>
                    <w:rPr>
                      <w:b/>
                      <w:bCs/>
                      <w:sz w:val="8"/>
                      <w:szCs w:val="8"/>
                    </w:rPr>
                    <w:t>I</w:t>
                  </w:r>
                </w:p>
              </w:txbxContent>
            </v:textbox>
            <w10:wrap type="topAndBottom"/>
          </v:shape>
        </w:pict>
      </w:r>
      <w:r>
        <w:rPr>
          <w:noProof/>
        </w:rPr>
        <w:pict>
          <v:shape id="Shape 234" o:spid="_x0000_s1176" type="#_x0000_t202" style="position:absolute;margin-left:258.2pt;margin-top:252.25pt;width:1in;height:35.75pt;z-index:251987968;visibility:visible;mso-wrap-style:square;mso-wrap-distance-left:59.25pt;mso-wrap-distance-top:0;mso-wrap-distance-right:362.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" filled="f" stroked="f">
            <v:textbox inset="0,0,0,0">
              <w:txbxContent>
                <w:p w:rsidR="00CC2BC9" w:rsidRDefault="00CC2BC9" w:rsidP="006E1CCB">
                  <w:pPr>
                    <w:pStyle w:val="aff8"/>
                    <w:shd w:val="clear" w:color="auto" w:fill="auto"/>
                    <w:spacing w:line="218" w:lineRule="auto"/>
                  </w:pPr>
                  <w:r>
                    <w:t>Высота фриза меньше высоты информационной конструкции</w:t>
                  </w:r>
                </w:p>
              </w:txbxContent>
            </v:textbox>
            <w10:wrap type="topAndBottom"/>
          </v:shape>
        </w:pict>
      </w:r>
      <w:r>
        <w:rPr>
          <w:noProof/>
        </w:rPr>
        <w:pict>
          <v:shape id="Shape 236" o:spid="_x0000_s1175" type="#_x0000_t202" style="position:absolute;margin-left:162.45pt;margin-top:252.25pt;width:72.5pt;height:43.9pt;z-index:251988992;visibility:visible;mso-wrap-style:square;mso-wrap-distance-left:59.25pt;mso-wrap-distance-top:0;mso-wrap-distance-right:361.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" filled="f" stroked="f">
            <v:textbox inset="0,0,0,0">
              <w:txbxContent>
                <w:p w:rsidR="00CC2BC9" w:rsidRDefault="00CC2BC9" w:rsidP="006E1CCB">
                  <w:pPr>
                    <w:pStyle w:val="aff8"/>
                    <w:shd w:val="clear" w:color="auto" w:fill="auto"/>
                    <w:spacing w:line="216" w:lineRule="auto"/>
                  </w:pPr>
                  <w:r>
                    <w:t>Высота информационной конструкции не более 70% от высоты фриза</w:t>
                  </w:r>
                </w:p>
              </w:txbxContent>
            </v:textbox>
            <w10:wrap type="topAndBottom"/>
          </v:shape>
        </w:pict>
      </w:r>
      <w:r>
        <w:rPr>
          <w:noProof/>
        </w:rPr>
        <w:pict>
          <v:shape id="Shape 238" o:spid="_x0000_s1174" type="#_x0000_t202" style="position:absolute;margin-left:361.65pt;margin-top:252pt;width:72.5pt;height:36.5pt;z-index:251990016;visibility:visible;mso-wrap-style:square;mso-wrap-distance-left:59.25pt;mso-wrap-distance-top:0;mso-wrap-distance-right:361.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4EhwEAAAgDAAAOAAAAZHJzL2Uyb0RvYy54bWysUstOwzAQvCPxD5bvNGlL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" filled="f" stroked="f">
            <v:textbox inset="0,0,0,0">
              <w:txbxContent>
                <w:p w:rsidR="00CC2BC9" w:rsidRDefault="00CC2BC9" w:rsidP="006E1CCB">
                  <w:pPr>
                    <w:pStyle w:val="aff8"/>
                    <w:shd w:val="clear" w:color="auto" w:fill="auto"/>
                    <w:spacing w:line="221" w:lineRule="auto"/>
                  </w:pPr>
                  <w:r>
                    <w:t>Высота фриза равна высоте информационной конструкции</w:t>
                  </w:r>
                </w:p>
              </w:txbxContent>
            </v:textbox>
            <w10:wrap type="topAndBottom"/>
          </v:shape>
        </w:pict>
      </w:r>
      <w:r>
        <w:rPr>
          <w:noProof/>
        </w:rPr>
        <w:pict>
          <v:shape id="Shape 240" o:spid="_x0000_s1173" type="#_x0000_t202" style="position:absolute;margin-left:151.65pt;margin-top:4.05pt;width:198.25pt;height:43.9pt;z-index:251991040;visibility:visible;mso-wrap-style:square;mso-wrap-distance-left:59.25pt;mso-wrap-distance-top:0;mso-wrap-distance-right:235.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" filled="f" stroked="f">
            <v:textbox inset="0,0,0,0">
              <w:txbxContent>
                <w:p w:rsidR="00CC2BC9" w:rsidRDefault="00CC2BC9" w:rsidP="006E1CCB">
                  <w:pPr>
                    <w:pStyle w:val="aff8"/>
                    <w:shd w:val="clear" w:color="auto" w:fill="auto"/>
                    <w:tabs>
                      <w:tab w:val="left" w:leader="hyphen" w:pos="1536"/>
                      <w:tab w:val="left" w:leader="hyphen" w:pos="3898"/>
                    </w:tabs>
                    <w:spacing w:line="276" w:lineRule="auto"/>
                    <w:jc w:val="center"/>
                  </w:pPr>
                  <w:r>
                    <w:rPr>
                      <w:color w:val="3D3B3B"/>
                    </w:rPr>
                    <w:tab/>
                    <w:t xml:space="preserve"> </w:t>
                  </w:r>
                  <w:r>
                    <w:t>Подложка</w:t>
                  </w:r>
                  <w:r>
                    <w:rPr>
                      <w:color w:val="3D3B3B"/>
                    </w:rPr>
                    <w:tab/>
                    <w:t xml:space="preserve"> </w:t>
                  </w:r>
                  <w:r>
                    <w:t>Информационное поле (текстовая часть) и (или) декоративно-художественный элемент занимает не более 70% от длины фриза и подложки</w:t>
                  </w:r>
                </w:p>
              </w:txbxContent>
            </v:textbox>
            <w10:wrap type="topAndBottom"/>
          </v:shape>
        </w:pict>
      </w: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26</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объемные световые элементы: буквы, цифры, символы, </w:t>
      </w:r>
      <w:proofErr w:type="spellStart"/>
      <w:r w:rsidRPr="006E1CCB">
        <w:rPr>
          <w:rFonts w:ascii="Times New Roman" w:hAnsi="Times New Roman"/>
          <w:color w:val="000000"/>
          <w:sz w:val="28"/>
          <w:szCs w:val="28"/>
          <w:lang w:bidi="ru-RU"/>
        </w:rPr>
        <w:t>декоративно</w:t>
      </w:r>
      <w:r w:rsidRPr="006E1CCB">
        <w:rPr>
          <w:rFonts w:ascii="Times New Roman" w:hAnsi="Times New Roman"/>
          <w:color w:val="000000"/>
          <w:sz w:val="28"/>
          <w:szCs w:val="28"/>
          <w:lang w:bidi="ru-RU"/>
        </w:rPr>
        <w:softHyphen/>
        <w:t>художественные</w:t>
      </w:r>
      <w:proofErr w:type="spellEnd"/>
      <w:r w:rsidRPr="006E1CCB">
        <w:rPr>
          <w:rFonts w:ascii="Times New Roman" w:hAnsi="Times New Roman"/>
          <w:color w:val="000000"/>
          <w:sz w:val="28"/>
          <w:szCs w:val="28"/>
          <w:lang w:bidi="ru-RU"/>
        </w:rPr>
        <w:t xml:space="preserve"> элементы, используемые в фасадной информационной конструкции, должны размещаться на единой горизонтал</w:t>
      </w:r>
      <w:r w:rsidR="00D9531A">
        <w:rPr>
          <w:rFonts w:ascii="Times New Roman" w:hAnsi="Times New Roman"/>
          <w:color w:val="000000"/>
          <w:sz w:val="28"/>
          <w:szCs w:val="28"/>
          <w:lang w:bidi="ru-RU"/>
        </w:rPr>
        <w:t>ьной оси (рис. 26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высота размещаемых на фризе планшетных коробов, фасадных информационных конструкций на подложке (без подложки) должна быть не более 70% от высоты фриза (рис. 26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after="180"/>
        <w:ind w:firstLine="720"/>
        <w:rPr>
          <w:rFonts w:ascii="Times New Roman" w:hAnsi="Times New Roman"/>
          <w:color w:val="000000"/>
          <w:sz w:val="28"/>
          <w:szCs w:val="28"/>
          <w:lang w:bidi="ru-RU"/>
        </w:rPr>
        <w:sectPr w:rsidR="006E1CCB" w:rsidRPr="006E1CCB">
          <w:headerReference w:type="even" r:id="rId395"/>
          <w:headerReference w:type="default" r:id="rId396"/>
          <w:footerReference w:type="even" r:id="rId397"/>
          <w:footerReference w:type="default" r:id="rId398"/>
          <w:headerReference w:type="first" r:id="rId399"/>
          <w:footerReference w:type="first" r:id="rId400"/>
          <w:pgSz w:w="11900" w:h="16840"/>
          <w:pgMar w:top="1009" w:right="802" w:bottom="1354" w:left="1229" w:header="0" w:footer="3" w:gutter="0"/>
          <w:pgNumType w:start="28"/>
          <w:cols w:space="720"/>
          <w:noEndnote/>
          <w:titlePg/>
          <w:docGrid w:linePitch="360"/>
        </w:sectPr>
      </w:pPr>
      <w:r w:rsidRPr="006E1CCB">
        <w:rPr>
          <w:rFonts w:ascii="Times New Roman" w:hAnsi="Times New Roman"/>
          <w:color w:val="000000"/>
          <w:sz w:val="28"/>
          <w:szCs w:val="28"/>
          <w:lang w:bidi="ru-RU"/>
        </w:rPr>
        <w:t xml:space="preserve">- в случае если высота фриза превышает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 7.12 </w:t>
      </w:r>
      <w:r w:rsidR="00D9531A">
        <w:rPr>
          <w:rFonts w:ascii="Times New Roman" w:hAnsi="Times New Roman"/>
          <w:color w:val="000000"/>
          <w:sz w:val="28"/>
          <w:szCs w:val="28"/>
          <w:lang w:bidi="ru-RU"/>
        </w:rPr>
        <w:t>правил (рис. 26 приложения № 7</w:t>
      </w:r>
      <w:r w:rsidRPr="006E1CCB">
        <w:rPr>
          <w:rFonts w:ascii="Times New Roman" w:hAnsi="Times New Roman"/>
          <w:color w:val="000000"/>
          <w:sz w:val="28"/>
          <w:szCs w:val="28"/>
          <w:lang w:bidi="ru-RU"/>
        </w:rPr>
        <w:t>);</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не допускается выход фасадной информационной конструкции за грани</w:t>
      </w:r>
      <w:r w:rsidR="00D9531A">
        <w:rPr>
          <w:rFonts w:ascii="Times New Roman" w:hAnsi="Times New Roman"/>
          <w:color w:val="000000"/>
          <w:sz w:val="28"/>
          <w:szCs w:val="28"/>
          <w:lang w:bidi="ru-RU"/>
        </w:rPr>
        <w:t>цы фриза (рис. 26 приложения № 7</w:t>
      </w:r>
      <w:r w:rsidRPr="006E1CCB">
        <w:rPr>
          <w:rFonts w:ascii="Times New Roman" w:hAnsi="Times New Roman"/>
          <w:color w:val="000000"/>
          <w:sz w:val="28"/>
          <w:szCs w:val="28"/>
          <w:lang w:bidi="ru-RU"/>
        </w:rPr>
        <w:t>).</w:t>
      </w:r>
    </w:p>
    <w:p w:rsidR="006E1CCB" w:rsidRPr="006E1CCB" w:rsidRDefault="006E1CCB" w:rsidP="00D9531A">
      <w:pPr>
        <w:widowControl w:val="0"/>
        <w:numPr>
          <w:ilvl w:val="0"/>
          <w:numId w:val="24"/>
        </w:numPr>
        <w:tabs>
          <w:tab w:val="left" w:pos="1421"/>
        </w:tabs>
        <w:spacing w:after="6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фасадной информационной конструкции на козырьке здания, строения, сооружения осуществляется на вертикальной поверхности козырька здания, строения, сооружения в пределах ее гр</w:t>
      </w:r>
      <w:r w:rsidR="00D9531A">
        <w:rPr>
          <w:rFonts w:ascii="Times New Roman" w:hAnsi="Times New Roman"/>
          <w:color w:val="000000"/>
          <w:sz w:val="28"/>
          <w:szCs w:val="28"/>
          <w:lang w:bidi="ru-RU"/>
        </w:rPr>
        <w:t>аниц (рис. 27, 28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3E9C3E6A" wp14:editId="0B133D8E">
            <wp:extent cx="3596640" cy="2286000"/>
            <wp:effectExtent l="0" t="0" r="0" b="0"/>
            <wp:docPr id="740"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401"/>
                    <a:stretch/>
                  </pic:blipFill>
                  <pic:spPr>
                    <a:xfrm>
                      <a:off x="0" y="0"/>
                      <a:ext cx="3596640" cy="2286000"/>
                    </a:xfrm>
                    <a:prstGeom prst="rect">
                      <a:avLst/>
                    </a:prstGeom>
                  </pic:spPr>
                </pic:pic>
              </a:graphicData>
            </a:graphic>
          </wp:inline>
        </w:drawing>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21AA0270" wp14:editId="122C50B1">
            <wp:extent cx="4017010" cy="1938655"/>
            <wp:effectExtent l="0" t="0" r="0" b="0"/>
            <wp:docPr id="741"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402"/>
                    <a:stretch/>
                  </pic:blipFill>
                  <pic:spPr>
                    <a:xfrm>
                      <a:off x="0" y="0"/>
                      <a:ext cx="4017010" cy="1938655"/>
                    </a:xfrm>
                    <a:prstGeom prst="rect">
                      <a:avLst/>
                    </a:prstGeom>
                  </pic:spPr>
                </pic:pic>
              </a:graphicData>
            </a:graphic>
          </wp:inline>
        </w:drawing>
      </w:r>
    </w:p>
    <w:p w:rsidR="006E1CCB" w:rsidRPr="006E1CCB" w:rsidRDefault="006E1CCB" w:rsidP="006E1CCB">
      <w:pPr>
        <w:widowControl w:val="0"/>
        <w:spacing w:after="47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sectPr w:rsidR="006E1CCB" w:rsidRPr="006E1CCB">
          <w:headerReference w:type="even" r:id="rId403"/>
          <w:headerReference w:type="default" r:id="rId404"/>
          <w:footerReference w:type="even" r:id="rId405"/>
          <w:footerReference w:type="default" r:id="rId406"/>
          <w:pgSz w:w="11900" w:h="16840"/>
          <w:pgMar w:top="874" w:right="803" w:bottom="1711" w:left="1228" w:header="446" w:footer="3" w:gutter="0"/>
          <w:pgNumType w:start="27"/>
          <w:cols w:space="720"/>
          <w:noEndnote/>
          <w:docGrid w:linePitch="360"/>
        </w:sectPr>
      </w:pPr>
      <w:r w:rsidRPr="006E1CCB">
        <w:rPr>
          <w:rFonts w:ascii="Microsoft Sans Serif" w:eastAsia="Microsoft Sans Serif" w:hAnsi="Microsoft Sans Serif" w:cs="Microsoft Sans Serif"/>
          <w:noProof/>
          <w:color w:val="000000"/>
        </w:rPr>
        <w:drawing>
          <wp:inline distT="0" distB="0" distL="0" distR="0" wp14:anchorId="34E13DC3" wp14:editId="400B3682">
            <wp:extent cx="3188335" cy="2365375"/>
            <wp:effectExtent l="0" t="0" r="0" b="0"/>
            <wp:docPr id="74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07"/>
                    <a:stretch/>
                  </pic:blipFill>
                  <pic:spPr>
                    <a:xfrm>
                      <a:off x="0" y="0"/>
                      <a:ext cx="3188335" cy="2365375"/>
                    </a:xfrm>
                    <a:prstGeom prst="rect">
                      <a:avLst/>
                    </a:prstGeom>
                  </pic:spPr>
                </pic:pic>
              </a:graphicData>
            </a:graphic>
          </wp:inline>
        </w:drawing>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0" distR="0" simplePos="0" relativeHeight="251992064" behindDoc="0" locked="0" layoutInCell="1" allowOverlap="1" wp14:anchorId="41763B0D" wp14:editId="6FC439E9">
            <wp:simplePos x="0" y="0"/>
            <wp:positionH relativeFrom="page">
              <wp:posOffset>1919605</wp:posOffset>
            </wp:positionH>
            <wp:positionV relativeFrom="paragraph">
              <wp:posOffset>0</wp:posOffset>
            </wp:positionV>
            <wp:extent cx="3980815" cy="1889760"/>
            <wp:effectExtent l="0" t="0" r="0" b="0"/>
            <wp:wrapTopAndBottom/>
            <wp:docPr id="74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408"/>
                    <a:stretch/>
                  </pic:blipFill>
                  <pic:spPr>
                    <a:xfrm>
                      <a:off x="0" y="0"/>
                      <a:ext cx="3980815" cy="1889760"/>
                    </a:xfrm>
                    <a:prstGeom prst="rect">
                      <a:avLst/>
                    </a:prstGeom>
                  </pic:spPr>
                </pic:pic>
              </a:graphicData>
            </a:graphic>
          </wp:anchor>
        </w:drawing>
      </w: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28</w:t>
      </w:r>
    </w:p>
    <w:p w:rsidR="006E1CCB" w:rsidRPr="006E1CCB" w:rsidRDefault="006E1CCB" w:rsidP="00D9531A">
      <w:pPr>
        <w:widowControl w:val="0"/>
        <w:numPr>
          <w:ilvl w:val="0"/>
          <w:numId w:val="24"/>
        </w:numPr>
        <w:tabs>
          <w:tab w:val="left" w:pos="1465"/>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Фасадные информационные конструкции, размещаемые на фасадах зданий, расположенных в границах зоны охраны объектов культурного наследия, должны быть выполнены в виде объемных световых элементов без подложки.</w:t>
      </w:r>
    </w:p>
    <w:p w:rsidR="006E1CCB" w:rsidRPr="006E1CCB" w:rsidRDefault="006E1CCB" w:rsidP="00D9531A">
      <w:pPr>
        <w:widowControl w:val="0"/>
        <w:numPr>
          <w:ilvl w:val="0"/>
          <w:numId w:val="24"/>
        </w:numPr>
        <w:tabs>
          <w:tab w:val="left" w:pos="1465"/>
        </w:tabs>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На фасадах зданий, расположенных в границах зоны охраны объектов культурного наследия, не допускается размещение фасадной информационной конструкции на фризе, имеющем архитектурный декор или орнамент.</w:t>
      </w:r>
    </w:p>
    <w:p w:rsidR="006E1CCB" w:rsidRPr="006E1CCB" w:rsidRDefault="006E1CCB" w:rsidP="006E1CCB">
      <w:pPr>
        <w:keepNext/>
        <w:keepLines/>
        <w:widowControl w:val="0"/>
        <w:numPr>
          <w:ilvl w:val="0"/>
          <w:numId w:val="23"/>
        </w:numPr>
        <w:tabs>
          <w:tab w:val="left" w:pos="494"/>
        </w:tabs>
        <w:spacing w:after="320"/>
        <w:ind w:firstLine="0"/>
        <w:jc w:val="center"/>
        <w:outlineLvl w:val="3"/>
        <w:rPr>
          <w:rFonts w:ascii="Times New Roman" w:hAnsi="Times New Roman"/>
          <w:b/>
          <w:bCs/>
          <w:color w:val="000000"/>
          <w:sz w:val="28"/>
          <w:szCs w:val="28"/>
          <w:lang w:bidi="ru-RU"/>
        </w:rPr>
      </w:pPr>
      <w:bookmarkStart w:id="85" w:name="bookmark24"/>
      <w:bookmarkStart w:id="86" w:name="bookmark25"/>
      <w:r w:rsidRPr="006E1CCB">
        <w:rPr>
          <w:rFonts w:ascii="Times New Roman" w:hAnsi="Times New Roman"/>
          <w:b/>
          <w:bCs/>
          <w:color w:val="000000"/>
          <w:sz w:val="28"/>
          <w:szCs w:val="28"/>
          <w:lang w:bidi="ru-RU"/>
        </w:rPr>
        <w:t>Требования к консольным информационным конструкциям</w:t>
      </w:r>
      <w:bookmarkEnd w:id="85"/>
      <w:bookmarkEnd w:id="86"/>
    </w:p>
    <w:p w:rsidR="006E1CCB" w:rsidRPr="006E1CCB" w:rsidRDefault="006E1CCB" w:rsidP="006E1CCB">
      <w:pPr>
        <w:widowControl w:val="0"/>
        <w:numPr>
          <w:ilvl w:val="1"/>
          <w:numId w:val="23"/>
        </w:numPr>
        <w:tabs>
          <w:tab w:val="left" w:pos="1400"/>
        </w:tabs>
        <w:ind w:firstLine="7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Допускаются следующие варианты размещения консольных информационных конструкций:</w:t>
      </w:r>
    </w:p>
    <w:p w:rsidR="006E1CCB" w:rsidRPr="006E1CCB" w:rsidRDefault="006E1CCB" w:rsidP="006E1CCB">
      <w:pPr>
        <w:widowControl w:val="0"/>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не менее 400 мм от нижней линии окон второго этажа зданий, строений, сооруже</w:t>
      </w:r>
      <w:r w:rsidR="00D9531A">
        <w:rPr>
          <w:rFonts w:ascii="Times New Roman" w:hAnsi="Times New Roman"/>
          <w:color w:val="000000"/>
          <w:sz w:val="28"/>
          <w:szCs w:val="28"/>
          <w:lang w:bidi="ru-RU"/>
        </w:rPr>
        <w:t>ний (рис. 29, 29а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567690" distB="0" distL="0" distR="0" simplePos="0" relativeHeight="251993088" behindDoc="0" locked="0" layoutInCell="1" allowOverlap="1" wp14:anchorId="735A057A" wp14:editId="5F911819">
            <wp:simplePos x="0" y="0"/>
            <wp:positionH relativeFrom="page">
              <wp:posOffset>2038985</wp:posOffset>
            </wp:positionH>
            <wp:positionV relativeFrom="paragraph">
              <wp:posOffset>567690</wp:posOffset>
            </wp:positionV>
            <wp:extent cx="3736975" cy="2200910"/>
            <wp:effectExtent l="0" t="0" r="0" b="0"/>
            <wp:wrapTopAndBottom/>
            <wp:docPr id="744"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409"/>
                    <a:stretch/>
                  </pic:blipFill>
                  <pic:spPr>
                    <a:xfrm>
                      <a:off x="0" y="0"/>
                      <a:ext cx="3736975" cy="2200910"/>
                    </a:xfrm>
                    <a:prstGeom prst="rect">
                      <a:avLst/>
                    </a:prstGeom>
                  </pic:spPr>
                </pic:pic>
              </a:graphicData>
            </a:graphic>
          </wp:anchor>
        </w:drawing>
      </w:r>
      <w:r w:rsidR="00E91E01">
        <w:rPr>
          <w:noProof/>
        </w:rPr>
        <w:pict>
          <v:shape id="Shape 257" o:spid="_x0000_s1172" type="#_x0000_t202" style="position:absolute;margin-left:211.45pt;margin-top:26pt;width:187.2pt;height:11.75pt;z-index:25203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" filled="f" stroked="f">
            <v:textbox inset="0,0,0,0">
              <w:txbxContent>
                <w:p w:rsidR="00CC2BC9" w:rsidRDefault="00CC2BC9" w:rsidP="006E1CCB">
                  <w:pPr>
                    <w:pStyle w:val="aff8"/>
                    <w:shd w:val="clear" w:color="auto" w:fill="auto"/>
                  </w:pPr>
                  <w:r>
                    <w:t>2.) Консольные информационные конструкции</w:t>
                  </w:r>
                </w:p>
              </w:txbxContent>
            </v:textbox>
            <w10:wrap anchorx="page"/>
          </v:shape>
        </w:pict>
      </w:r>
      <w:r w:rsidR="00E91E01">
        <w:rPr>
          <w:noProof/>
        </w:rPr>
        <w:pict>
          <v:shape id="Shape 259" o:spid="_x0000_s1171" type="#_x0000_t202" style="position:absolute;margin-left:261.1pt;margin-top:43pt;width:88.3pt;height:22.55pt;z-index:25203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" filled="f" stroked="f">
            <v:textbox inset="0,0,0,0">
              <w:txbxContent>
                <w:p w:rsidR="00CC2BC9" w:rsidRDefault="00CC2BC9" w:rsidP="006E1CCB">
                  <w:pPr>
                    <w:pStyle w:val="aff8"/>
                    <w:shd w:val="clear" w:color="auto" w:fill="auto"/>
                    <w:spacing w:line="269" w:lineRule="auto"/>
                  </w:pPr>
                  <w:r>
                    <w:t>неположенных в зоне культурного наследия</w:t>
                  </w:r>
                </w:p>
              </w:txbxContent>
            </v:textbox>
            <w10:wrap anchorx="page"/>
          </v:shape>
        </w:pict>
      </w:r>
      <w:r w:rsidRPr="006E1CCB">
        <w:rPr>
          <w:rFonts w:ascii="Microsoft Sans Serif" w:eastAsia="Microsoft Sans Serif" w:hAnsi="Microsoft Sans Serif" w:cs="Microsoft Sans Serif"/>
          <w:noProof/>
          <w:color w:val="000000"/>
        </w:rPr>
        <w:drawing>
          <wp:anchor distT="1342390" distB="12065" distL="0" distR="0" simplePos="0" relativeHeight="251994112" behindDoc="0" locked="0" layoutInCell="1" allowOverlap="1" wp14:anchorId="64EEE6B5" wp14:editId="3C158D4A">
            <wp:simplePos x="0" y="0"/>
            <wp:positionH relativeFrom="page">
              <wp:posOffset>3035935</wp:posOffset>
            </wp:positionH>
            <wp:positionV relativeFrom="paragraph">
              <wp:posOffset>1342390</wp:posOffset>
            </wp:positionV>
            <wp:extent cx="2724785" cy="1414145"/>
            <wp:effectExtent l="0" t="0" r="0" b="0"/>
            <wp:wrapTopAndBottom/>
            <wp:docPr id="745"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410"/>
                    <a:stretch/>
                  </pic:blipFill>
                  <pic:spPr>
                    <a:xfrm>
                      <a:off x="0" y="0"/>
                      <a:ext cx="2724785" cy="1414145"/>
                    </a:xfrm>
                    <a:prstGeom prst="rect">
                      <a:avLst/>
                    </a:prstGeom>
                  </pic:spPr>
                </pic:pic>
              </a:graphicData>
            </a:graphic>
          </wp:anchor>
        </w:drawing>
      </w:r>
      <w:r w:rsidRPr="006E1CCB">
        <w:rPr>
          <w:rFonts w:ascii="Microsoft Sans Serif" w:eastAsia="Microsoft Sans Serif" w:hAnsi="Microsoft Sans Serif" w:cs="Microsoft Sans Serif"/>
          <w:color w:val="00000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5"/>
        <w:gridCol w:w="72"/>
        <w:gridCol w:w="53"/>
        <w:gridCol w:w="216"/>
        <w:gridCol w:w="40"/>
        <w:gridCol w:w="48"/>
        <w:gridCol w:w="274"/>
        <w:gridCol w:w="40"/>
        <w:gridCol w:w="67"/>
        <w:gridCol w:w="120"/>
      </w:tblGrid>
      <w:tr w:rsidR="006E1CCB" w:rsidRPr="006E1CCB" w:rsidTr="00707439">
        <w:trPr>
          <w:trHeight w:hRule="exact" w:val="72"/>
          <w:jc w:val="center"/>
        </w:trPr>
        <w:tc>
          <w:tcPr>
            <w:tcW w:w="115" w:type="dxa"/>
            <w:vMerge w:val="restart"/>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72"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49" w:type="dxa"/>
            <w:gridSpan w:val="6"/>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7"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20" w:type="dxa"/>
            <w:vMerge w:val="restart"/>
            <w:tcBorders>
              <w:left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r w:rsidR="006E1CCB" w:rsidRPr="006E1CCB" w:rsidTr="00707439">
        <w:trPr>
          <w:trHeight w:hRule="exact" w:val="29"/>
          <w:jc w:val="center"/>
        </w:trPr>
        <w:tc>
          <w:tcPr>
            <w:tcW w:w="115" w:type="dxa"/>
            <w:vMerge/>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72" w:type="dxa"/>
            <w:vMerge w:val="restart"/>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93" w:type="dxa"/>
            <w:gridSpan w:val="3"/>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8" w:type="dxa"/>
            <w:tcBorders>
              <w:top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74" w:type="dxa"/>
            <w:tcBorders>
              <w:top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34"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7" w:type="dxa"/>
            <w:vMerge w:val="restart"/>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20" w:type="dxa"/>
            <w:vMerge/>
            <w:tcBorders>
              <w:left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r>
      <w:tr w:rsidR="006E1CCB" w:rsidRPr="006E1CCB" w:rsidTr="00707439">
        <w:trPr>
          <w:trHeight w:hRule="exact" w:val="374"/>
          <w:jc w:val="center"/>
        </w:trPr>
        <w:tc>
          <w:tcPr>
            <w:tcW w:w="115" w:type="dxa"/>
            <w:vMerge/>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72" w:type="dxa"/>
            <w:vMerge/>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53"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16"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4" w:type="dxa"/>
            <w:tcBorders>
              <w:top w:val="single" w:sz="4" w:space="0" w:color="auto"/>
              <w:left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8"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74"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34"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7" w:type="dxa"/>
            <w:vMerge/>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120" w:type="dxa"/>
            <w:vMerge/>
            <w:tcBorders>
              <w:left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r>
      <w:tr w:rsidR="006E1CCB" w:rsidRPr="006E1CCB" w:rsidTr="00707439">
        <w:trPr>
          <w:trHeight w:hRule="exact" w:val="734"/>
          <w:jc w:val="center"/>
        </w:trPr>
        <w:tc>
          <w:tcPr>
            <w:tcW w:w="115" w:type="dxa"/>
            <w:vMerge/>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72" w:type="dxa"/>
            <w:vMerge/>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53" w:type="dxa"/>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16"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4" w:type="dxa"/>
            <w:tcBorders>
              <w:top w:val="single" w:sz="4" w:space="0" w:color="auto"/>
              <w:left w:val="single" w:sz="4" w:space="0" w:color="auto"/>
            </w:tcBorders>
            <w:shd w:val="clear" w:color="auto" w:fill="D3CCCA"/>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48"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274" w:type="dxa"/>
            <w:tcBorders>
              <w:top w:val="single" w:sz="4" w:space="0" w:color="auto"/>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34" w:type="dxa"/>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7" w:type="dxa"/>
            <w:vMerge/>
            <w:tcBorders>
              <w:left w:val="single" w:sz="4" w:space="0" w:color="auto"/>
            </w:tcBorders>
            <w:shd w:val="clear" w:color="auto" w:fill="FFFFFF"/>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c>
          <w:tcPr>
            <w:tcW w:w="120" w:type="dxa"/>
            <w:vMerge/>
            <w:tcBorders>
              <w:left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lang w:bidi="ru-RU"/>
              </w:rPr>
            </w:pPr>
          </w:p>
        </w:tc>
      </w:tr>
      <w:tr w:rsidR="006E1CCB" w:rsidRPr="006E1CCB" w:rsidTr="00707439">
        <w:trPr>
          <w:trHeight w:hRule="exact" w:val="72"/>
          <w:jc w:val="center"/>
        </w:trPr>
        <w:tc>
          <w:tcPr>
            <w:tcW w:w="115" w:type="dxa"/>
            <w:tcBorders>
              <w:top w:val="single" w:sz="4" w:space="0" w:color="auto"/>
              <w:bottom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72" w:type="dxa"/>
            <w:tcBorders>
              <w:top w:val="single" w:sz="4" w:space="0" w:color="auto"/>
              <w:bottom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49" w:type="dxa"/>
            <w:gridSpan w:val="6"/>
            <w:tcBorders>
              <w:top w:val="single" w:sz="4" w:space="0" w:color="auto"/>
              <w:bottom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67" w:type="dxa"/>
            <w:tcBorders>
              <w:top w:val="single" w:sz="4" w:space="0" w:color="auto"/>
              <w:bottom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c>
          <w:tcPr>
            <w:tcW w:w="120" w:type="dxa"/>
            <w:tcBorders>
              <w:top w:val="single" w:sz="4" w:space="0" w:color="auto"/>
              <w:bottom w:val="single" w:sz="4" w:space="0" w:color="auto"/>
            </w:tcBorders>
            <w:shd w:val="clear" w:color="auto" w:fill="DDDDE4"/>
          </w:tcPr>
          <w:p w:rsidR="006E1CCB" w:rsidRPr="006E1CCB" w:rsidRDefault="006E1CCB" w:rsidP="006E1CCB">
            <w:pPr>
              <w:widowControl w:val="0"/>
              <w:ind w:firstLine="0"/>
              <w:jc w:val="left"/>
              <w:rPr>
                <w:rFonts w:ascii="Microsoft Sans Serif" w:eastAsia="Microsoft Sans Serif" w:hAnsi="Microsoft Sans Serif" w:cs="Microsoft Sans Serif"/>
                <w:color w:val="000000"/>
                <w:sz w:val="10"/>
                <w:szCs w:val="10"/>
                <w:lang w:bidi="ru-RU"/>
              </w:rPr>
            </w:pPr>
          </w:p>
        </w:tc>
      </w:tr>
    </w:tbl>
    <w:p w:rsidR="006E1CCB" w:rsidRPr="006E1CCB" w:rsidRDefault="006E1CCB" w:rsidP="006E1CCB">
      <w:pPr>
        <w:widowControl w:val="0"/>
        <w:spacing w:after="359" w:line="1" w:lineRule="exact"/>
        <w:ind w:firstLine="0"/>
        <w:jc w:val="left"/>
        <w:rPr>
          <w:rFonts w:ascii="Microsoft Sans Serif" w:eastAsia="Microsoft Sans Serif" w:hAnsi="Microsoft Sans Serif" w:cs="Microsoft Sans Serif"/>
          <w:color w:val="000000"/>
          <w:lang w:bidi="ru-RU"/>
        </w:rPr>
      </w:pPr>
    </w:p>
    <w:p w:rsidR="006E1CCB" w:rsidRPr="006E1CCB" w:rsidRDefault="00E91E01" w:rsidP="006E1CCB">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263" o:spid="_x0000_s1170" type="#_x0000_t202" style="position:absolute;margin-left:178.75pt;margin-top:0;width:260.65pt;height:22.55pt;z-index:251995136;visibility:visible;mso-wrap-style:square;mso-wrap-distance-left:0;mso-wrap-distance-top:0;mso-wrap-distance-right:0;mso-wrap-distance-bottom:1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" filled="f" stroked="f">
            <v:textbox inset="0,0,0,0">
              <w:txbxContent>
                <w:p w:rsidR="00CC2BC9" w:rsidRDefault="00CC2BC9" w:rsidP="006E1CCB">
                  <w:pPr>
                    <w:pStyle w:val="32"/>
                    <w:shd w:val="clear" w:color="auto" w:fill="auto"/>
                    <w:spacing w:line="269" w:lineRule="auto"/>
                    <w:rPr>
                      <w:sz w:val="16"/>
                      <w:szCs w:val="16"/>
                    </w:rPr>
                  </w:pPr>
                  <w:r>
                    <w:rPr>
                      <w:sz w:val="16"/>
                      <w:szCs w:val="16"/>
                    </w:rPr>
                    <w:t>2. На зданиях, строениях, сооружениях, расположенных</w:t>
                  </w:r>
                  <w:r>
                    <w:rPr>
                      <w:sz w:val="16"/>
                      <w:szCs w:val="16"/>
                    </w:rPr>
                    <w:br/>
                    <w:t>в современной застройке</w:t>
                  </w:r>
                </w:p>
              </w:txbxContent>
            </v:textbox>
            <w10:wrap type="topAndBottom" anchorx="page"/>
          </v:shape>
        </w:pict>
      </w:r>
      <w:r w:rsidR="006E1CCB" w:rsidRPr="006E1CCB">
        <w:rPr>
          <w:rFonts w:ascii="Microsoft Sans Serif" w:eastAsia="Microsoft Sans Serif" w:hAnsi="Microsoft Sans Serif" w:cs="Microsoft Sans Serif"/>
          <w:noProof/>
          <w:color w:val="000000"/>
        </w:rPr>
        <w:drawing>
          <wp:anchor distT="783590" distB="380365" distL="0" distR="0" simplePos="0" relativeHeight="251996160" behindDoc="0" locked="0" layoutInCell="1" allowOverlap="1" wp14:anchorId="7BA17FF1" wp14:editId="7DB64CE3">
            <wp:simplePos x="0" y="0"/>
            <wp:positionH relativeFrom="page">
              <wp:posOffset>3147695</wp:posOffset>
            </wp:positionH>
            <wp:positionV relativeFrom="paragraph">
              <wp:posOffset>783590</wp:posOffset>
            </wp:positionV>
            <wp:extent cx="1840865" cy="725170"/>
            <wp:effectExtent l="0" t="0" r="0" b="0"/>
            <wp:wrapTopAndBottom/>
            <wp:docPr id="746"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411"/>
                    <a:stretch/>
                  </pic:blipFill>
                  <pic:spPr>
                    <a:xfrm>
                      <a:off x="0" y="0"/>
                      <a:ext cx="1840865" cy="725170"/>
                    </a:xfrm>
                    <a:prstGeom prst="rect">
                      <a:avLst/>
                    </a:prstGeom>
                  </pic:spPr>
                </pic:pic>
              </a:graphicData>
            </a:graphic>
          </wp:anchor>
        </w:drawing>
      </w:r>
    </w:p>
    <w:p w:rsidR="006E1CCB" w:rsidRPr="006E1CCB" w:rsidRDefault="006E1CCB" w:rsidP="00D9531A">
      <w:pPr>
        <w:widowControl w:val="0"/>
        <w:spacing w:after="30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t>рис. 29а</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между верхней линией окон первого этажа и крышей (карнизом) одноэтажных зданий, строений, сооружений, но не выше 400 мм от линии крыши (карниза) (рис. 29, 29а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D9531A">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 (рис. 29, 29а приложени</w:t>
      </w:r>
      <w:r w:rsidR="00D9531A">
        <w:rPr>
          <w:rFonts w:ascii="Times New Roman" w:hAnsi="Times New Roman"/>
          <w:color w:val="000000"/>
          <w:sz w:val="28"/>
          <w:szCs w:val="28"/>
          <w:lang w:bidi="ru-RU"/>
        </w:rPr>
        <w:t>я № 7</w:t>
      </w:r>
      <w:r w:rsidRPr="006E1CCB">
        <w:rPr>
          <w:rFonts w:ascii="Times New Roman" w:hAnsi="Times New Roman"/>
          <w:color w:val="000000"/>
          <w:sz w:val="28"/>
          <w:szCs w:val="28"/>
          <w:lang w:bidi="ru-RU"/>
        </w:rPr>
        <w:t>).</w:t>
      </w:r>
    </w:p>
    <w:p w:rsidR="006E1CCB" w:rsidRPr="006E1CCB" w:rsidRDefault="006E1CCB" w:rsidP="00D9531A">
      <w:pPr>
        <w:widowControl w:val="0"/>
        <w:numPr>
          <w:ilvl w:val="1"/>
          <w:numId w:val="23"/>
        </w:numPr>
        <w:tabs>
          <w:tab w:val="left" w:pos="1656"/>
        </w:tabs>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консольных информационных конструкций осуществляется в пределах границ помещений, занимаемых хозяйствующим субъектом или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конструкций (в случае их соответствия требованиям прав</w:t>
      </w:r>
      <w:r w:rsidR="00D9531A">
        <w:rPr>
          <w:rFonts w:ascii="Times New Roman" w:hAnsi="Times New Roman"/>
          <w:color w:val="000000"/>
          <w:sz w:val="28"/>
          <w:szCs w:val="28"/>
          <w:lang w:bidi="ru-RU"/>
        </w:rPr>
        <w:t>ил) (рис. 30, 30а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spacing w:after="4709"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0" distB="0" distL="0" distR="0" simplePos="0" relativeHeight="251935744" behindDoc="1" locked="0" layoutInCell="1" allowOverlap="1" wp14:anchorId="57560E00" wp14:editId="1B63EC8B">
            <wp:simplePos x="0" y="0"/>
            <wp:positionH relativeFrom="page">
              <wp:posOffset>6052820</wp:posOffset>
            </wp:positionH>
            <wp:positionV relativeFrom="paragraph">
              <wp:posOffset>85090</wp:posOffset>
            </wp:positionV>
            <wp:extent cx="255905" cy="182880"/>
            <wp:effectExtent l="0" t="0" r="0" b="0"/>
            <wp:wrapNone/>
            <wp:docPr id="74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412"/>
                    <a:stretch/>
                  </pic:blipFill>
                  <pic:spPr>
                    <a:xfrm>
                      <a:off x="0" y="0"/>
                      <a:ext cx="255905" cy="18288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313690" distB="0" distL="0" distR="0" simplePos="0" relativeHeight="251936768" behindDoc="1" locked="0" layoutInCell="1" allowOverlap="1" wp14:anchorId="63766277" wp14:editId="4FAC647E">
            <wp:simplePos x="0" y="0"/>
            <wp:positionH relativeFrom="page">
              <wp:posOffset>2117725</wp:posOffset>
            </wp:positionH>
            <wp:positionV relativeFrom="paragraph">
              <wp:posOffset>313690</wp:posOffset>
            </wp:positionV>
            <wp:extent cx="4346575" cy="804545"/>
            <wp:effectExtent l="0" t="0" r="0" b="0"/>
            <wp:wrapNone/>
            <wp:docPr id="748"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413"/>
                    <a:stretch/>
                  </pic:blipFill>
                  <pic:spPr>
                    <a:xfrm>
                      <a:off x="0" y="0"/>
                      <a:ext cx="4346575" cy="804545"/>
                    </a:xfrm>
                    <a:prstGeom prst="rect">
                      <a:avLst/>
                    </a:prstGeom>
                  </pic:spPr>
                </pic:pic>
              </a:graphicData>
            </a:graphic>
          </wp:anchor>
        </w:drawing>
      </w:r>
      <w:r w:rsidR="00E91E01">
        <w:rPr>
          <w:noProof/>
        </w:rPr>
        <w:pict>
          <v:shape id="Shape 271" o:spid="_x0000_s1169" type="#_x0000_t202" style="position:absolute;margin-left:221.7pt;margin-top:0;width:235.2pt;height:21.6pt;z-index:25203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" filled="f" stroked="f">
            <v:textbox inset="0,0,0,0">
              <w:txbxContent>
                <w:p w:rsidR="00CC2BC9" w:rsidRDefault="00CC2BC9" w:rsidP="006E1CCB">
                  <w:pPr>
                    <w:pStyle w:val="aff8"/>
                    <w:shd w:val="clear" w:color="auto" w:fill="auto"/>
                    <w:spacing w:line="257" w:lineRule="auto"/>
                    <w:jc w:val="center"/>
                  </w:pPr>
                  <w:r>
                    <w:rPr>
                      <w:color w:val="282828"/>
                    </w:rPr>
                    <w:t xml:space="preserve">1. На </w:t>
                  </w:r>
                  <w:r>
                    <w:t xml:space="preserve">зданиях, расположенных в зоне охраны </w:t>
                  </w:r>
                  <w:proofErr w:type="spellStart"/>
                  <w:r>
                    <w:t>обьектов</w:t>
                  </w:r>
                  <w:proofErr w:type="spellEnd"/>
                  <w:r>
                    <w:t xml:space="preserve"> культурного наследия</w:t>
                  </w:r>
                </w:p>
              </w:txbxContent>
            </v:textbox>
            <w10:wrap anchorx="page"/>
          </v:shape>
        </w:pict>
      </w:r>
      <w:r w:rsidRPr="006E1CCB">
        <w:rPr>
          <w:rFonts w:ascii="Microsoft Sans Serif" w:eastAsia="Microsoft Sans Serif" w:hAnsi="Microsoft Sans Serif" w:cs="Microsoft Sans Serif"/>
          <w:noProof/>
          <w:color w:val="000000"/>
        </w:rPr>
        <w:drawing>
          <wp:anchor distT="0" distB="0" distL="0" distR="0" simplePos="0" relativeHeight="251937792" behindDoc="1" locked="0" layoutInCell="1" allowOverlap="1" wp14:anchorId="4691632A" wp14:editId="52961D72">
            <wp:simplePos x="0" y="0"/>
            <wp:positionH relativeFrom="page">
              <wp:posOffset>2078355</wp:posOffset>
            </wp:positionH>
            <wp:positionV relativeFrom="paragraph">
              <wp:posOffset>1179830</wp:posOffset>
            </wp:positionV>
            <wp:extent cx="4382770" cy="1810385"/>
            <wp:effectExtent l="0" t="0" r="0" b="0"/>
            <wp:wrapNone/>
            <wp:docPr id="749"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414"/>
                    <a:stretch/>
                  </pic:blipFill>
                  <pic:spPr>
                    <a:xfrm>
                      <a:off x="0" y="0"/>
                      <a:ext cx="4382770" cy="1810385"/>
                    </a:xfrm>
                    <a:prstGeom prst="rect">
                      <a:avLst/>
                    </a:prstGeom>
                  </pic:spPr>
                </pic:pic>
              </a:graphicData>
            </a:graphic>
          </wp:anchor>
        </w:drawing>
      </w:r>
      <w:r w:rsidRPr="006E1CCB">
        <w:rPr>
          <w:rFonts w:ascii="Microsoft Sans Serif" w:eastAsia="Microsoft Sans Serif" w:hAnsi="Microsoft Sans Serif" w:cs="Microsoft Sans Serif"/>
          <w:color w:val="000000"/>
          <w:lang w:bidi="ru-RU"/>
        </w:rPr>
        <w:br w:type="page"/>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73025" distB="2688590" distL="0" distR="0" simplePos="0" relativeHeight="251997184" behindDoc="0" locked="0" layoutInCell="1" allowOverlap="1" wp14:anchorId="0860B083" wp14:editId="00604572">
            <wp:simplePos x="0" y="0"/>
            <wp:positionH relativeFrom="page">
              <wp:posOffset>5848985</wp:posOffset>
            </wp:positionH>
            <wp:positionV relativeFrom="paragraph">
              <wp:posOffset>73025</wp:posOffset>
            </wp:positionV>
            <wp:extent cx="304800" cy="243840"/>
            <wp:effectExtent l="0" t="0" r="0" b="0"/>
            <wp:wrapTopAndBottom/>
            <wp:docPr id="750"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415"/>
                    <a:stretch/>
                  </pic:blipFill>
                  <pic:spPr>
                    <a:xfrm>
                      <a:off x="0" y="0"/>
                      <a:ext cx="304800" cy="243840"/>
                    </a:xfrm>
                    <a:prstGeom prst="rect">
                      <a:avLst/>
                    </a:prstGeom>
                  </pic:spPr>
                </pic:pic>
              </a:graphicData>
            </a:graphic>
          </wp:anchor>
        </w:drawing>
      </w:r>
      <w:r w:rsidRPr="006E1CCB">
        <w:rPr>
          <w:rFonts w:ascii="Microsoft Sans Serif" w:eastAsia="Microsoft Sans Serif" w:hAnsi="Microsoft Sans Serif" w:cs="Microsoft Sans Serif"/>
          <w:noProof/>
          <w:color w:val="000000"/>
        </w:rPr>
        <w:drawing>
          <wp:anchor distT="344170" distB="316865" distL="0" distR="0" simplePos="0" relativeHeight="251998208" behindDoc="0" locked="0" layoutInCell="1" allowOverlap="1" wp14:anchorId="0854CE34" wp14:editId="387765AD">
            <wp:simplePos x="0" y="0"/>
            <wp:positionH relativeFrom="page">
              <wp:posOffset>1627505</wp:posOffset>
            </wp:positionH>
            <wp:positionV relativeFrom="paragraph">
              <wp:posOffset>344170</wp:posOffset>
            </wp:positionV>
            <wp:extent cx="4565650" cy="2340610"/>
            <wp:effectExtent l="0" t="0" r="0" b="0"/>
            <wp:wrapTopAndBottom/>
            <wp:docPr id="751"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416"/>
                    <a:stretch/>
                  </pic:blipFill>
                  <pic:spPr>
                    <a:xfrm>
                      <a:off x="0" y="0"/>
                      <a:ext cx="4565650" cy="2340610"/>
                    </a:xfrm>
                    <a:prstGeom prst="rect">
                      <a:avLst/>
                    </a:prstGeom>
                  </pic:spPr>
                </pic:pic>
              </a:graphicData>
            </a:graphic>
          </wp:anchor>
        </w:drawing>
      </w:r>
      <w:r w:rsidR="00E91E01">
        <w:rPr>
          <w:noProof/>
        </w:rPr>
        <w:pict>
          <v:shape id="Shape 279" o:spid="_x0000_s1168" type="#_x0000_t202" style="position:absolute;margin-left:188.4pt;margin-top:0;width:255.35pt;height:24.5pt;z-index:25203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" filled="f" stroked="f">
            <v:textbox inset="0,0,0,0">
              <w:txbxContent>
                <w:p w:rsidR="00CC2BC9" w:rsidRDefault="00CC2BC9" w:rsidP="006E1CCB">
                  <w:pPr>
                    <w:pStyle w:val="aff8"/>
                    <w:shd w:val="clear" w:color="auto" w:fill="auto"/>
                    <w:spacing w:line="262" w:lineRule="auto"/>
                    <w:jc w:val="center"/>
                    <w:rPr>
                      <w:sz w:val="18"/>
                      <w:szCs w:val="18"/>
                    </w:rPr>
                  </w:pPr>
                  <w:r>
                    <w:rPr>
                      <w:sz w:val="18"/>
                      <w:szCs w:val="18"/>
                    </w:rPr>
                    <w:t>2. На зданиях, строениях, сооружениях, расположенных в современной застройке</w:t>
                  </w:r>
                </w:p>
              </w:txbxContent>
            </v:textbox>
            <w10:wrap anchorx="page"/>
          </v:shape>
        </w:pict>
      </w:r>
      <w:r w:rsidR="00E91E01">
        <w:rPr>
          <w:noProof/>
        </w:rPr>
        <w:pict>
          <v:shape id="Shape 281" o:spid="_x0000_s1167" type="#_x0000_t202" style="position:absolute;margin-left:128.4pt;margin-top:214.55pt;width:191.05pt;height:10.1pt;z-index:25203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" filled="f" stroked="f">
            <v:textbox inset="0,0,0,0">
              <w:txbxContent>
                <w:p w:rsidR="00CC2BC9" w:rsidRDefault="00CC2BC9" w:rsidP="006E1CCB">
                  <w:pPr>
                    <w:pStyle w:val="aff8"/>
                    <w:shd w:val="clear" w:color="auto" w:fill="auto"/>
                    <w:tabs>
                      <w:tab w:val="left" w:leader="underscore" w:pos="2282"/>
                    </w:tabs>
                    <w:ind w:firstLine="640"/>
                    <w:jc w:val="both"/>
                  </w:pPr>
                  <w:r>
                    <w:rPr>
                      <w:u w:val="single"/>
                    </w:rPr>
                    <w:t xml:space="preserve">Не </w:t>
                  </w:r>
                  <w:r>
                    <w:rPr>
                      <w:color w:val="282828"/>
                      <w:u w:val="single"/>
                    </w:rPr>
                    <w:t xml:space="preserve">менее 10 </w:t>
                  </w:r>
                  <w:r>
                    <w:rPr>
                      <w:u w:val="single"/>
                    </w:rPr>
                    <w:t>м</w:t>
                  </w:r>
                  <w:r>
                    <w:rPr>
                      <w:color w:val="282828"/>
                    </w:rPr>
                    <w:tab/>
                    <w:t xml:space="preserve"> </w:t>
                  </w:r>
                  <w:r>
                    <w:rPr>
                      <w:u w:val="single"/>
                    </w:rPr>
                    <w:t xml:space="preserve">Не </w:t>
                  </w:r>
                  <w:r>
                    <w:rPr>
                      <w:color w:val="282828"/>
                      <w:u w:val="single"/>
                    </w:rPr>
                    <w:t xml:space="preserve">менее 10 </w:t>
                  </w:r>
                  <w:r>
                    <w:rPr>
                      <w:u w:val="single"/>
                    </w:rPr>
                    <w:t>м</w:t>
                  </w:r>
                </w:p>
              </w:txbxContent>
            </v:textbox>
            <w10:wrap anchorx="page"/>
          </v:shape>
        </w:pict>
      </w:r>
      <w:r w:rsidR="00E91E01">
        <w:rPr>
          <w:noProof/>
        </w:rPr>
        <w:pict>
          <v:shape id="Shape 283" o:spid="_x0000_s1166" type="#_x0000_t202" style="position:absolute;margin-left:128.4pt;margin-top:223.65pt;width:191.05pt;height:12.7pt;z-index:25204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" filled="f" stroked="f">
            <v:textbox inset="0,0,0,0">
              <w:txbxContent>
                <w:p w:rsidR="00CC2BC9" w:rsidRDefault="00CC2BC9" w:rsidP="006E1CCB">
                  <w:pPr>
                    <w:pStyle w:val="aff8"/>
                    <w:shd w:val="clear" w:color="auto" w:fill="auto"/>
                  </w:pPr>
                  <w:r>
                    <w:rPr>
                      <w:color w:val="282828"/>
                    </w:rPr>
                    <w:t xml:space="preserve">2Оо' </w:t>
                  </w:r>
                  <w:r>
                    <w:t>мм</w:t>
                  </w:r>
                </w:p>
              </w:txbxContent>
            </v:textbox>
            <w10:wrap anchorx="page"/>
          </v:shape>
        </w:pict>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30а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или хозяйствующими субъектами помещениями.</w:t>
      </w:r>
    </w:p>
    <w:p w:rsidR="006E1CCB" w:rsidRPr="006E1CCB" w:rsidRDefault="006E1CCB" w:rsidP="006E1CCB">
      <w:pPr>
        <w:widowControl w:val="0"/>
        <w:numPr>
          <w:ilvl w:val="0"/>
          <w:numId w:val="25"/>
        </w:numPr>
        <w:tabs>
          <w:tab w:val="left" w:pos="1273"/>
        </w:tabs>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консольных информационных конструкций допускается с соблюдением следующих требований:</w:t>
      </w:r>
    </w:p>
    <w:p w:rsidR="006E1CCB" w:rsidRPr="006E1CCB" w:rsidRDefault="006E1CCB" w:rsidP="006E1CCB">
      <w:pPr>
        <w:widowControl w:val="0"/>
        <w:spacing w:after="4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 и фасадах зданий, расположенных в границах зоны охраны объектов культурного наследия) (рис. 31, 31а приложения № </w:t>
      </w:r>
      <w:r w:rsidR="00D9531A">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after="180"/>
        <w:ind w:firstLine="0"/>
        <w:jc w:val="center"/>
        <w:rPr>
          <w:rFonts w:eastAsia="Arial" w:cs="Arial"/>
          <w:color w:val="000000"/>
          <w:sz w:val="16"/>
          <w:szCs w:val="16"/>
          <w:lang w:bidi="ru-RU"/>
        </w:rPr>
      </w:pPr>
      <w:r w:rsidRPr="006E1CCB">
        <w:rPr>
          <w:rFonts w:eastAsia="Arial" w:cs="Arial"/>
          <w:b/>
          <w:bCs/>
          <w:color w:val="000000"/>
          <w:sz w:val="16"/>
          <w:szCs w:val="16"/>
          <w:lang w:bidi="ru-RU"/>
        </w:rPr>
        <w:t>Консольные информационные конструкции</w:t>
      </w:r>
    </w:p>
    <w:p w:rsidR="006E1CCB" w:rsidRPr="006E1CCB" w:rsidRDefault="006E1CCB" w:rsidP="006E1CCB">
      <w:pPr>
        <w:widowControl w:val="0"/>
        <w:spacing w:after="4720"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0" distB="0" distL="0" distR="0" simplePos="0" relativeHeight="251938816" behindDoc="1" locked="0" layoutInCell="1" allowOverlap="1" wp14:anchorId="27C0AE64" wp14:editId="25EF0799">
            <wp:simplePos x="0" y="0"/>
            <wp:positionH relativeFrom="page">
              <wp:posOffset>1746250</wp:posOffset>
            </wp:positionH>
            <wp:positionV relativeFrom="paragraph">
              <wp:posOffset>25400</wp:posOffset>
            </wp:positionV>
            <wp:extent cx="4370705" cy="2974975"/>
            <wp:effectExtent l="0" t="0" r="0" b="0"/>
            <wp:wrapNone/>
            <wp:docPr id="752"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417"/>
                    <a:stretch/>
                  </pic:blipFill>
                  <pic:spPr>
                    <a:xfrm>
                      <a:off x="0" y="0"/>
                      <a:ext cx="4370705" cy="2974975"/>
                    </a:xfrm>
                    <a:prstGeom prst="rect">
                      <a:avLst/>
                    </a:prstGeom>
                  </pic:spPr>
                </pic:pic>
              </a:graphicData>
            </a:graphic>
          </wp:anchor>
        </w:drawing>
      </w:r>
      <w:r w:rsidRPr="006E1CCB">
        <w:rPr>
          <w:rFonts w:ascii="Microsoft Sans Serif" w:eastAsia="Microsoft Sans Serif" w:hAnsi="Microsoft Sans Serif" w:cs="Microsoft Sans Serif"/>
          <w:color w:val="000000"/>
          <w:lang w:bidi="ru-RU"/>
        </w:rPr>
        <w:br w:type="page"/>
      </w:r>
    </w:p>
    <w:p w:rsidR="006E1CCB" w:rsidRPr="006E1CCB" w:rsidRDefault="00E91E01" w:rsidP="006E1CCB">
      <w:pPr>
        <w:widowControl w:val="0"/>
        <w:spacing w:after="600" w:line="290" w:lineRule="auto"/>
        <w:ind w:left="260" w:firstLine="0"/>
        <w:jc w:val="left"/>
        <w:rPr>
          <w:rFonts w:eastAsia="Arial" w:cs="Arial"/>
          <w:color w:val="000000"/>
          <w:sz w:val="18"/>
          <w:szCs w:val="18"/>
          <w:lang w:bidi="ru-RU"/>
        </w:rPr>
      </w:pPr>
      <w:r>
        <w:rPr>
          <w:noProof/>
        </w:rPr>
        <w:lastRenderedPageBreak/>
        <w:pict>
          <v:shape id="Shape 287" o:spid="_x0000_s1165" type="#_x0000_t202" style="position:absolute;left:0;text-align:left;margin-left:163.4pt;margin-top:18.6pt;width:107.5pt;height:51.1pt;z-index:251999232;visibility:visible;mso-wrap-style:square;mso-wrap-distance-left:9pt;mso-wrap-distance-top:0;mso-wrap-distance-right:9pt;mso-wrap-distance-bottom:74.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75"/>
                    <w:gridCol w:w="1075"/>
                  </w:tblGrid>
                  <w:tr w:rsidR="00CC2BC9">
                    <w:trPr>
                      <w:trHeight w:hRule="exact" w:val="504"/>
                      <w:tblHeader/>
                    </w:trPr>
                    <w:tc>
                      <w:tcPr>
                        <w:tcW w:w="1075"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440"/>
                          <w:rPr>
                            <w:sz w:val="30"/>
                            <w:szCs w:val="30"/>
                          </w:rPr>
                        </w:pPr>
                        <w:r>
                          <w:rPr>
                            <w:rFonts w:ascii="Arial" w:eastAsia="Arial" w:hAnsi="Arial" w:cs="Arial"/>
                            <w:sz w:val="30"/>
                            <w:szCs w:val="30"/>
                          </w:rPr>
                          <w:t>ш</w:t>
                        </w:r>
                      </w:p>
                    </w:tc>
                    <w:tc>
                      <w:tcPr>
                        <w:tcW w:w="1075"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22"/>
                            <w:szCs w:val="22"/>
                          </w:rPr>
                        </w:pPr>
                        <w:r>
                          <w:rPr>
                            <w:rFonts w:ascii="Arial" w:eastAsia="Arial" w:hAnsi="Arial" w:cs="Arial"/>
                            <w:b/>
                            <w:bCs/>
                            <w:sz w:val="22"/>
                            <w:szCs w:val="22"/>
                          </w:rPr>
                          <w:t>В</w:t>
                        </w:r>
                      </w:p>
                    </w:tc>
                  </w:tr>
                  <w:tr w:rsidR="00CC2BC9">
                    <w:trPr>
                      <w:trHeight w:hRule="exact" w:val="518"/>
                    </w:trPr>
                    <w:tc>
                      <w:tcPr>
                        <w:tcW w:w="1075"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ind w:firstLine="360"/>
                          <w:rPr>
                            <w:sz w:val="22"/>
                            <w:szCs w:val="22"/>
                          </w:rPr>
                        </w:pPr>
                        <w:r>
                          <w:rPr>
                            <w:rFonts w:ascii="Arial" w:eastAsia="Arial" w:hAnsi="Arial" w:cs="Arial"/>
                            <w:sz w:val="22"/>
                            <w:szCs w:val="22"/>
                          </w:rPr>
                          <w:t>350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0"/>
                          <w:jc w:val="center"/>
                          <w:rPr>
                            <w:sz w:val="22"/>
                            <w:szCs w:val="22"/>
                          </w:rPr>
                        </w:pPr>
                        <w:r>
                          <w:rPr>
                            <w:rFonts w:ascii="Arial" w:eastAsia="Arial" w:hAnsi="Arial" w:cs="Arial"/>
                            <w:sz w:val="22"/>
                            <w:szCs w:val="22"/>
                          </w:rPr>
                          <w:t>350</w:t>
                        </w:r>
                      </w:p>
                    </w:tc>
                  </w:tr>
                </w:tbl>
                <w:p w:rsidR="00CC2BC9" w:rsidRDefault="00CC2BC9" w:rsidP="006E1CCB">
                  <w:pPr>
                    <w:spacing w:line="1" w:lineRule="exact"/>
                  </w:pPr>
                </w:p>
              </w:txbxContent>
            </v:textbox>
            <w10:wrap type="square" side="right" anchorx="page" anchory="margin"/>
          </v:shape>
        </w:pict>
      </w:r>
      <w:r>
        <w:rPr>
          <w:noProof/>
        </w:rPr>
        <w:pict>
          <v:shape id="Shape 289" o:spid="_x0000_s1164" type="#_x0000_t202" style="position:absolute;left:0;text-align:left;margin-left:163.4pt;margin-top:93pt;width:107.5pt;height:51.35pt;z-index:252000256;visibility:visible;mso-wrap-style:square;mso-wrap-distance-left:9pt;mso-wrap-distance-top:74.4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75"/>
                    <w:gridCol w:w="1075"/>
                  </w:tblGrid>
                  <w:tr w:rsidR="00CC2BC9">
                    <w:trPr>
                      <w:trHeight w:hRule="exact" w:val="504"/>
                      <w:tblHeader/>
                    </w:trPr>
                    <w:tc>
                      <w:tcPr>
                        <w:tcW w:w="1075" w:type="dxa"/>
                        <w:tcBorders>
                          <w:top w:val="single" w:sz="4" w:space="0" w:color="auto"/>
                          <w:left w:val="single" w:sz="4" w:space="0" w:color="auto"/>
                        </w:tcBorders>
                        <w:shd w:val="clear" w:color="auto" w:fill="FFFFFF"/>
                        <w:vAlign w:val="bottom"/>
                      </w:tcPr>
                      <w:p w:rsidR="00CC2BC9" w:rsidRDefault="00CC2BC9">
                        <w:pPr>
                          <w:pStyle w:val="affc"/>
                          <w:shd w:val="clear" w:color="auto" w:fill="auto"/>
                          <w:ind w:firstLine="440"/>
                          <w:rPr>
                            <w:sz w:val="30"/>
                            <w:szCs w:val="30"/>
                          </w:rPr>
                        </w:pPr>
                        <w:r>
                          <w:rPr>
                            <w:rFonts w:ascii="Arial" w:eastAsia="Arial" w:hAnsi="Arial" w:cs="Arial"/>
                            <w:sz w:val="30"/>
                            <w:szCs w:val="30"/>
                          </w:rPr>
                          <w:t>ш</w:t>
                        </w:r>
                      </w:p>
                    </w:tc>
                    <w:tc>
                      <w:tcPr>
                        <w:tcW w:w="1075" w:type="dxa"/>
                        <w:tcBorders>
                          <w:top w:val="single" w:sz="4" w:space="0" w:color="auto"/>
                          <w:left w:val="single" w:sz="4" w:space="0" w:color="auto"/>
                          <w:right w:val="single" w:sz="4" w:space="0" w:color="auto"/>
                        </w:tcBorders>
                        <w:shd w:val="clear" w:color="auto" w:fill="FFFFFF"/>
                        <w:vAlign w:val="bottom"/>
                      </w:tcPr>
                      <w:p w:rsidR="00CC2BC9" w:rsidRDefault="00CC2BC9">
                        <w:pPr>
                          <w:pStyle w:val="affc"/>
                          <w:shd w:val="clear" w:color="auto" w:fill="auto"/>
                          <w:ind w:firstLine="0"/>
                          <w:jc w:val="center"/>
                          <w:rPr>
                            <w:sz w:val="22"/>
                            <w:szCs w:val="22"/>
                          </w:rPr>
                        </w:pPr>
                        <w:r>
                          <w:rPr>
                            <w:rFonts w:ascii="Arial" w:eastAsia="Arial" w:hAnsi="Arial" w:cs="Arial"/>
                            <w:b/>
                            <w:bCs/>
                            <w:sz w:val="22"/>
                            <w:szCs w:val="22"/>
                          </w:rPr>
                          <w:t>В</w:t>
                        </w:r>
                      </w:p>
                    </w:tc>
                  </w:tr>
                  <w:tr w:rsidR="00CC2BC9">
                    <w:trPr>
                      <w:trHeight w:hRule="exact" w:val="523"/>
                    </w:trPr>
                    <w:tc>
                      <w:tcPr>
                        <w:tcW w:w="1075" w:type="dxa"/>
                        <w:tcBorders>
                          <w:top w:val="single" w:sz="4" w:space="0" w:color="auto"/>
                          <w:left w:val="single" w:sz="4" w:space="0" w:color="auto"/>
                          <w:bottom w:val="single" w:sz="4" w:space="0" w:color="auto"/>
                        </w:tcBorders>
                        <w:shd w:val="clear" w:color="auto" w:fill="FFFFFF"/>
                        <w:vAlign w:val="center"/>
                      </w:tcPr>
                      <w:p w:rsidR="00CC2BC9" w:rsidRDefault="00CC2BC9">
                        <w:pPr>
                          <w:pStyle w:val="affc"/>
                          <w:shd w:val="clear" w:color="auto" w:fill="auto"/>
                          <w:ind w:firstLine="360"/>
                          <w:rPr>
                            <w:sz w:val="22"/>
                            <w:szCs w:val="22"/>
                          </w:rPr>
                        </w:pPr>
                        <w:r>
                          <w:rPr>
                            <w:rFonts w:ascii="Arial" w:eastAsia="Arial" w:hAnsi="Arial" w:cs="Arial"/>
                            <w:sz w:val="22"/>
                            <w:szCs w:val="22"/>
                          </w:rPr>
                          <w:t>450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2BC9" w:rsidRDefault="00CC2BC9">
                        <w:pPr>
                          <w:pStyle w:val="affc"/>
                          <w:shd w:val="clear" w:color="auto" w:fill="auto"/>
                          <w:ind w:firstLine="360"/>
                          <w:rPr>
                            <w:sz w:val="22"/>
                            <w:szCs w:val="22"/>
                          </w:rPr>
                        </w:pPr>
                        <w:r>
                          <w:rPr>
                            <w:rFonts w:ascii="Arial" w:eastAsia="Arial" w:hAnsi="Arial" w:cs="Arial"/>
                            <w:sz w:val="22"/>
                            <w:szCs w:val="22"/>
                          </w:rPr>
                          <w:t>450</w:t>
                        </w:r>
                      </w:p>
                    </w:tc>
                  </w:tr>
                </w:tbl>
                <w:p w:rsidR="00CC2BC9" w:rsidRDefault="00CC2BC9" w:rsidP="006E1CCB">
                  <w:pPr>
                    <w:spacing w:line="1" w:lineRule="exact"/>
                  </w:pPr>
                </w:p>
              </w:txbxContent>
            </v:textbox>
            <w10:wrap type="square" side="right" anchorx="page" anchory="margin"/>
          </v:shape>
        </w:pict>
      </w:r>
      <w:r w:rsidR="006E1CCB" w:rsidRPr="006E1CCB">
        <w:rPr>
          <w:rFonts w:eastAsia="Arial" w:cs="Arial"/>
          <w:color w:val="000000"/>
          <w:sz w:val="18"/>
          <w:szCs w:val="18"/>
          <w:lang w:bidi="ru-RU"/>
        </w:rPr>
        <w:t xml:space="preserve">Максимальные размеры в (мм) для зданий, расположенных в зоне охраны </w:t>
      </w:r>
      <w:proofErr w:type="spellStart"/>
      <w:r w:rsidR="006E1CCB" w:rsidRPr="006E1CCB">
        <w:rPr>
          <w:rFonts w:eastAsia="Arial" w:cs="Arial"/>
          <w:color w:val="000000"/>
          <w:sz w:val="18"/>
          <w:szCs w:val="18"/>
          <w:lang w:bidi="ru-RU"/>
        </w:rPr>
        <w:t>обьектов</w:t>
      </w:r>
      <w:proofErr w:type="spellEnd"/>
      <w:r w:rsidR="006E1CCB" w:rsidRPr="006E1CCB">
        <w:rPr>
          <w:rFonts w:eastAsia="Arial" w:cs="Arial"/>
          <w:color w:val="000000"/>
          <w:sz w:val="18"/>
          <w:szCs w:val="18"/>
          <w:lang w:bidi="ru-RU"/>
        </w:rPr>
        <w:t xml:space="preserve"> культурного наследия</w:t>
      </w:r>
    </w:p>
    <w:p w:rsidR="006E1CCB" w:rsidRPr="006E1CCB" w:rsidRDefault="006E1CCB" w:rsidP="006E1CCB">
      <w:pPr>
        <w:widowControl w:val="0"/>
        <w:spacing w:after="300" w:line="290" w:lineRule="auto"/>
        <w:ind w:left="260" w:firstLine="0"/>
        <w:jc w:val="left"/>
        <w:rPr>
          <w:rFonts w:eastAsia="Arial" w:cs="Arial"/>
          <w:color w:val="000000"/>
          <w:sz w:val="18"/>
          <w:szCs w:val="18"/>
          <w:lang w:bidi="ru-RU"/>
        </w:rPr>
      </w:pPr>
      <w:r w:rsidRPr="006E1CCB">
        <w:rPr>
          <w:rFonts w:eastAsia="Arial" w:cs="Arial"/>
          <w:color w:val="000000"/>
          <w:sz w:val="18"/>
          <w:szCs w:val="18"/>
          <w:lang w:bidi="ru-RU"/>
        </w:rPr>
        <w:t>Максимальные размеры в (мм) для зданий, строений, сооружений в современной застройке</w:t>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31а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noProof/>
          <w:color w:val="000000"/>
          <w:sz w:val="28"/>
          <w:szCs w:val="28"/>
        </w:rPr>
        <w:drawing>
          <wp:anchor distT="596265" distB="0" distL="114300" distR="114300" simplePos="0" relativeHeight="252001280" behindDoc="0" locked="0" layoutInCell="1" allowOverlap="1" wp14:anchorId="7B6F0703" wp14:editId="6D6CFE84">
            <wp:simplePos x="0" y="0"/>
            <wp:positionH relativeFrom="page">
              <wp:posOffset>1986915</wp:posOffset>
            </wp:positionH>
            <wp:positionV relativeFrom="margin">
              <wp:posOffset>3851275</wp:posOffset>
            </wp:positionV>
            <wp:extent cx="3852545" cy="2828290"/>
            <wp:effectExtent l="0" t="0" r="0" b="0"/>
            <wp:wrapTopAndBottom/>
            <wp:docPr id="753"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418"/>
                    <a:stretch/>
                  </pic:blipFill>
                  <pic:spPr>
                    <a:xfrm>
                      <a:off x="0" y="0"/>
                      <a:ext cx="3852545" cy="2828290"/>
                    </a:xfrm>
                    <a:prstGeom prst="rect">
                      <a:avLst/>
                    </a:prstGeom>
                  </pic:spPr>
                </pic:pic>
              </a:graphicData>
            </a:graphic>
          </wp:anchor>
        </w:drawing>
      </w:r>
      <w:r w:rsidR="00E91E01">
        <w:rPr>
          <w:noProof/>
        </w:rPr>
        <w:pict>
          <v:shape id="Shape 293" o:spid="_x0000_s1163" type="#_x0000_t202" style="position:absolute;left:0;text-align:left;margin-left:204.95pt;margin-top:266.3pt;width:188.9pt;height:28.55pt;z-index:2520412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" filled="f" stroked="f">
            <v:textbox inset="0,0,0,0">
              <w:txbxContent>
                <w:p w:rsidR="00CC2BC9" w:rsidRDefault="00CC2BC9" w:rsidP="006E1CCB">
                  <w:pPr>
                    <w:pStyle w:val="aff8"/>
                    <w:shd w:val="clear" w:color="auto" w:fill="auto"/>
                    <w:spacing w:after="160"/>
                    <w:jc w:val="center"/>
                  </w:pPr>
                  <w:r>
                    <w:t>Консольные информационные конструкции</w:t>
                  </w:r>
                </w:p>
                <w:p w:rsidR="00CC2BC9" w:rsidRDefault="00CC2BC9" w:rsidP="006E1CCB">
                  <w:pPr>
                    <w:pStyle w:val="aff8"/>
                    <w:shd w:val="clear" w:color="auto" w:fill="auto"/>
                    <w:jc w:val="center"/>
                  </w:pPr>
                  <w:r>
                    <w:t>Плоская композиция</w:t>
                  </w:r>
                </w:p>
              </w:txbxContent>
            </v:textbox>
            <w10:wrap anchorx="page" anchory="margin"/>
          </v:shape>
        </w:pict>
      </w:r>
      <w:r w:rsidRPr="006E1CCB">
        <w:rPr>
          <w:rFonts w:ascii="Times New Roman" w:hAnsi="Times New Roman"/>
          <w:color w:val="000000"/>
          <w:sz w:val="28"/>
          <w:szCs w:val="28"/>
          <w:lang w:bidi="ru-RU"/>
        </w:rPr>
        <w:t xml:space="preserve">- размеры консольной информационной конструкции, размещаемой на фасадах объектов культурного наследия и фасадах зданий, расположенных в границах зоны охраны объектов культурного наследия, должны быть не более 350 мм по высоте и 350 мм по ширине </w:t>
      </w:r>
      <w:r w:rsidR="00777A49">
        <w:rPr>
          <w:rFonts w:ascii="Times New Roman" w:hAnsi="Times New Roman"/>
          <w:color w:val="000000"/>
          <w:sz w:val="28"/>
          <w:szCs w:val="28"/>
          <w:lang w:bidi="ru-RU"/>
        </w:rPr>
        <w:t>(рис. 31, 31а, 32 приложения № 7</w:t>
      </w:r>
      <w:r w:rsidRPr="006E1CCB">
        <w:rPr>
          <w:rFonts w:ascii="Times New Roman" w:hAnsi="Times New Roman"/>
          <w:color w:val="000000"/>
          <w:sz w:val="28"/>
          <w:szCs w:val="28"/>
          <w:lang w:bidi="ru-RU"/>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1176"/>
        <w:gridCol w:w="1190"/>
        <w:gridCol w:w="1186"/>
      </w:tblGrid>
      <w:tr w:rsidR="006E1CCB" w:rsidRPr="006E1CCB" w:rsidTr="00707439">
        <w:trPr>
          <w:trHeight w:hRule="exact" w:val="446"/>
          <w:jc w:val="center"/>
        </w:trPr>
        <w:tc>
          <w:tcPr>
            <w:tcW w:w="1190"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520"/>
              <w:jc w:val="left"/>
              <w:rPr>
                <w:rFonts w:ascii="Times New Roman" w:hAnsi="Times New Roman"/>
                <w:color w:val="000000"/>
                <w:lang w:bidi="ru-RU"/>
              </w:rPr>
            </w:pPr>
            <w:r w:rsidRPr="006E1CCB">
              <w:rPr>
                <w:rFonts w:eastAsia="Arial" w:cs="Arial"/>
                <w:b/>
                <w:bCs/>
                <w:color w:val="000000"/>
                <w:sz w:val="22"/>
                <w:szCs w:val="22"/>
                <w:lang w:bidi="ru-RU"/>
              </w:rPr>
              <w:t>Ш</w:t>
            </w:r>
          </w:p>
        </w:tc>
        <w:tc>
          <w:tcPr>
            <w:tcW w:w="1176"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b/>
                <w:bCs/>
                <w:color w:val="000000"/>
                <w:sz w:val="22"/>
                <w:szCs w:val="22"/>
                <w:lang w:bidi="ru-RU"/>
              </w:rPr>
              <w:t>В</w:t>
            </w:r>
          </w:p>
        </w:tc>
        <w:tc>
          <w:tcPr>
            <w:tcW w:w="1190"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Г</w:t>
            </w:r>
          </w:p>
        </w:tc>
        <w:tc>
          <w:tcPr>
            <w:tcW w:w="1186" w:type="dxa"/>
            <w:tcBorders>
              <w:top w:val="single" w:sz="4" w:space="0" w:color="auto"/>
              <w:left w:val="single" w:sz="4" w:space="0" w:color="auto"/>
              <w:righ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b/>
                <w:bCs/>
                <w:color w:val="000000"/>
                <w:sz w:val="22"/>
                <w:szCs w:val="22"/>
                <w:lang w:bidi="ru-RU"/>
              </w:rPr>
              <w:t>Г1</w:t>
            </w:r>
          </w:p>
        </w:tc>
      </w:tr>
      <w:tr w:rsidR="006E1CCB" w:rsidRPr="006E1CCB" w:rsidTr="00707439">
        <w:trPr>
          <w:trHeight w:hRule="exact" w:val="432"/>
          <w:jc w:val="center"/>
        </w:trPr>
        <w:tc>
          <w:tcPr>
            <w:tcW w:w="1190"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440"/>
              <w:jc w:val="left"/>
              <w:rPr>
                <w:rFonts w:ascii="Times New Roman" w:hAnsi="Times New Roman"/>
                <w:color w:val="000000"/>
                <w:lang w:bidi="ru-RU"/>
              </w:rPr>
            </w:pPr>
            <w:r w:rsidRPr="006E1CCB">
              <w:rPr>
                <w:rFonts w:eastAsia="Arial" w:cs="Arial"/>
                <w:color w:val="000000"/>
                <w:sz w:val="22"/>
                <w:szCs w:val="22"/>
                <w:lang w:bidi="ru-RU"/>
              </w:rPr>
              <w:t>350</w:t>
            </w:r>
          </w:p>
        </w:tc>
        <w:tc>
          <w:tcPr>
            <w:tcW w:w="117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350</w:t>
            </w:r>
          </w:p>
        </w:tc>
        <w:tc>
          <w:tcPr>
            <w:tcW w:w="1190"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200</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60</w:t>
            </w:r>
          </w:p>
        </w:tc>
      </w:tr>
    </w:tbl>
    <w:p w:rsidR="006E1CCB" w:rsidRPr="006E1CCB" w:rsidRDefault="006E1CCB" w:rsidP="006E1CCB">
      <w:pPr>
        <w:widowControl w:val="0"/>
        <w:spacing w:after="7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60" w:line="276" w:lineRule="auto"/>
        <w:ind w:firstLine="0"/>
        <w:jc w:val="center"/>
        <w:rPr>
          <w:rFonts w:eastAsia="Arial" w:cs="Arial"/>
          <w:color w:val="000000"/>
          <w:sz w:val="18"/>
          <w:szCs w:val="18"/>
          <w:lang w:bidi="ru-RU"/>
        </w:rPr>
      </w:pPr>
      <w:r w:rsidRPr="006E1CCB">
        <w:rPr>
          <w:rFonts w:eastAsia="Arial" w:cs="Arial"/>
          <w:color w:val="000000"/>
          <w:sz w:val="18"/>
          <w:szCs w:val="18"/>
          <w:lang w:bidi="ru-RU"/>
        </w:rPr>
        <w:t>Максимальные размеры (мм) на зданиях,</w:t>
      </w:r>
      <w:r w:rsidRPr="006E1CCB">
        <w:rPr>
          <w:rFonts w:eastAsia="Arial" w:cs="Arial"/>
          <w:color w:val="000000"/>
          <w:sz w:val="18"/>
          <w:szCs w:val="18"/>
          <w:lang w:bidi="ru-RU"/>
        </w:rPr>
        <w:br/>
        <w:t xml:space="preserve">расположенных в зоне охраны </w:t>
      </w:r>
      <w:proofErr w:type="spellStart"/>
      <w:r w:rsidRPr="006E1CCB">
        <w:rPr>
          <w:rFonts w:eastAsia="Arial" w:cs="Arial"/>
          <w:color w:val="000000"/>
          <w:sz w:val="18"/>
          <w:szCs w:val="18"/>
          <w:lang w:bidi="ru-RU"/>
        </w:rPr>
        <w:t>обьектов</w:t>
      </w:r>
      <w:proofErr w:type="spellEnd"/>
      <w:r w:rsidRPr="006E1CCB">
        <w:rPr>
          <w:rFonts w:eastAsia="Arial" w:cs="Arial"/>
          <w:color w:val="000000"/>
          <w:sz w:val="18"/>
          <w:szCs w:val="18"/>
          <w:lang w:bidi="ru-RU"/>
        </w:rPr>
        <w:br/>
        <w:t>культурного наследия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1176"/>
        <w:gridCol w:w="1190"/>
        <w:gridCol w:w="1186"/>
      </w:tblGrid>
      <w:tr w:rsidR="006E1CCB" w:rsidRPr="006E1CCB" w:rsidTr="00707439">
        <w:trPr>
          <w:trHeight w:hRule="exact" w:val="442"/>
          <w:jc w:val="center"/>
        </w:trPr>
        <w:tc>
          <w:tcPr>
            <w:tcW w:w="1190"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sz w:val="30"/>
                <w:szCs w:val="30"/>
                <w:lang w:bidi="ru-RU"/>
              </w:rPr>
            </w:pPr>
            <w:r w:rsidRPr="006E1CCB">
              <w:rPr>
                <w:rFonts w:eastAsia="Arial" w:cs="Arial"/>
                <w:color w:val="000000"/>
                <w:sz w:val="30"/>
                <w:szCs w:val="30"/>
                <w:lang w:bidi="ru-RU"/>
              </w:rPr>
              <w:t>ш</w:t>
            </w:r>
          </w:p>
        </w:tc>
        <w:tc>
          <w:tcPr>
            <w:tcW w:w="1176"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b/>
                <w:bCs/>
                <w:color w:val="000000"/>
                <w:sz w:val="22"/>
                <w:szCs w:val="22"/>
                <w:lang w:bidi="ru-RU"/>
              </w:rPr>
              <w:t>В</w:t>
            </w:r>
          </w:p>
        </w:tc>
        <w:tc>
          <w:tcPr>
            <w:tcW w:w="1190" w:type="dxa"/>
            <w:tcBorders>
              <w:top w:val="single" w:sz="4" w:space="0" w:color="auto"/>
              <w:lef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Г</w:t>
            </w:r>
          </w:p>
        </w:tc>
        <w:tc>
          <w:tcPr>
            <w:tcW w:w="1186" w:type="dxa"/>
            <w:tcBorders>
              <w:top w:val="single" w:sz="4" w:space="0" w:color="auto"/>
              <w:left w:val="single" w:sz="4" w:space="0" w:color="auto"/>
              <w:righ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b/>
                <w:bCs/>
                <w:color w:val="000000"/>
                <w:sz w:val="22"/>
                <w:szCs w:val="22"/>
                <w:lang w:bidi="ru-RU"/>
              </w:rPr>
              <w:t>Г1</w:t>
            </w:r>
          </w:p>
        </w:tc>
      </w:tr>
      <w:tr w:rsidR="006E1CCB" w:rsidRPr="006E1CCB" w:rsidTr="00707439">
        <w:trPr>
          <w:trHeight w:hRule="exact" w:val="432"/>
          <w:jc w:val="center"/>
        </w:trPr>
        <w:tc>
          <w:tcPr>
            <w:tcW w:w="1190"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440"/>
              <w:jc w:val="left"/>
              <w:rPr>
                <w:rFonts w:ascii="Times New Roman" w:hAnsi="Times New Roman"/>
                <w:color w:val="000000"/>
                <w:lang w:bidi="ru-RU"/>
              </w:rPr>
            </w:pPr>
            <w:r w:rsidRPr="006E1CCB">
              <w:rPr>
                <w:rFonts w:eastAsia="Arial" w:cs="Arial"/>
                <w:color w:val="000000"/>
                <w:sz w:val="22"/>
                <w:szCs w:val="22"/>
                <w:lang w:bidi="ru-RU"/>
              </w:rPr>
              <w:t>450</w:t>
            </w:r>
          </w:p>
        </w:tc>
        <w:tc>
          <w:tcPr>
            <w:tcW w:w="1176" w:type="dxa"/>
            <w:tcBorders>
              <w:top w:val="single" w:sz="4" w:space="0" w:color="auto"/>
              <w:left w:val="single" w:sz="4" w:space="0" w:color="auto"/>
              <w:bottom w:val="single" w:sz="4" w:space="0" w:color="auto"/>
            </w:tcBorders>
            <w:shd w:val="clear" w:color="auto" w:fill="FFFFFF"/>
            <w:vAlign w:val="center"/>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450</w:t>
            </w:r>
          </w:p>
        </w:tc>
        <w:tc>
          <w:tcPr>
            <w:tcW w:w="1190" w:type="dxa"/>
            <w:tcBorders>
              <w:top w:val="single" w:sz="4" w:space="0" w:color="auto"/>
              <w:left w:val="single" w:sz="4" w:space="0" w:color="auto"/>
              <w:bottom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200</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6E1CCB" w:rsidRPr="006E1CCB" w:rsidRDefault="006E1CCB" w:rsidP="006E1CCB">
            <w:pPr>
              <w:widowControl w:val="0"/>
              <w:ind w:firstLine="0"/>
              <w:jc w:val="center"/>
              <w:rPr>
                <w:rFonts w:ascii="Times New Roman" w:hAnsi="Times New Roman"/>
                <w:color w:val="000000"/>
                <w:lang w:bidi="ru-RU"/>
              </w:rPr>
            </w:pPr>
            <w:r w:rsidRPr="006E1CCB">
              <w:rPr>
                <w:rFonts w:eastAsia="Arial" w:cs="Arial"/>
                <w:color w:val="000000"/>
                <w:sz w:val="22"/>
                <w:szCs w:val="22"/>
                <w:lang w:bidi="ru-RU"/>
              </w:rPr>
              <w:t>60</w:t>
            </w:r>
          </w:p>
        </w:tc>
      </w:tr>
    </w:tbl>
    <w:p w:rsidR="006E1CCB" w:rsidRPr="006E1CCB" w:rsidRDefault="006E1CCB" w:rsidP="006E1CCB">
      <w:pPr>
        <w:widowControl w:val="0"/>
        <w:spacing w:after="7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220" w:line="276" w:lineRule="auto"/>
        <w:ind w:firstLine="0"/>
        <w:jc w:val="center"/>
        <w:rPr>
          <w:rFonts w:eastAsia="Arial" w:cs="Arial"/>
          <w:color w:val="000000"/>
          <w:sz w:val="18"/>
          <w:szCs w:val="18"/>
          <w:lang w:bidi="ru-RU"/>
        </w:rPr>
      </w:pPr>
      <w:r w:rsidRPr="006E1CCB">
        <w:rPr>
          <w:rFonts w:eastAsia="Arial" w:cs="Arial"/>
          <w:color w:val="000000"/>
          <w:sz w:val="18"/>
          <w:szCs w:val="18"/>
          <w:lang w:bidi="ru-RU"/>
        </w:rPr>
        <w:t>Максимальные размеры (мм) для зданий, строений,</w:t>
      </w:r>
      <w:r w:rsidRPr="006E1CCB">
        <w:rPr>
          <w:rFonts w:eastAsia="Arial" w:cs="Arial"/>
          <w:color w:val="000000"/>
          <w:sz w:val="18"/>
          <w:szCs w:val="18"/>
          <w:lang w:bidi="ru-RU"/>
        </w:rPr>
        <w:br/>
        <w:t>сооружений в современной застройке</w:t>
      </w:r>
      <w:r w:rsidRPr="006E1CCB">
        <w:rPr>
          <w:rFonts w:eastAsia="Arial" w:cs="Arial"/>
          <w:color w:val="000000"/>
          <w:sz w:val="18"/>
          <w:szCs w:val="18"/>
          <w:lang w:bidi="ru-RU"/>
        </w:rPr>
        <w:br w:type="page"/>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w:t>
      </w:r>
      <w:r w:rsidR="00777A49">
        <w:rPr>
          <w:rFonts w:ascii="Times New Roman" w:hAnsi="Times New Roman"/>
          <w:color w:val="000000"/>
          <w:sz w:val="28"/>
          <w:szCs w:val="28"/>
          <w:lang w:bidi="ru-RU"/>
        </w:rPr>
        <w:t>а 650 мм (рис. 31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расстояние от уровня поверхности земли до нижнего края консольной информационной конструкции должно быть не менее 2500 мм (рис. 31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расстояние между консольными информационными конструкциями должно составлять не менее 10,0 м (рис. 30 приложения № 1);</w:t>
      </w:r>
    </w:p>
    <w:p w:rsidR="006E1CCB" w:rsidRPr="006E1CCB" w:rsidRDefault="006E1CCB" w:rsidP="006E1CCB">
      <w:pPr>
        <w:widowControl w:val="0"/>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 (рис. 31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keepNext/>
        <w:keepLines/>
        <w:widowControl w:val="0"/>
        <w:numPr>
          <w:ilvl w:val="0"/>
          <w:numId w:val="26"/>
        </w:numPr>
        <w:tabs>
          <w:tab w:val="left" w:pos="494"/>
        </w:tabs>
        <w:spacing w:after="320"/>
        <w:jc w:val="center"/>
        <w:outlineLvl w:val="3"/>
        <w:rPr>
          <w:rFonts w:ascii="Times New Roman" w:hAnsi="Times New Roman"/>
          <w:b/>
          <w:bCs/>
          <w:color w:val="000000"/>
          <w:sz w:val="28"/>
          <w:szCs w:val="28"/>
          <w:lang w:bidi="ru-RU"/>
        </w:rPr>
      </w:pPr>
      <w:bookmarkStart w:id="87" w:name="bookmark26"/>
      <w:bookmarkStart w:id="88" w:name="bookmark27"/>
      <w:r w:rsidRPr="006E1CCB">
        <w:rPr>
          <w:rFonts w:ascii="Times New Roman" w:hAnsi="Times New Roman"/>
          <w:b/>
          <w:bCs/>
          <w:color w:val="000000"/>
          <w:sz w:val="28"/>
          <w:szCs w:val="28"/>
          <w:lang w:bidi="ru-RU"/>
        </w:rPr>
        <w:t>Требования к витражным информационным конструкциям</w:t>
      </w:r>
      <w:bookmarkEnd w:id="87"/>
      <w:bookmarkEnd w:id="88"/>
    </w:p>
    <w:p w:rsidR="006E1CCB" w:rsidRPr="006E1CCB" w:rsidRDefault="006E1CCB" w:rsidP="00777A49">
      <w:pPr>
        <w:widowControl w:val="0"/>
        <w:numPr>
          <w:ilvl w:val="1"/>
          <w:numId w:val="26"/>
        </w:numPr>
        <w:tabs>
          <w:tab w:val="left" w:pos="1277"/>
        </w:tabs>
        <w:rPr>
          <w:rFonts w:ascii="Times New Roman" w:hAnsi="Times New Roman"/>
          <w:color w:val="000000"/>
          <w:sz w:val="28"/>
          <w:szCs w:val="28"/>
          <w:lang w:bidi="ru-RU"/>
        </w:rPr>
      </w:pPr>
      <w:r w:rsidRPr="006E1CCB">
        <w:rPr>
          <w:rFonts w:ascii="Times New Roman" w:hAnsi="Times New Roman"/>
          <w:color w:val="000000"/>
          <w:sz w:val="28"/>
          <w:szCs w:val="28"/>
          <w:lang w:bidi="ru-RU"/>
        </w:rPr>
        <w:t>Оформление витражей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rsidR="006E1CCB" w:rsidRPr="006E1CCB" w:rsidRDefault="006E1CCB" w:rsidP="00777A49">
      <w:pPr>
        <w:widowControl w:val="0"/>
        <w:numPr>
          <w:ilvl w:val="1"/>
          <w:numId w:val="26"/>
        </w:numPr>
        <w:tabs>
          <w:tab w:val="left" w:pos="1277"/>
        </w:tabs>
        <w:rPr>
          <w:rFonts w:ascii="Times New Roman" w:hAnsi="Times New Roman"/>
          <w:color w:val="000000"/>
          <w:sz w:val="28"/>
          <w:szCs w:val="28"/>
          <w:lang w:bidi="ru-RU"/>
        </w:rPr>
      </w:pPr>
      <w:r w:rsidRPr="006E1CCB">
        <w:rPr>
          <w:rFonts w:ascii="Times New Roman" w:hAnsi="Times New Roman"/>
          <w:color w:val="000000"/>
          <w:sz w:val="28"/>
          <w:szCs w:val="28"/>
          <w:lang w:bidi="ru-RU"/>
        </w:rPr>
        <w:t>Витражные информационные конструкции с внутренней стороны остекления витража размещаются в соответствии со следующими требованиями:</w:t>
      </w:r>
    </w:p>
    <w:p w:rsidR="006E1CCB" w:rsidRPr="006E1CCB" w:rsidRDefault="006E1CCB" w:rsidP="00777A49">
      <w:pPr>
        <w:widowControl w:val="0"/>
        <w:spacing w:after="32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расстояние от витражной информационной конструкции до остекления витража должно составлять не менее 150 мм (рис. 33, 33а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drawing>
          <wp:anchor distT="647065" distB="635" distL="0" distR="0" simplePos="0" relativeHeight="252002304" behindDoc="0" locked="0" layoutInCell="1" allowOverlap="1" wp14:anchorId="76903C02" wp14:editId="165B1CD4">
            <wp:simplePos x="0" y="0"/>
            <wp:positionH relativeFrom="page">
              <wp:posOffset>1816100</wp:posOffset>
            </wp:positionH>
            <wp:positionV relativeFrom="paragraph">
              <wp:posOffset>647065</wp:posOffset>
            </wp:positionV>
            <wp:extent cx="4169410" cy="2597150"/>
            <wp:effectExtent l="0" t="0" r="0" b="0"/>
            <wp:wrapTopAndBottom/>
            <wp:docPr id="754" name="Shape 295"/>
            <wp:cNvGraphicFramePr/>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419"/>
                    <a:stretch/>
                  </pic:blipFill>
                  <pic:spPr>
                    <a:xfrm>
                      <a:off x="0" y="0"/>
                      <a:ext cx="4169410" cy="2597150"/>
                    </a:xfrm>
                    <a:prstGeom prst="rect">
                      <a:avLst/>
                    </a:prstGeom>
                  </pic:spPr>
                </pic:pic>
              </a:graphicData>
            </a:graphic>
          </wp:anchor>
        </w:drawing>
      </w:r>
      <w:r w:rsidR="00E91E01">
        <w:rPr>
          <w:noProof/>
        </w:rPr>
        <w:pict>
          <v:shape id="Shape 297" o:spid="_x0000_s1162" type="#_x0000_t202" style="position:absolute;margin-left:195.8pt;margin-top:30.3pt;width:234pt;height:22.1pt;z-index:25204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" filled="f" stroked="f">
            <v:textbox inset="0,0,0,0">
              <w:txbxContent>
                <w:p w:rsidR="00CC2BC9" w:rsidRDefault="00CC2BC9" w:rsidP="006E1CCB">
                  <w:pPr>
                    <w:pStyle w:val="aff8"/>
                    <w:shd w:val="clear" w:color="auto" w:fill="auto"/>
                    <w:spacing w:line="264" w:lineRule="auto"/>
                    <w:jc w:val="center"/>
                  </w:pPr>
                  <w:r>
                    <w:t xml:space="preserve">1. На зданиях, расположенных в зоне охраны </w:t>
                  </w:r>
                  <w:proofErr w:type="spellStart"/>
                  <w:r>
                    <w:t>обьектов</w:t>
                  </w:r>
                  <w:proofErr w:type="spellEnd"/>
                  <w:r>
                    <w:t xml:space="preserve"> культурного наследия</w:t>
                  </w:r>
                </w:p>
              </w:txbxContent>
            </v:textbox>
            <w10:wrap anchorx="page"/>
          </v:shape>
        </w:pict>
      </w:r>
      <w:r w:rsidRPr="006E1CCB">
        <w:rPr>
          <w:rFonts w:ascii="Microsoft Sans Serif" w:eastAsia="Microsoft Sans Serif" w:hAnsi="Microsoft Sans Serif" w:cs="Microsoft Sans Serif"/>
          <w:noProof/>
          <w:color w:val="000000"/>
        </w:rPr>
        <w:drawing>
          <wp:anchor distT="680720" distB="67310" distL="0" distR="618490" simplePos="0" relativeHeight="252003328" behindDoc="0" locked="0" layoutInCell="1" allowOverlap="1" wp14:anchorId="3F5F5CAF" wp14:editId="48737A65">
            <wp:simplePos x="0" y="0"/>
            <wp:positionH relativeFrom="page">
              <wp:posOffset>1828165</wp:posOffset>
            </wp:positionH>
            <wp:positionV relativeFrom="paragraph">
              <wp:posOffset>680720</wp:posOffset>
            </wp:positionV>
            <wp:extent cx="2755265" cy="2499360"/>
            <wp:effectExtent l="0" t="0" r="0" b="0"/>
            <wp:wrapTopAndBottom/>
            <wp:docPr id="755"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420"/>
                    <a:stretch/>
                  </pic:blipFill>
                  <pic:spPr>
                    <a:xfrm>
                      <a:off x="0" y="0"/>
                      <a:ext cx="2755265" cy="2499360"/>
                    </a:xfrm>
                    <a:prstGeom prst="rect">
                      <a:avLst/>
                    </a:prstGeom>
                  </pic:spPr>
                </pic:pic>
              </a:graphicData>
            </a:graphic>
          </wp:anchor>
        </w:drawing>
      </w:r>
      <w:r w:rsidR="00E91E01">
        <w:rPr>
          <w:noProof/>
        </w:rPr>
        <w:pict>
          <v:shape id="Shape 301" o:spid="_x0000_s1161" type="#_x0000_t202" style="position:absolute;margin-left:215.25pt;margin-top:8pt;width:194.4pt;height:11.75pt;z-index:25204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" filled="f" stroked="f">
            <v:textbox inset="0,0,0,0">
              <w:txbxContent>
                <w:p w:rsidR="00CC2BC9" w:rsidRDefault="00CC2BC9" w:rsidP="006E1CCB">
                  <w:pPr>
                    <w:pStyle w:val="aff8"/>
                    <w:shd w:val="clear" w:color="auto" w:fill="auto"/>
                  </w:pPr>
                  <w:r>
                    <w:t>3.) Витринные информационные конструкции</w:t>
                  </w:r>
                </w:p>
              </w:txbxContent>
            </v:textbox>
            <w10:wrap anchorx="page"/>
          </v:shape>
        </w:pict>
      </w:r>
      <w:r w:rsidRPr="006E1CCB">
        <w:rPr>
          <w:rFonts w:ascii="Microsoft Sans Serif" w:eastAsia="Microsoft Sans Serif" w:hAnsi="Microsoft Sans Serif" w:cs="Microsoft Sans Serif"/>
          <w:color w:val="000000"/>
          <w:lang w:bidi="ru-RU"/>
        </w:rPr>
        <w:br w:type="page"/>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pPr>
      <w:r w:rsidRPr="006E1CCB">
        <w:rPr>
          <w:rFonts w:ascii="Microsoft Sans Serif" w:eastAsia="Microsoft Sans Serif" w:hAnsi="Microsoft Sans Serif" w:cs="Microsoft Sans Serif"/>
          <w:noProof/>
          <w:color w:val="000000"/>
        </w:rPr>
        <w:lastRenderedPageBreak/>
        <w:drawing>
          <wp:anchor distT="0" distB="0" distL="0" distR="0" simplePos="0" relativeHeight="252004352" behindDoc="0" locked="0" layoutInCell="1" allowOverlap="1" wp14:anchorId="150A9C84" wp14:editId="53233F68">
            <wp:simplePos x="0" y="0"/>
            <wp:positionH relativeFrom="page">
              <wp:posOffset>1597025</wp:posOffset>
            </wp:positionH>
            <wp:positionV relativeFrom="paragraph">
              <wp:posOffset>0</wp:posOffset>
            </wp:positionV>
            <wp:extent cx="4632960" cy="2462530"/>
            <wp:effectExtent l="0" t="0" r="0" b="0"/>
            <wp:wrapTopAndBottom/>
            <wp:docPr id="756"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421"/>
                    <a:stretch/>
                  </pic:blipFill>
                  <pic:spPr>
                    <a:xfrm>
                      <a:off x="0" y="0"/>
                      <a:ext cx="4632960" cy="2462530"/>
                    </a:xfrm>
                    <a:prstGeom prst="rect">
                      <a:avLst/>
                    </a:prstGeom>
                  </pic:spPr>
                </pic:pic>
              </a:graphicData>
            </a:graphic>
          </wp:anchor>
        </w:drawing>
      </w:r>
    </w:p>
    <w:p w:rsidR="006E1CCB" w:rsidRPr="006E1CCB" w:rsidRDefault="006E1CCB" w:rsidP="006E1CCB">
      <w:pPr>
        <w:widowControl w:val="0"/>
        <w:spacing w:after="30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33а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информационных конструкций не более 1/9 остекленной поверхности витража (рис. 33, 33а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во внутреннем пространстве витража допускается размещение подвесных композиций из объемных световых элементов высотой не более 0,20 м (рис. 34, 34а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spacing w:after="160"/>
        <w:ind w:firstLine="0"/>
        <w:jc w:val="center"/>
        <w:rPr>
          <w:rFonts w:eastAsia="Arial" w:cs="Arial"/>
          <w:color w:val="000000"/>
          <w:sz w:val="18"/>
          <w:szCs w:val="18"/>
          <w:lang w:bidi="ru-RU"/>
        </w:rPr>
      </w:pPr>
      <w:r w:rsidRPr="006E1CCB">
        <w:rPr>
          <w:rFonts w:eastAsia="Arial" w:cs="Arial"/>
          <w:color w:val="282828"/>
          <w:sz w:val="18"/>
          <w:szCs w:val="18"/>
          <w:lang w:bidi="ru-RU"/>
        </w:rPr>
        <w:t>3.) Витринные информационные конструкции</w:t>
      </w:r>
    </w:p>
    <w:p w:rsidR="006E1CCB" w:rsidRPr="006E1CCB" w:rsidRDefault="006E1CCB" w:rsidP="006E1CCB">
      <w:pPr>
        <w:widowControl w:val="0"/>
        <w:spacing w:line="1" w:lineRule="exact"/>
        <w:ind w:firstLine="0"/>
        <w:jc w:val="left"/>
        <w:rPr>
          <w:rFonts w:ascii="Microsoft Sans Serif" w:eastAsia="Microsoft Sans Serif" w:hAnsi="Microsoft Sans Serif" w:cs="Microsoft Sans Serif"/>
          <w:color w:val="000000"/>
          <w:lang w:bidi="ru-RU"/>
        </w:rPr>
        <w:sectPr w:rsidR="006E1CCB" w:rsidRPr="006E1CCB">
          <w:headerReference w:type="even" r:id="rId422"/>
          <w:headerReference w:type="default" r:id="rId423"/>
          <w:footerReference w:type="even" r:id="rId424"/>
          <w:footerReference w:type="default" r:id="rId425"/>
          <w:pgSz w:w="11900" w:h="16840"/>
          <w:pgMar w:top="874" w:right="803" w:bottom="1711" w:left="1228" w:header="446" w:footer="3" w:gutter="0"/>
          <w:pgNumType w:start="29"/>
          <w:cols w:space="720"/>
          <w:noEndnote/>
          <w:docGrid w:linePitch="360"/>
        </w:sectPr>
      </w:pPr>
      <w:r w:rsidRPr="006E1CCB">
        <w:rPr>
          <w:rFonts w:ascii="Microsoft Sans Serif" w:eastAsia="Microsoft Sans Serif" w:hAnsi="Microsoft Sans Serif" w:cs="Microsoft Sans Serif"/>
          <w:noProof/>
          <w:color w:val="000000"/>
        </w:rPr>
        <w:drawing>
          <wp:anchor distT="94615" distB="140335" distL="0" distR="0" simplePos="0" relativeHeight="252005376" behindDoc="0" locked="0" layoutInCell="1" allowOverlap="1" wp14:anchorId="5BC89FE8" wp14:editId="3AAB7D85">
            <wp:simplePos x="0" y="0"/>
            <wp:positionH relativeFrom="page">
              <wp:posOffset>2066290</wp:posOffset>
            </wp:positionH>
            <wp:positionV relativeFrom="paragraph">
              <wp:posOffset>94615</wp:posOffset>
            </wp:positionV>
            <wp:extent cx="4199890" cy="3072130"/>
            <wp:effectExtent l="0" t="0" r="0" b="0"/>
            <wp:wrapTopAndBottom/>
            <wp:docPr id="757"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426"/>
                    <a:stretch/>
                  </pic:blipFill>
                  <pic:spPr>
                    <a:xfrm>
                      <a:off x="0" y="0"/>
                      <a:ext cx="4199890" cy="3072130"/>
                    </a:xfrm>
                    <a:prstGeom prst="rect">
                      <a:avLst/>
                    </a:prstGeom>
                  </pic:spPr>
                </pic:pic>
              </a:graphicData>
            </a:graphic>
          </wp:anchor>
        </w:drawing>
      </w:r>
      <w:r w:rsidR="00E91E01">
        <w:rPr>
          <w:noProof/>
        </w:rPr>
        <w:pict>
          <v:shape id="Shape 311" o:spid="_x0000_s1160" type="#_x0000_t202" style="position:absolute;margin-left:271.4pt;margin-top:6pt;width:100.8pt;height:24pt;z-index:25204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" filled="f" stroked="f">
            <v:textbox inset="0,0,0,0">
              <w:txbxContent>
                <w:p w:rsidR="00CC2BC9" w:rsidRDefault="00CC2BC9" w:rsidP="006E1CCB">
                  <w:pPr>
                    <w:pStyle w:val="aff8"/>
                    <w:shd w:val="clear" w:color="auto" w:fill="auto"/>
                    <w:spacing w:line="257" w:lineRule="auto"/>
                    <w:rPr>
                      <w:sz w:val="18"/>
                      <w:szCs w:val="18"/>
                    </w:rPr>
                  </w:pPr>
                  <w:r>
                    <w:rPr>
                      <w:color w:val="282828"/>
                      <w:sz w:val="18"/>
                      <w:szCs w:val="18"/>
                    </w:rPr>
                    <w:t>^положенных в зоне культурного наследия</w:t>
                  </w:r>
                </w:p>
              </w:txbxContent>
            </v:textbox>
            <w10:wrap anchorx="page"/>
          </v:shape>
        </w:pict>
      </w:r>
      <w:r w:rsidRPr="006E1CCB">
        <w:rPr>
          <w:rFonts w:ascii="Microsoft Sans Serif" w:eastAsia="Microsoft Sans Serif" w:hAnsi="Microsoft Sans Serif" w:cs="Microsoft Sans Serif"/>
          <w:noProof/>
          <w:color w:val="000000"/>
        </w:rPr>
        <w:drawing>
          <wp:anchor distT="402590" distB="0" distL="0" distR="0" simplePos="0" relativeHeight="252006400" behindDoc="0" locked="0" layoutInCell="1" allowOverlap="1" wp14:anchorId="41EE160E" wp14:editId="65D0EADB">
            <wp:simplePos x="0" y="0"/>
            <wp:positionH relativeFrom="page">
              <wp:posOffset>2069465</wp:posOffset>
            </wp:positionH>
            <wp:positionV relativeFrom="paragraph">
              <wp:posOffset>402590</wp:posOffset>
            </wp:positionV>
            <wp:extent cx="2688590" cy="2901950"/>
            <wp:effectExtent l="0" t="0" r="0" b="0"/>
            <wp:wrapTopAndBottom/>
            <wp:docPr id="758"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427"/>
                    <a:stretch/>
                  </pic:blipFill>
                  <pic:spPr>
                    <a:xfrm>
                      <a:off x="0" y="0"/>
                      <a:ext cx="2688590" cy="2901950"/>
                    </a:xfrm>
                    <a:prstGeom prst="rect">
                      <a:avLst/>
                    </a:prstGeom>
                  </pic:spPr>
                </pic:pic>
              </a:graphicData>
            </a:graphic>
          </wp:anchor>
        </w:drawing>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lastRenderedPageBreak/>
        <w:drawing>
          <wp:inline distT="0" distB="0" distL="0" distR="0" wp14:anchorId="72999EA3" wp14:editId="0A67CD34">
            <wp:extent cx="4608830" cy="2529840"/>
            <wp:effectExtent l="0" t="0" r="0" b="0"/>
            <wp:docPr id="759"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428"/>
                    <a:stretch/>
                  </pic:blipFill>
                  <pic:spPr>
                    <a:xfrm>
                      <a:off x="0" y="0"/>
                      <a:ext cx="4608830" cy="2529840"/>
                    </a:xfrm>
                    <a:prstGeom prst="rect">
                      <a:avLst/>
                    </a:prstGeom>
                  </pic:spPr>
                </pic:pic>
              </a:graphicData>
            </a:graphic>
          </wp:inline>
        </w:drawing>
      </w: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34а</w:t>
      </w:r>
    </w:p>
    <w:p w:rsidR="006E1CCB" w:rsidRPr="006E1CCB" w:rsidRDefault="006E1CCB" w:rsidP="006E1CCB">
      <w:pPr>
        <w:widowControl w:val="0"/>
        <w:spacing w:after="38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в случае установки технологического оборудования допускается нанесение методом пленочного покрытия на остекленную поверхность витража </w:t>
      </w:r>
      <w:r w:rsidRPr="006E1CCB">
        <w:rPr>
          <w:rFonts w:ascii="Times New Roman" w:hAnsi="Times New Roman"/>
          <w:color w:val="000000"/>
          <w:sz w:val="28"/>
          <w:szCs w:val="28"/>
          <w:lang w:val="en-US" w:eastAsia="en-US" w:bidi="en-US"/>
        </w:rPr>
        <w:t>c</w:t>
      </w:r>
      <w:r w:rsidRPr="006E1CCB">
        <w:rPr>
          <w:rFonts w:ascii="Times New Roman" w:hAnsi="Times New Roman"/>
          <w:color w:val="000000"/>
          <w:sz w:val="28"/>
          <w:szCs w:val="28"/>
          <w:lang w:eastAsia="en-US" w:bidi="en-US"/>
        </w:rPr>
        <w:t xml:space="preserve"> </w:t>
      </w:r>
      <w:r w:rsidRPr="006E1CCB">
        <w:rPr>
          <w:rFonts w:ascii="Times New Roman" w:hAnsi="Times New Roman"/>
          <w:color w:val="000000"/>
          <w:sz w:val="28"/>
          <w:szCs w:val="28"/>
          <w:lang w:bidi="ru-RU"/>
        </w:rPr>
        <w:t xml:space="preserve">внутренней стороны помещения, при условии соблюдения </w:t>
      </w:r>
      <w:proofErr w:type="spellStart"/>
      <w:r w:rsidRPr="006E1CCB">
        <w:rPr>
          <w:rFonts w:ascii="Times New Roman" w:hAnsi="Times New Roman"/>
          <w:color w:val="000000"/>
          <w:sz w:val="28"/>
          <w:szCs w:val="28"/>
          <w:lang w:bidi="ru-RU"/>
        </w:rPr>
        <w:t>светопропускаемости</w:t>
      </w:r>
      <w:proofErr w:type="spellEnd"/>
      <w:r w:rsidRPr="006E1CCB">
        <w:rPr>
          <w:rFonts w:ascii="Times New Roman" w:hAnsi="Times New Roman"/>
          <w:color w:val="000000"/>
          <w:sz w:val="28"/>
          <w:szCs w:val="28"/>
          <w:lang w:bidi="ru-RU"/>
        </w:rPr>
        <w:t xml:space="preserve"> пленки, в составе комплексного оформления витража. Цвет пленки - белый матовый (рис. 35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left="307" w:firstLine="0"/>
        <w:jc w:val="left"/>
        <w:rPr>
          <w:rFonts w:eastAsia="Arial" w:cs="Arial"/>
          <w:color w:val="000000"/>
          <w:sz w:val="12"/>
          <w:szCs w:val="12"/>
          <w:lang w:bidi="ru-RU"/>
        </w:rPr>
      </w:pPr>
      <w:r w:rsidRPr="006E1CCB">
        <w:rPr>
          <w:rFonts w:eastAsia="Arial" w:cs="Arial"/>
          <w:b/>
          <w:bCs/>
          <w:color w:val="000000"/>
          <w:sz w:val="12"/>
          <w:szCs w:val="12"/>
          <w:lang w:bidi="ru-RU"/>
        </w:rPr>
        <w:t>Варианты декорирования остекленных поверхностей</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234F91D5" wp14:editId="3E9A50E0">
            <wp:extent cx="5523230" cy="1273810"/>
            <wp:effectExtent l="0" t="0" r="0" b="0"/>
            <wp:docPr id="760"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429"/>
                    <a:stretch/>
                  </pic:blipFill>
                  <pic:spPr>
                    <a:xfrm>
                      <a:off x="0" y="0"/>
                      <a:ext cx="5523230" cy="1273810"/>
                    </a:xfrm>
                    <a:prstGeom prst="rect">
                      <a:avLst/>
                    </a:prstGeom>
                  </pic:spPr>
                </pic:pic>
              </a:graphicData>
            </a:graphic>
          </wp:inline>
        </w:drawing>
      </w:r>
    </w:p>
    <w:p w:rsidR="006E1CCB" w:rsidRPr="006E1CCB" w:rsidRDefault="006E1CCB" w:rsidP="006E1CCB">
      <w:pPr>
        <w:widowControl w:val="0"/>
        <w:spacing w:after="37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drawing>
          <wp:inline distT="0" distB="0" distL="0" distR="0" wp14:anchorId="40EDCC77" wp14:editId="7DC9B736">
            <wp:extent cx="3200400" cy="1463040"/>
            <wp:effectExtent l="0" t="0" r="0" b="0"/>
            <wp:docPr id="761"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430"/>
                    <a:stretch/>
                  </pic:blipFill>
                  <pic:spPr>
                    <a:xfrm>
                      <a:off x="0" y="0"/>
                      <a:ext cx="3200400" cy="1463040"/>
                    </a:xfrm>
                    <a:prstGeom prst="rect">
                      <a:avLst/>
                    </a:prstGeom>
                  </pic:spPr>
                </pic:pic>
              </a:graphicData>
            </a:graphic>
          </wp:inline>
        </w:drawing>
      </w:r>
    </w:p>
    <w:p w:rsidR="006E1CCB" w:rsidRPr="006E1CCB" w:rsidRDefault="006E1CCB" w:rsidP="006E1CCB">
      <w:pPr>
        <w:widowControl w:val="0"/>
        <w:spacing w:after="3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35</w:t>
      </w:r>
    </w:p>
    <w:p w:rsidR="006E1CCB" w:rsidRPr="006E1CCB" w:rsidRDefault="006E1CCB" w:rsidP="00777A49">
      <w:pPr>
        <w:widowControl w:val="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t>- площадь шрифтовых композиций, нанесенных методом пленочного покрытия, должна составлять не более 30% от всей площади витража. Высота букв, цифр, символов не должна превышать 100 мм;</w:t>
      </w:r>
    </w:p>
    <w:p w:rsidR="006E1CCB" w:rsidRPr="006E1CCB" w:rsidRDefault="006E1CCB" w:rsidP="00777A49">
      <w:pPr>
        <w:widowControl w:val="0"/>
        <w:numPr>
          <w:ilvl w:val="0"/>
          <w:numId w:val="27"/>
        </w:numPr>
        <w:tabs>
          <w:tab w:val="left" w:pos="971"/>
        </w:tabs>
        <w:rPr>
          <w:rFonts w:ascii="Times New Roman" w:hAnsi="Times New Roman"/>
          <w:color w:val="000000"/>
          <w:sz w:val="28"/>
          <w:szCs w:val="28"/>
          <w:lang w:bidi="ru-RU"/>
        </w:rPr>
      </w:pPr>
      <w:r w:rsidRPr="006E1CCB">
        <w:rPr>
          <w:rFonts w:ascii="Times New Roman" w:hAnsi="Times New Roman"/>
          <w:color w:val="000000"/>
          <w:sz w:val="28"/>
          <w:szCs w:val="28"/>
          <w:lang w:bidi="ru-RU"/>
        </w:rPr>
        <w:t>стилистика, цветовое решение изображений витражной информационной конструкции и архитектурное решение фасада здания, строения, сооружения должны быть взаимно дополняющими;</w:t>
      </w:r>
    </w:p>
    <w:p w:rsidR="006E1CCB" w:rsidRPr="006E1CCB" w:rsidRDefault="006E1CCB" w:rsidP="00777A49">
      <w:pPr>
        <w:widowControl w:val="0"/>
        <w:numPr>
          <w:ilvl w:val="0"/>
          <w:numId w:val="27"/>
        </w:numPr>
        <w:tabs>
          <w:tab w:val="left" w:pos="981"/>
        </w:tabs>
        <w:spacing w:after="320"/>
        <w:rPr>
          <w:rFonts w:ascii="Times New Roman" w:hAnsi="Times New Roman"/>
          <w:color w:val="000000"/>
          <w:sz w:val="28"/>
          <w:szCs w:val="28"/>
          <w:lang w:bidi="ru-RU"/>
        </w:rPr>
        <w:sectPr w:rsidR="006E1CCB" w:rsidRPr="006E1CCB">
          <w:headerReference w:type="even" r:id="rId431"/>
          <w:headerReference w:type="default" r:id="rId432"/>
          <w:footerReference w:type="even" r:id="rId433"/>
          <w:footerReference w:type="default" r:id="rId434"/>
          <w:pgSz w:w="11900" w:h="16840"/>
          <w:pgMar w:top="990" w:right="803" w:bottom="915" w:left="1228" w:header="562" w:footer="487" w:gutter="0"/>
          <w:pgNumType w:start="37"/>
          <w:cols w:space="720"/>
          <w:noEndnote/>
          <w:docGrid w:linePitch="360"/>
        </w:sectPr>
      </w:pPr>
      <w:r w:rsidRPr="006E1CCB">
        <w:rPr>
          <w:rFonts w:ascii="Times New Roman" w:hAnsi="Times New Roman"/>
          <w:color w:val="000000"/>
          <w:sz w:val="28"/>
          <w:szCs w:val="28"/>
          <w:lang w:bidi="ru-RU"/>
        </w:rPr>
        <w:t>не шрифтовые элементы, составляющие композицию передаваемой</w:t>
      </w:r>
    </w:p>
    <w:p w:rsidR="006E1CCB" w:rsidRPr="006E1CCB" w:rsidRDefault="006E1CCB" w:rsidP="006E1CCB">
      <w:pPr>
        <w:widowControl w:val="0"/>
        <w:tabs>
          <w:tab w:val="left" w:pos="5707"/>
        </w:tabs>
        <w:spacing w:before="14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lastRenderedPageBreak/>
        <w:t>информации, должны быть максимально графически стилизованы. Использование в составе витражной</w:t>
      </w:r>
      <w:r w:rsidRPr="006E1CCB">
        <w:rPr>
          <w:rFonts w:ascii="Times New Roman" w:hAnsi="Times New Roman"/>
          <w:color w:val="000000"/>
          <w:sz w:val="28"/>
          <w:szCs w:val="28"/>
          <w:lang w:bidi="ru-RU"/>
        </w:rPr>
        <w:tab/>
        <w:t>информационной конструкции</w:t>
      </w:r>
    </w:p>
    <w:p w:rsidR="006E1CCB" w:rsidRPr="006E1CCB" w:rsidRDefault="006E1CCB" w:rsidP="006E1CCB">
      <w:pPr>
        <w:widowControl w:val="0"/>
        <w:ind w:firstLine="0"/>
        <w:rPr>
          <w:rFonts w:ascii="Times New Roman" w:hAnsi="Times New Roman"/>
          <w:color w:val="000000"/>
          <w:sz w:val="28"/>
          <w:szCs w:val="28"/>
          <w:lang w:bidi="ru-RU"/>
        </w:rPr>
      </w:pPr>
      <w:r w:rsidRPr="006E1CCB">
        <w:rPr>
          <w:rFonts w:ascii="Times New Roman" w:hAnsi="Times New Roman"/>
          <w:color w:val="000000"/>
          <w:sz w:val="28"/>
          <w:szCs w:val="28"/>
          <w:lang w:bidi="ru-RU"/>
        </w:rPr>
        <w:t>натуралистических, подробных изображений не допускается;</w:t>
      </w:r>
    </w:p>
    <w:p w:rsidR="006E1CCB" w:rsidRPr="006E1CCB" w:rsidRDefault="006E1CCB" w:rsidP="006E1CCB">
      <w:pPr>
        <w:widowControl w:val="0"/>
        <w:numPr>
          <w:ilvl w:val="1"/>
          <w:numId w:val="26"/>
        </w:numPr>
        <w:tabs>
          <w:tab w:val="left" w:pos="1358"/>
        </w:tabs>
        <w:spacing w:after="320"/>
        <w:jc w:val="left"/>
        <w:rPr>
          <w:rFonts w:ascii="Times New Roman" w:hAnsi="Times New Roman"/>
          <w:color w:val="000000"/>
          <w:sz w:val="28"/>
          <w:szCs w:val="28"/>
          <w:lang w:bidi="ru-RU"/>
        </w:rPr>
      </w:pPr>
      <w:r w:rsidRPr="006E1CCB">
        <w:rPr>
          <w:rFonts w:ascii="Times New Roman" w:hAnsi="Times New Roman"/>
          <w:color w:val="000000"/>
          <w:sz w:val="28"/>
          <w:szCs w:val="28"/>
          <w:lang w:bidi="ru-RU"/>
        </w:rPr>
        <w:t>Не допускается нанесение изображений информационного типа на защитные жалюзи витражей, оконных, дверных блоков, тамбуров.</w:t>
      </w:r>
    </w:p>
    <w:p w:rsidR="006E1CCB" w:rsidRPr="006E1CCB" w:rsidRDefault="006E1CCB" w:rsidP="006E1CCB">
      <w:pPr>
        <w:keepNext/>
        <w:keepLines/>
        <w:widowControl w:val="0"/>
        <w:numPr>
          <w:ilvl w:val="0"/>
          <w:numId w:val="26"/>
        </w:numPr>
        <w:tabs>
          <w:tab w:val="left" w:pos="531"/>
        </w:tabs>
        <w:spacing w:after="320"/>
        <w:jc w:val="center"/>
        <w:outlineLvl w:val="3"/>
        <w:rPr>
          <w:rFonts w:ascii="Times New Roman" w:hAnsi="Times New Roman"/>
          <w:b/>
          <w:bCs/>
          <w:color w:val="000000"/>
          <w:sz w:val="28"/>
          <w:szCs w:val="28"/>
          <w:lang w:bidi="ru-RU"/>
        </w:rPr>
      </w:pPr>
      <w:bookmarkStart w:id="89" w:name="bookmark28"/>
      <w:bookmarkStart w:id="90" w:name="bookmark29"/>
      <w:r w:rsidRPr="006E1CCB">
        <w:rPr>
          <w:rFonts w:ascii="Times New Roman" w:hAnsi="Times New Roman"/>
          <w:b/>
          <w:bCs/>
          <w:color w:val="000000"/>
          <w:sz w:val="28"/>
          <w:szCs w:val="28"/>
          <w:lang w:bidi="ru-RU"/>
        </w:rPr>
        <w:t>Требования к вывескам</w:t>
      </w:r>
      <w:bookmarkEnd w:id="89"/>
      <w:bookmarkEnd w:id="90"/>
    </w:p>
    <w:p w:rsidR="006E1CCB" w:rsidRPr="006E1CCB" w:rsidRDefault="006E1CCB" w:rsidP="00777A49">
      <w:pPr>
        <w:widowControl w:val="0"/>
        <w:numPr>
          <w:ilvl w:val="1"/>
          <w:numId w:val="26"/>
        </w:numPr>
        <w:tabs>
          <w:tab w:val="left" w:pos="1457"/>
        </w:tabs>
        <w:rPr>
          <w:rFonts w:ascii="Times New Roman" w:hAnsi="Times New Roman"/>
          <w:color w:val="000000"/>
          <w:sz w:val="28"/>
          <w:szCs w:val="28"/>
          <w:lang w:bidi="ru-RU"/>
        </w:rPr>
      </w:pPr>
      <w:r w:rsidRPr="006E1CCB">
        <w:rPr>
          <w:rFonts w:ascii="Times New Roman" w:hAnsi="Times New Roman"/>
          <w:color w:val="000000"/>
          <w:sz w:val="28"/>
          <w:szCs w:val="28"/>
          <w:lang w:bidi="ru-RU"/>
        </w:rPr>
        <w:t>Допускаются следующие варианты размещения вывесок:</w:t>
      </w:r>
    </w:p>
    <w:p w:rsidR="006E1CCB" w:rsidRPr="006E1CCB" w:rsidRDefault="006E1CCB" w:rsidP="00777A49">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виде самостоятельной вывески;</w:t>
      </w:r>
    </w:p>
    <w:p w:rsidR="006E1CCB" w:rsidRPr="006E1CCB" w:rsidRDefault="006E1CCB" w:rsidP="00777A49">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w:t>
      </w:r>
    </w:p>
    <w:p w:rsidR="006E1CCB" w:rsidRPr="006E1CCB" w:rsidRDefault="006E1CCB" w:rsidP="00777A49">
      <w:pPr>
        <w:widowControl w:val="0"/>
        <w:numPr>
          <w:ilvl w:val="1"/>
          <w:numId w:val="26"/>
        </w:numPr>
        <w:tabs>
          <w:tab w:val="left" w:pos="1447"/>
        </w:tabs>
        <w:rPr>
          <w:rFonts w:ascii="Times New Roman" w:hAnsi="Times New Roman"/>
          <w:color w:val="000000"/>
          <w:sz w:val="28"/>
          <w:szCs w:val="28"/>
          <w:lang w:bidi="ru-RU"/>
        </w:rPr>
      </w:pPr>
      <w:r w:rsidRPr="006E1CCB">
        <w:rPr>
          <w:rFonts w:ascii="Times New Roman" w:hAnsi="Times New Roman"/>
          <w:color w:val="000000"/>
          <w:sz w:val="28"/>
          <w:szCs w:val="28"/>
          <w:lang w:bidi="ru-RU"/>
        </w:rPr>
        <w:t>Размещение вывесок осуществляется с соблюдением следующих требований:</w:t>
      </w:r>
    </w:p>
    <w:p w:rsidR="006E1CCB" w:rsidRPr="006E1CCB" w:rsidRDefault="006E1CCB" w:rsidP="006E1CCB">
      <w:pPr>
        <w:widowControl w:val="0"/>
        <w:spacing w:after="96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размеры вывесок в виде самостоятельной вывески (за исключением случаев размещения вывески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размеры информационного блока - 1200 мм по высоте, 1000 мм по ширине (рис. 36, 36а приложения № </w:t>
      </w:r>
      <w:r w:rsidR="00777A4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sectPr w:rsidR="006E1CCB" w:rsidRPr="006E1CCB">
          <w:headerReference w:type="even" r:id="rId435"/>
          <w:headerReference w:type="default" r:id="rId436"/>
          <w:footerReference w:type="even" r:id="rId437"/>
          <w:footerReference w:type="default" r:id="rId438"/>
          <w:pgSz w:w="11900" w:h="16840"/>
          <w:pgMar w:top="942" w:right="803" w:bottom="1384" w:left="1227" w:header="514" w:footer="3" w:gutter="0"/>
          <w:pgNumType w:start="36"/>
          <w:cols w:space="720"/>
          <w:noEndnote/>
          <w:docGrid w:linePitch="360"/>
        </w:sectPr>
      </w:pPr>
      <w:r w:rsidRPr="006E1CCB">
        <w:rPr>
          <w:rFonts w:ascii="Microsoft Sans Serif" w:eastAsia="Microsoft Sans Serif" w:hAnsi="Microsoft Sans Serif" w:cs="Microsoft Sans Serif"/>
          <w:noProof/>
          <w:color w:val="000000"/>
        </w:rPr>
        <w:drawing>
          <wp:inline distT="0" distB="0" distL="0" distR="0" wp14:anchorId="0963A8E1" wp14:editId="4F527191">
            <wp:extent cx="4151630" cy="3023870"/>
            <wp:effectExtent l="0" t="0" r="0" b="0"/>
            <wp:docPr id="76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439"/>
                    <a:stretch/>
                  </pic:blipFill>
                  <pic:spPr>
                    <a:xfrm>
                      <a:off x="0" y="0"/>
                      <a:ext cx="4151630" cy="3023870"/>
                    </a:xfrm>
                    <a:prstGeom prst="rect">
                      <a:avLst/>
                    </a:prstGeom>
                  </pic:spPr>
                </pic:pic>
              </a:graphicData>
            </a:graphic>
          </wp:inline>
        </w:drawing>
      </w:r>
    </w:p>
    <w:p w:rsidR="006E1CCB" w:rsidRPr="006E1CCB" w:rsidRDefault="006E1CCB" w:rsidP="006E1CCB">
      <w:pPr>
        <w:widowControl w:val="0"/>
        <w:ind w:firstLine="0"/>
        <w:jc w:val="center"/>
        <w:rPr>
          <w:rFonts w:ascii="Microsoft Sans Serif" w:eastAsia="Microsoft Sans Serif" w:hAnsi="Microsoft Sans Serif" w:cs="Microsoft Sans Serif"/>
          <w:color w:val="000000"/>
          <w:sz w:val="2"/>
          <w:szCs w:val="2"/>
          <w:lang w:bidi="ru-RU"/>
        </w:rPr>
      </w:pPr>
      <w:r w:rsidRPr="006E1CCB">
        <w:rPr>
          <w:rFonts w:ascii="Microsoft Sans Serif" w:eastAsia="Microsoft Sans Serif" w:hAnsi="Microsoft Sans Serif" w:cs="Microsoft Sans Serif"/>
          <w:noProof/>
          <w:color w:val="000000"/>
        </w:rPr>
        <w:lastRenderedPageBreak/>
        <w:drawing>
          <wp:inline distT="0" distB="0" distL="0" distR="0" wp14:anchorId="1487F588" wp14:editId="3EE32338">
            <wp:extent cx="3931920" cy="2736850"/>
            <wp:effectExtent l="0" t="0" r="0" b="0"/>
            <wp:docPr id="76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440"/>
                    <a:stretch/>
                  </pic:blipFill>
                  <pic:spPr>
                    <a:xfrm>
                      <a:off x="0" y="0"/>
                      <a:ext cx="3931920" cy="2736850"/>
                    </a:xfrm>
                    <a:prstGeom prst="rect">
                      <a:avLst/>
                    </a:prstGeom>
                  </pic:spPr>
                </pic:pic>
              </a:graphicData>
            </a:graphic>
          </wp:inline>
        </w:drawing>
      </w:r>
    </w:p>
    <w:p w:rsidR="006E1CCB" w:rsidRPr="006E1CCB" w:rsidRDefault="006E1CCB" w:rsidP="006E1CCB">
      <w:pPr>
        <w:widowControl w:val="0"/>
        <w:spacing w:after="319" w:line="1" w:lineRule="exact"/>
        <w:ind w:firstLine="0"/>
        <w:jc w:val="left"/>
        <w:rPr>
          <w:rFonts w:ascii="Microsoft Sans Serif" w:eastAsia="Microsoft Sans Serif" w:hAnsi="Microsoft Sans Serif" w:cs="Microsoft Sans Serif"/>
          <w:color w:val="000000"/>
          <w:lang w:bidi="ru-RU"/>
        </w:rPr>
      </w:pPr>
    </w:p>
    <w:p w:rsidR="006E1CCB" w:rsidRPr="006E1CCB" w:rsidRDefault="006E1CCB" w:rsidP="006E1CCB">
      <w:pPr>
        <w:widowControl w:val="0"/>
        <w:spacing w:after="320"/>
        <w:ind w:firstLine="0"/>
        <w:jc w:val="right"/>
        <w:rPr>
          <w:rFonts w:ascii="Times New Roman" w:hAnsi="Times New Roman"/>
          <w:color w:val="000000"/>
          <w:sz w:val="28"/>
          <w:szCs w:val="28"/>
          <w:lang w:bidi="ru-RU"/>
        </w:rPr>
      </w:pPr>
      <w:r w:rsidRPr="006E1CCB">
        <w:rPr>
          <w:rFonts w:ascii="Times New Roman" w:hAnsi="Times New Roman"/>
          <w:color w:val="000000"/>
          <w:sz w:val="28"/>
          <w:szCs w:val="28"/>
          <w:lang w:bidi="ru-RU"/>
        </w:rPr>
        <w:t>рис. 36а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w:t>
      </w:r>
      <w:r w:rsidR="00707439">
        <w:rPr>
          <w:rFonts w:ascii="Times New Roman" w:hAnsi="Times New Roman"/>
          <w:color w:val="000000"/>
          <w:sz w:val="28"/>
          <w:szCs w:val="28"/>
          <w:lang w:bidi="ru-RU"/>
        </w:rPr>
        <w:t>ине (рис. 36, 36а приложения № 7</w:t>
      </w:r>
      <w:r w:rsidRPr="006E1CCB">
        <w:rPr>
          <w:rFonts w:ascii="Times New Roman" w:hAnsi="Times New Roman"/>
          <w:color w:val="000000"/>
          <w:sz w:val="28"/>
          <w:szCs w:val="28"/>
          <w:lang w:bidi="ru-RU"/>
        </w:rPr>
        <w:t>);</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цветовое решение вывески должно соотноситься с 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 фирменного наименования;</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оформлении вывески не должно использоваться более четырех цветов (трех основных цветов и одного дополнительного цвета);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оформлении вывески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изображений или их комбинаций, зарегистрированных в установленном порядке в качестве товарного знака или знака обслуживания;</w:t>
      </w:r>
    </w:p>
    <w:p w:rsidR="006E1CCB" w:rsidRPr="006E1CCB" w:rsidRDefault="006E1CCB" w:rsidP="00777A49">
      <w:pPr>
        <w:widowControl w:val="0"/>
        <w:tabs>
          <w:tab w:val="left" w:pos="4339"/>
        </w:tabs>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w:t>
      </w:r>
      <w:r w:rsidR="00777A49">
        <w:rPr>
          <w:rFonts w:ascii="Times New Roman" w:hAnsi="Times New Roman"/>
          <w:color w:val="000000"/>
          <w:sz w:val="28"/>
          <w:szCs w:val="28"/>
          <w:lang w:bidi="ru-RU"/>
        </w:rPr>
        <w:t xml:space="preserve"> </w:t>
      </w:r>
      <w:r w:rsidRPr="006E1CCB">
        <w:rPr>
          <w:rFonts w:ascii="Times New Roman" w:hAnsi="Times New Roman"/>
          <w:color w:val="000000"/>
          <w:sz w:val="28"/>
          <w:szCs w:val="28"/>
          <w:lang w:bidi="ru-RU"/>
        </w:rPr>
        <w:t>(модули), если иное не оговорено</w:t>
      </w:r>
      <w:r w:rsidR="00777A49">
        <w:rPr>
          <w:rFonts w:ascii="Times New Roman" w:hAnsi="Times New Roman"/>
          <w:color w:val="000000"/>
          <w:sz w:val="28"/>
          <w:szCs w:val="28"/>
          <w:lang w:bidi="ru-RU"/>
        </w:rPr>
        <w:t xml:space="preserve"> </w:t>
      </w:r>
      <w:r w:rsidRPr="006E1CCB">
        <w:rPr>
          <w:rFonts w:ascii="Times New Roman" w:hAnsi="Times New Roman"/>
          <w:color w:val="000000"/>
          <w:sz w:val="28"/>
          <w:szCs w:val="28"/>
          <w:lang w:bidi="ru-RU"/>
        </w:rPr>
        <w:t>зарегистрированным товарным знаком, знаком обслуживания, коммерческого обозначения, фирменного наименования;</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6E1CCB">
        <w:rPr>
          <w:rFonts w:ascii="Times New Roman" w:hAnsi="Times New Roman"/>
          <w:color w:val="000000"/>
          <w:sz w:val="28"/>
          <w:szCs w:val="28"/>
          <w:lang w:bidi="ru-RU"/>
        </w:rPr>
        <w:t>межбуквенного</w:t>
      </w:r>
      <w:proofErr w:type="spellEnd"/>
      <w:r w:rsidRPr="006E1CCB">
        <w:rPr>
          <w:rFonts w:ascii="Times New Roman" w:hAnsi="Times New Roman"/>
          <w:color w:val="000000"/>
          <w:sz w:val="28"/>
          <w:szCs w:val="28"/>
          <w:lang w:bidi="ru-RU"/>
        </w:rPr>
        <w:t xml:space="preserve"> интервала (кернинга), характерного для каждой гарнитуры шрифта;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установка вывески должна производиться вплотную к поверхности фасада здания, строения, сооружения, нестационарного торгового объекта;</w:t>
      </w:r>
    </w:p>
    <w:p w:rsidR="006E1CCB" w:rsidRPr="006E1CCB" w:rsidRDefault="006E1CCB" w:rsidP="006E1CCB">
      <w:pPr>
        <w:widowControl w:val="0"/>
        <w:ind w:firstLine="720"/>
        <w:rPr>
          <w:rFonts w:ascii="Times New Roman" w:hAnsi="Times New Roman"/>
          <w:color w:val="000000"/>
          <w:sz w:val="28"/>
          <w:szCs w:val="28"/>
          <w:lang w:bidi="ru-RU"/>
        </w:rPr>
      </w:pPr>
      <w:r w:rsidRPr="006E1CCB">
        <w:rPr>
          <w:rFonts w:ascii="Times New Roman" w:hAnsi="Times New Roman"/>
          <w:color w:val="000000"/>
          <w:sz w:val="28"/>
          <w:szCs w:val="28"/>
          <w:lang w:bidi="ru-RU"/>
        </w:rPr>
        <w:t xml:space="preserve">- расстояние от краев проемов витражей, оконных блоков, ниш, архитектурных элементов, внутренних или внешних углов фасадов зданий, </w:t>
      </w:r>
      <w:r w:rsidRPr="006E1CCB">
        <w:rPr>
          <w:rFonts w:ascii="Times New Roman" w:hAnsi="Times New Roman"/>
          <w:color w:val="000000"/>
          <w:sz w:val="28"/>
          <w:szCs w:val="28"/>
          <w:lang w:bidi="ru-RU"/>
        </w:rPr>
        <w:lastRenderedPageBreak/>
        <w:t>строений, сооружений до ближайшей точки вывески, информационного блока должно составлять не менее 200 мм (рис. 36, 36а приложения № 1);</w:t>
      </w:r>
    </w:p>
    <w:p w:rsidR="006E1CCB" w:rsidRPr="006E1CCB" w:rsidRDefault="006E1CCB" w:rsidP="006E1CCB">
      <w:pPr>
        <w:widowControl w:val="0"/>
        <w:ind w:firstLine="720"/>
        <w:rPr>
          <w:rFonts w:ascii="Times New Roman" w:hAnsi="Times New Roman"/>
          <w:color w:val="000000"/>
          <w:sz w:val="28"/>
          <w:szCs w:val="28"/>
          <w:lang w:bidi="ru-RU"/>
        </w:rPr>
        <w:sectPr w:rsidR="006E1CCB" w:rsidRPr="006E1CCB">
          <w:headerReference w:type="even" r:id="rId441"/>
          <w:headerReference w:type="default" r:id="rId442"/>
          <w:footerReference w:type="even" r:id="rId443"/>
          <w:footerReference w:type="default" r:id="rId444"/>
          <w:pgSz w:w="11900" w:h="16840"/>
          <w:pgMar w:top="942" w:right="803" w:bottom="1384" w:left="1227" w:header="514" w:footer="956" w:gutter="0"/>
          <w:pgNumType w:start="39"/>
          <w:cols w:space="720"/>
          <w:noEndnote/>
          <w:docGrid w:linePitch="360"/>
        </w:sectPr>
      </w:pPr>
      <w:r w:rsidRPr="006E1CCB">
        <w:rPr>
          <w:rFonts w:ascii="Times New Roman" w:hAnsi="Times New Roman"/>
          <w:color w:val="000000"/>
          <w:sz w:val="28"/>
          <w:szCs w:val="28"/>
          <w:lang w:bidi="ru-RU"/>
        </w:rPr>
        <w:t xml:space="preserve">- расстояние от уровня поверхности земли (пола входной группы) должно составлять не более 2000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 (рис. 36, 36а приложения № </w:t>
      </w:r>
      <w:r w:rsidR="00707439">
        <w:rPr>
          <w:rFonts w:ascii="Times New Roman" w:hAnsi="Times New Roman"/>
          <w:color w:val="000000"/>
          <w:sz w:val="28"/>
          <w:szCs w:val="28"/>
          <w:lang w:bidi="ru-RU"/>
        </w:rPr>
        <w:t>7</w:t>
      </w:r>
      <w:r w:rsidRPr="006E1CCB">
        <w:rPr>
          <w:rFonts w:ascii="Times New Roman" w:hAnsi="Times New Roman"/>
          <w:color w:val="000000"/>
          <w:sz w:val="28"/>
          <w:szCs w:val="28"/>
          <w:lang w:bidi="ru-RU"/>
        </w:rPr>
        <w:t>).</w:t>
      </w:r>
    </w:p>
    <w:p w:rsidR="009517BC" w:rsidRDefault="009517BC" w:rsidP="009517BC">
      <w:pPr>
        <w:jc w:val="right"/>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w:t>
      </w:r>
      <w:r w:rsidR="00947312">
        <w:rPr>
          <w:rFonts w:ascii="Times New Roman" w:hAnsi="Times New Roman"/>
          <w:color w:val="000000"/>
          <w:sz w:val="28"/>
          <w:szCs w:val="28"/>
        </w:rPr>
        <w:t>8</w:t>
      </w:r>
      <w:r>
        <w:rPr>
          <w:rFonts w:ascii="Times New Roman" w:hAnsi="Times New Roman"/>
          <w:color w:val="000000"/>
          <w:sz w:val="28"/>
          <w:szCs w:val="28"/>
        </w:rPr>
        <w:t xml:space="preserve"> </w:t>
      </w:r>
    </w:p>
    <w:p w:rsidR="009517BC" w:rsidRDefault="009517BC" w:rsidP="009517BC">
      <w:pPr>
        <w:jc w:val="right"/>
        <w:rPr>
          <w:rFonts w:ascii="Times New Roman" w:hAnsi="Times New Roman"/>
          <w:color w:val="000000"/>
        </w:rPr>
      </w:pPr>
      <w:r w:rsidRPr="00CA5E57">
        <w:rPr>
          <w:rFonts w:ascii="Times New Roman" w:hAnsi="Times New Roman"/>
          <w:color w:val="000000"/>
        </w:rPr>
        <w:t>к Правилам благоустройства территории</w:t>
      </w:r>
    </w:p>
    <w:p w:rsidR="009517BC" w:rsidRDefault="009517BC" w:rsidP="009517BC">
      <w:pPr>
        <w:jc w:val="right"/>
        <w:rPr>
          <w:rFonts w:ascii="Times New Roman" w:hAnsi="Times New Roman"/>
          <w:color w:val="000000"/>
        </w:rPr>
      </w:pPr>
      <w:r w:rsidRPr="00CA5E57">
        <w:rPr>
          <w:rFonts w:ascii="Times New Roman" w:hAnsi="Times New Roman"/>
          <w:color w:val="000000"/>
        </w:rPr>
        <w:t xml:space="preserve"> </w:t>
      </w:r>
      <w:r w:rsidR="000C0BFB">
        <w:rPr>
          <w:rFonts w:ascii="Times New Roman" w:hAnsi="Times New Roman"/>
          <w:color w:val="000000"/>
        </w:rPr>
        <w:t>Ленинск-Кузнецкого муниципального округа</w:t>
      </w:r>
    </w:p>
    <w:p w:rsidR="009517BC" w:rsidRPr="00D54E9F" w:rsidRDefault="009517BC" w:rsidP="009517BC">
      <w:pPr>
        <w:jc w:val="right"/>
        <w:rPr>
          <w:rFonts w:ascii="Times New Roman" w:hAnsi="Times New Roman"/>
          <w:color w:val="000000"/>
          <w:sz w:val="28"/>
          <w:szCs w:val="28"/>
        </w:rPr>
      </w:pPr>
      <w:r w:rsidRPr="00CA5E57">
        <w:rPr>
          <w:rFonts w:ascii="Times New Roman" w:hAnsi="Times New Roman"/>
          <w:color w:val="000000"/>
        </w:rPr>
        <w:t>Кемеровской области</w:t>
      </w:r>
      <w:r w:rsidR="008F3A30">
        <w:rPr>
          <w:rFonts w:ascii="Times New Roman" w:hAnsi="Times New Roman"/>
          <w:color w:val="000000"/>
        </w:rPr>
        <w:t xml:space="preserve"> </w:t>
      </w:r>
      <w:r>
        <w:rPr>
          <w:rFonts w:ascii="Times New Roman" w:hAnsi="Times New Roman"/>
          <w:color w:val="000000"/>
        </w:rPr>
        <w:t>-</w:t>
      </w:r>
      <w:r w:rsidRPr="00CA5E57">
        <w:rPr>
          <w:rFonts w:ascii="Times New Roman" w:hAnsi="Times New Roman"/>
          <w:color w:val="000000"/>
        </w:rPr>
        <w:t xml:space="preserve"> Кузбасса</w:t>
      </w:r>
    </w:p>
    <w:p w:rsidR="00952590" w:rsidRDefault="00952590" w:rsidP="00D54E9F">
      <w:pPr>
        <w:pStyle w:val="ConsPlusNormal"/>
        <w:ind w:firstLine="567"/>
        <w:jc w:val="both"/>
        <w:rPr>
          <w:rFonts w:ascii="Times New Roman" w:hAnsi="Times New Roman" w:cs="Times New Roman"/>
          <w:sz w:val="28"/>
          <w:szCs w:val="28"/>
        </w:rPr>
      </w:pPr>
    </w:p>
    <w:p w:rsidR="008F3A30" w:rsidRDefault="008F3A30" w:rsidP="00EB68A6">
      <w:pPr>
        <w:pStyle w:val="11"/>
        <w:shd w:val="clear" w:color="auto" w:fill="auto"/>
        <w:ind w:firstLine="0"/>
        <w:jc w:val="center"/>
        <w:rPr>
          <w:b/>
          <w:bCs/>
          <w:highlight w:val="yellow"/>
        </w:rPr>
      </w:pPr>
    </w:p>
    <w:p w:rsidR="00EB68A6" w:rsidRPr="008F3A30" w:rsidRDefault="00EB68A6" w:rsidP="00EB68A6">
      <w:pPr>
        <w:pStyle w:val="11"/>
        <w:shd w:val="clear" w:color="auto" w:fill="auto"/>
        <w:ind w:firstLine="0"/>
        <w:jc w:val="center"/>
      </w:pPr>
      <w:r w:rsidRPr="008F3A30">
        <w:rPr>
          <w:b/>
          <w:bCs/>
        </w:rPr>
        <w:t>Правила</w:t>
      </w:r>
    </w:p>
    <w:p w:rsidR="00EB68A6" w:rsidRDefault="00EB68A6" w:rsidP="00EB68A6">
      <w:pPr>
        <w:pStyle w:val="11"/>
        <w:shd w:val="clear" w:color="auto" w:fill="auto"/>
        <w:spacing w:after="320"/>
        <w:ind w:firstLine="0"/>
        <w:jc w:val="center"/>
      </w:pPr>
      <w:r w:rsidRPr="008F3A30">
        <w:rPr>
          <w:b/>
          <w:bCs/>
        </w:rPr>
        <w:t>по определению типов и видов рекламных конструкций, допустимых и</w:t>
      </w:r>
      <w:r w:rsidRPr="008F3A30">
        <w:rPr>
          <w:b/>
          <w:bCs/>
        </w:rPr>
        <w:br/>
        <w:t>недопустимых к установке на территории</w:t>
      </w:r>
      <w:r w:rsidR="00947312" w:rsidRPr="008F3A30">
        <w:rPr>
          <w:b/>
          <w:bCs/>
        </w:rPr>
        <w:t xml:space="preserve"> </w:t>
      </w:r>
      <w:r w:rsidR="006F05D5">
        <w:rPr>
          <w:b/>
          <w:bCs/>
        </w:rPr>
        <w:t>Ленинск-Кузнецкого</w:t>
      </w:r>
      <w:r w:rsidRPr="008F3A30">
        <w:rPr>
          <w:b/>
          <w:bCs/>
        </w:rPr>
        <w:t xml:space="preserve"> муниципального округа или части его территории, в том числе требования к внешнему виду,</w:t>
      </w:r>
      <w:r w:rsidR="00947312" w:rsidRPr="008F3A30">
        <w:rPr>
          <w:b/>
          <w:bCs/>
        </w:rPr>
        <w:t xml:space="preserve"> </w:t>
      </w:r>
      <w:r w:rsidRPr="008F3A30">
        <w:rPr>
          <w:b/>
          <w:bCs/>
        </w:rPr>
        <w:t>проектированию и содержанию рекламных конструкций, с учетом</w:t>
      </w:r>
      <w:r w:rsidR="00EC37D4">
        <w:rPr>
          <w:b/>
          <w:bCs/>
        </w:rPr>
        <w:t xml:space="preserve"> </w:t>
      </w:r>
      <w:r w:rsidRPr="008F3A30">
        <w:rPr>
          <w:b/>
          <w:bCs/>
        </w:rPr>
        <w:t>необходимости сохранения внешнего архитектурного облика сложившейся</w:t>
      </w:r>
      <w:r w:rsidR="00947312" w:rsidRPr="008F3A30">
        <w:rPr>
          <w:b/>
          <w:bCs/>
        </w:rPr>
        <w:t xml:space="preserve"> </w:t>
      </w:r>
      <w:r w:rsidRPr="008F3A30">
        <w:rPr>
          <w:b/>
          <w:bCs/>
        </w:rPr>
        <w:t>застройки</w:t>
      </w:r>
      <w:r w:rsidR="00947312" w:rsidRPr="008F3A30">
        <w:rPr>
          <w:b/>
          <w:bCs/>
        </w:rPr>
        <w:t xml:space="preserve"> </w:t>
      </w:r>
      <w:r w:rsidR="006F05D5">
        <w:rPr>
          <w:b/>
          <w:bCs/>
        </w:rPr>
        <w:t>Ленинск-Кузнецкого</w:t>
      </w:r>
      <w:r w:rsidR="00947312" w:rsidRPr="008F3A30">
        <w:rPr>
          <w:b/>
          <w:bCs/>
        </w:rPr>
        <w:t xml:space="preserve"> </w:t>
      </w:r>
      <w:r w:rsidRPr="008F3A30">
        <w:rPr>
          <w:b/>
          <w:bCs/>
        </w:rPr>
        <w:t>муниципальн</w:t>
      </w:r>
      <w:r w:rsidR="00947312" w:rsidRPr="008F3A30">
        <w:rPr>
          <w:b/>
          <w:bCs/>
        </w:rPr>
        <w:t>ого округа</w:t>
      </w:r>
    </w:p>
    <w:p w:rsidR="00EF041E" w:rsidRPr="00EF041E" w:rsidRDefault="00EF041E" w:rsidP="00EF041E">
      <w:pPr>
        <w:keepNext/>
        <w:keepLines/>
        <w:widowControl w:val="0"/>
        <w:numPr>
          <w:ilvl w:val="0"/>
          <w:numId w:val="30"/>
        </w:numPr>
        <w:tabs>
          <w:tab w:val="left" w:pos="706"/>
        </w:tabs>
        <w:spacing w:after="320"/>
        <w:jc w:val="center"/>
        <w:outlineLvl w:val="3"/>
        <w:rPr>
          <w:rFonts w:ascii="Times New Roman" w:hAnsi="Times New Roman"/>
          <w:b/>
          <w:bCs/>
          <w:color w:val="000000"/>
          <w:sz w:val="28"/>
          <w:szCs w:val="28"/>
          <w:lang w:bidi="ru-RU"/>
        </w:rPr>
      </w:pPr>
      <w:bookmarkStart w:id="91" w:name="bookmark52"/>
      <w:bookmarkStart w:id="92" w:name="bookmark53"/>
      <w:r w:rsidRPr="00EF041E">
        <w:rPr>
          <w:rFonts w:ascii="Times New Roman" w:hAnsi="Times New Roman"/>
          <w:b/>
          <w:bCs/>
          <w:color w:val="000000"/>
          <w:sz w:val="28"/>
          <w:szCs w:val="28"/>
          <w:lang w:bidi="ru-RU"/>
        </w:rPr>
        <w:t>Общие положения</w:t>
      </w:r>
      <w:bookmarkEnd w:id="91"/>
      <w:bookmarkEnd w:id="92"/>
    </w:p>
    <w:p w:rsidR="00EF041E" w:rsidRPr="00EF041E" w:rsidRDefault="00EF041E" w:rsidP="00EC37D4">
      <w:pPr>
        <w:widowControl w:val="0"/>
        <w:numPr>
          <w:ilvl w:val="1"/>
          <w:numId w:val="30"/>
        </w:numPr>
        <w:tabs>
          <w:tab w:val="left" w:pos="1416"/>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Настоящие </w:t>
      </w:r>
      <w:r w:rsidR="00AC56B9">
        <w:rPr>
          <w:rFonts w:ascii="Times New Roman" w:hAnsi="Times New Roman"/>
          <w:color w:val="000000"/>
          <w:sz w:val="28"/>
          <w:szCs w:val="28"/>
          <w:lang w:bidi="ru-RU"/>
        </w:rPr>
        <w:t>правила</w:t>
      </w:r>
      <w:r w:rsidRPr="00EF041E">
        <w:rPr>
          <w:rFonts w:ascii="Times New Roman" w:hAnsi="Times New Roman"/>
          <w:color w:val="000000"/>
          <w:sz w:val="28"/>
          <w:szCs w:val="28"/>
          <w:lang w:bidi="ru-RU"/>
        </w:rPr>
        <w:t xml:space="preserve">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с Федеральным законом от 13.03.2006 № 38-ФЗ «О рекламе», с Федеральным законом от 01.06.2005 № 53-ФЗ «О государственном языке Российской Федерации», с Федеральным законом от 25.06.2002 № 73-ФЗ «Об объектах культурного наследия (памятниках истории и культуры) народов Российской Федерации», с Федеральным законом от 30.03.1999 № 52-ФЗ «О санитарно-эпидемиологическом благополучии населения», с Постановлением Госстандарта России от 22.04.2003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F041E" w:rsidRPr="00EF041E" w:rsidRDefault="009A4A2F" w:rsidP="00EC37D4">
      <w:pPr>
        <w:widowControl w:val="0"/>
        <w:numPr>
          <w:ilvl w:val="1"/>
          <w:numId w:val="30"/>
        </w:numPr>
        <w:tabs>
          <w:tab w:val="left" w:pos="1273"/>
        </w:tabs>
        <w:rPr>
          <w:rFonts w:ascii="Times New Roman" w:hAnsi="Times New Roman"/>
          <w:color w:val="000000"/>
          <w:sz w:val="28"/>
          <w:szCs w:val="28"/>
          <w:lang w:bidi="ru-RU"/>
        </w:rPr>
      </w:pPr>
      <w:r>
        <w:rPr>
          <w:rFonts w:ascii="Times New Roman" w:hAnsi="Times New Roman"/>
          <w:color w:val="000000"/>
          <w:sz w:val="28"/>
          <w:szCs w:val="28"/>
          <w:lang w:bidi="ru-RU"/>
        </w:rPr>
        <w:t>П</w:t>
      </w:r>
      <w:r w:rsidR="00EF041E" w:rsidRPr="00EF041E">
        <w:rPr>
          <w:rFonts w:ascii="Times New Roman" w:hAnsi="Times New Roman"/>
          <w:color w:val="000000"/>
          <w:sz w:val="28"/>
          <w:szCs w:val="28"/>
          <w:lang w:bidi="ru-RU"/>
        </w:rPr>
        <w:t>равила разработаны в целях осуществления контроля за сохранением внешнего архитектурно-художественного облика муниципальных образований,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собственность на которые не разграничена.</w:t>
      </w:r>
    </w:p>
    <w:p w:rsidR="00EF041E" w:rsidRPr="00EF041E" w:rsidRDefault="00EF041E" w:rsidP="00EC37D4">
      <w:pPr>
        <w:widowControl w:val="0"/>
        <w:numPr>
          <w:ilvl w:val="1"/>
          <w:numId w:val="30"/>
        </w:numPr>
        <w:tabs>
          <w:tab w:val="left" w:pos="1239"/>
        </w:tabs>
        <w:rPr>
          <w:rFonts w:ascii="Times New Roman" w:hAnsi="Times New Roman"/>
          <w:color w:val="000000"/>
          <w:sz w:val="28"/>
          <w:szCs w:val="28"/>
          <w:lang w:bidi="ru-RU"/>
        </w:rPr>
      </w:pPr>
      <w:r w:rsidRPr="00EF041E">
        <w:rPr>
          <w:rFonts w:ascii="Times New Roman" w:hAnsi="Times New Roman"/>
          <w:color w:val="000000"/>
          <w:sz w:val="28"/>
          <w:szCs w:val="28"/>
          <w:lang w:bidi="ru-RU"/>
        </w:rPr>
        <w:t>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w:t>
      </w:r>
    </w:p>
    <w:p w:rsidR="00EF041E" w:rsidRPr="00EF041E" w:rsidRDefault="00763434" w:rsidP="00EC37D4">
      <w:pPr>
        <w:widowControl w:val="0"/>
        <w:numPr>
          <w:ilvl w:val="1"/>
          <w:numId w:val="30"/>
        </w:numPr>
        <w:tabs>
          <w:tab w:val="left" w:pos="1244"/>
        </w:tabs>
        <w:rPr>
          <w:rFonts w:ascii="Times New Roman" w:hAnsi="Times New Roman"/>
          <w:color w:val="000000"/>
          <w:sz w:val="28"/>
          <w:szCs w:val="28"/>
          <w:lang w:bidi="ru-RU"/>
        </w:rPr>
      </w:pPr>
      <w:r>
        <w:rPr>
          <w:rFonts w:ascii="Times New Roman" w:hAnsi="Times New Roman"/>
          <w:color w:val="000000"/>
          <w:sz w:val="28"/>
          <w:szCs w:val="28"/>
          <w:lang w:bidi="ru-RU"/>
        </w:rPr>
        <w:t>П</w:t>
      </w:r>
      <w:r w:rsidR="00EF041E" w:rsidRPr="00EF041E">
        <w:rPr>
          <w:rFonts w:ascii="Times New Roman" w:hAnsi="Times New Roman"/>
          <w:color w:val="000000"/>
          <w:sz w:val="28"/>
          <w:szCs w:val="28"/>
          <w:lang w:bidi="ru-RU"/>
        </w:rPr>
        <w:t xml:space="preserve">равила устанавливают единые требования к внешнему виду, техническим характеристикам, размещению и эксплуатации рекламных </w:t>
      </w:r>
      <w:r w:rsidR="00EF041E" w:rsidRPr="00EF041E">
        <w:rPr>
          <w:rFonts w:ascii="Times New Roman" w:hAnsi="Times New Roman"/>
          <w:color w:val="000000"/>
          <w:sz w:val="28"/>
          <w:szCs w:val="28"/>
          <w:lang w:bidi="ru-RU"/>
        </w:rPr>
        <w:lastRenderedPageBreak/>
        <w:t>конструкций.</w:t>
      </w:r>
    </w:p>
    <w:p w:rsidR="00EF041E" w:rsidRPr="00EF041E" w:rsidRDefault="00EF041E" w:rsidP="00EC37D4">
      <w:pPr>
        <w:widowControl w:val="0"/>
        <w:numPr>
          <w:ilvl w:val="1"/>
          <w:numId w:val="30"/>
        </w:numPr>
        <w:tabs>
          <w:tab w:val="left" w:pos="500"/>
        </w:tabs>
        <w:rPr>
          <w:rFonts w:ascii="Times New Roman" w:hAnsi="Times New Roman"/>
          <w:color w:val="000000"/>
          <w:sz w:val="28"/>
          <w:szCs w:val="28"/>
          <w:lang w:bidi="ru-RU"/>
        </w:rPr>
      </w:pPr>
      <w:r w:rsidRPr="00EF041E">
        <w:rPr>
          <w:rFonts w:ascii="Times New Roman" w:hAnsi="Times New Roman"/>
          <w:color w:val="000000"/>
          <w:sz w:val="28"/>
          <w:szCs w:val="28"/>
          <w:lang w:bidi="ru-RU"/>
        </w:rPr>
        <w:t>Действие правил не распространяется на размещение вывесок, информационных конструкций, дорожных знаков, указателей, содержащих информацию ориентирования в городской среде, информационные надписи и обозначения на объектах культурного наследия.</w:t>
      </w:r>
    </w:p>
    <w:p w:rsidR="00763434" w:rsidRPr="00EF041E" w:rsidRDefault="00763434" w:rsidP="00763434">
      <w:pPr>
        <w:widowControl w:val="0"/>
        <w:ind w:firstLine="720"/>
        <w:rPr>
          <w:rFonts w:ascii="Times New Roman" w:hAnsi="Times New Roman"/>
          <w:color w:val="000000"/>
          <w:sz w:val="28"/>
          <w:szCs w:val="28"/>
          <w:lang w:bidi="ru-RU"/>
        </w:rPr>
      </w:pPr>
      <w:r>
        <w:rPr>
          <w:rFonts w:ascii="Times New Roman" w:hAnsi="Times New Roman"/>
          <w:color w:val="000000"/>
          <w:sz w:val="28"/>
          <w:szCs w:val="28"/>
          <w:lang w:bidi="ru-RU"/>
        </w:rPr>
        <w:t xml:space="preserve">1.6. </w:t>
      </w:r>
      <w:r w:rsidR="00EF041E" w:rsidRPr="00EF041E">
        <w:rPr>
          <w:rFonts w:ascii="Times New Roman" w:hAnsi="Times New Roman"/>
          <w:color w:val="000000"/>
          <w:sz w:val="28"/>
          <w:szCs w:val="28"/>
          <w:lang w:bidi="ru-RU"/>
        </w:rPr>
        <w:t>Установка и эксплуатация на территори</w:t>
      </w:r>
      <w:r>
        <w:rPr>
          <w:rFonts w:ascii="Times New Roman" w:hAnsi="Times New Roman"/>
          <w:color w:val="000000"/>
          <w:sz w:val="28"/>
          <w:szCs w:val="28"/>
          <w:lang w:bidi="ru-RU"/>
        </w:rPr>
        <w:t>и</w:t>
      </w:r>
      <w:r w:rsidR="00EF041E" w:rsidRPr="00EF041E">
        <w:rPr>
          <w:rFonts w:ascii="Times New Roman" w:hAnsi="Times New Roman"/>
          <w:color w:val="000000"/>
          <w:sz w:val="28"/>
          <w:szCs w:val="28"/>
          <w:lang w:bidi="ru-RU"/>
        </w:rPr>
        <w:t xml:space="preserve"> </w:t>
      </w:r>
      <w:r w:rsidRPr="00EF041E">
        <w:rPr>
          <w:rFonts w:ascii="Times New Roman" w:hAnsi="Times New Roman"/>
          <w:color w:val="000000"/>
          <w:sz w:val="28"/>
          <w:szCs w:val="28"/>
          <w:lang w:bidi="ru-RU"/>
        </w:rPr>
        <w:t>муниципальн</w:t>
      </w:r>
      <w:r>
        <w:rPr>
          <w:rFonts w:ascii="Times New Roman" w:hAnsi="Times New Roman"/>
          <w:color w:val="000000"/>
          <w:sz w:val="28"/>
          <w:szCs w:val="28"/>
          <w:lang w:bidi="ru-RU"/>
        </w:rPr>
        <w:t xml:space="preserve">ого </w:t>
      </w:r>
      <w:r w:rsidRPr="00EF041E">
        <w:rPr>
          <w:rFonts w:ascii="Times New Roman" w:hAnsi="Times New Roman"/>
          <w:color w:val="000000"/>
          <w:sz w:val="28"/>
          <w:szCs w:val="28"/>
          <w:lang w:bidi="ru-RU"/>
        </w:rPr>
        <w:t>образовани</w:t>
      </w:r>
      <w:r>
        <w:rPr>
          <w:rFonts w:ascii="Times New Roman" w:hAnsi="Times New Roman"/>
          <w:color w:val="000000"/>
          <w:sz w:val="28"/>
          <w:szCs w:val="28"/>
          <w:lang w:bidi="ru-RU"/>
        </w:rPr>
        <w:t>я Ленинск-Кузнецкий муниципальный округ</w:t>
      </w:r>
      <w:r w:rsidRPr="00EF041E">
        <w:rPr>
          <w:rFonts w:ascii="Times New Roman" w:hAnsi="Times New Roman"/>
          <w:color w:val="000000"/>
          <w:sz w:val="28"/>
          <w:szCs w:val="28"/>
          <w:lang w:bidi="ru-RU"/>
        </w:rPr>
        <w:t xml:space="preserve"> Кемеровской области - Кузбасса.</w:t>
      </w:r>
    </w:p>
    <w:p w:rsidR="00EF041E" w:rsidRPr="00EF041E" w:rsidRDefault="00EF041E" w:rsidP="00EC37D4">
      <w:pPr>
        <w:widowControl w:val="0"/>
        <w:numPr>
          <w:ilvl w:val="0"/>
          <w:numId w:val="31"/>
        </w:numPr>
        <w:tabs>
          <w:tab w:val="left" w:pos="1273"/>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 видов и типов рекламных конструкций, не предусмотренных настоящими типовыми правилами, не допускается.</w:t>
      </w:r>
    </w:p>
    <w:p w:rsidR="00EF041E" w:rsidRPr="00EF041E" w:rsidRDefault="00EF041E" w:rsidP="00EC37D4">
      <w:pPr>
        <w:widowControl w:val="0"/>
        <w:numPr>
          <w:ilvl w:val="0"/>
          <w:numId w:val="31"/>
        </w:numPr>
        <w:tabs>
          <w:tab w:val="left" w:pos="1466"/>
        </w:tabs>
        <w:spacing w:after="320"/>
        <w:rPr>
          <w:rFonts w:ascii="Times New Roman" w:hAnsi="Times New Roman"/>
          <w:color w:val="000000"/>
          <w:sz w:val="28"/>
          <w:szCs w:val="28"/>
          <w:lang w:bidi="ru-RU"/>
        </w:rPr>
      </w:pPr>
      <w:r w:rsidRPr="00EF041E">
        <w:rPr>
          <w:rFonts w:ascii="Times New Roman" w:hAnsi="Times New Roman"/>
          <w:color w:val="000000"/>
          <w:sz w:val="28"/>
          <w:szCs w:val="28"/>
          <w:lang w:bidi="ru-RU"/>
        </w:rPr>
        <w:t>Внешний вид рекламных конструкций, за исключением индивидуальных рекламных конструкций, должен соответствовать настоящим типовым правилам.</w:t>
      </w:r>
    </w:p>
    <w:p w:rsidR="00EF041E" w:rsidRPr="00EF041E" w:rsidRDefault="00EF041E" w:rsidP="00EF041E">
      <w:pPr>
        <w:keepNext/>
        <w:keepLines/>
        <w:widowControl w:val="0"/>
        <w:numPr>
          <w:ilvl w:val="0"/>
          <w:numId w:val="30"/>
        </w:numPr>
        <w:tabs>
          <w:tab w:val="left" w:pos="351"/>
        </w:tabs>
        <w:spacing w:after="320"/>
        <w:jc w:val="center"/>
        <w:outlineLvl w:val="3"/>
        <w:rPr>
          <w:rFonts w:ascii="Times New Roman" w:hAnsi="Times New Roman"/>
          <w:b/>
          <w:bCs/>
          <w:color w:val="000000"/>
          <w:sz w:val="28"/>
          <w:szCs w:val="28"/>
          <w:lang w:bidi="ru-RU"/>
        </w:rPr>
      </w:pPr>
      <w:bookmarkStart w:id="93" w:name="bookmark54"/>
      <w:bookmarkStart w:id="94" w:name="bookmark55"/>
      <w:r w:rsidRPr="00EF041E">
        <w:rPr>
          <w:rFonts w:ascii="Times New Roman" w:hAnsi="Times New Roman"/>
          <w:b/>
          <w:bCs/>
          <w:color w:val="000000"/>
          <w:sz w:val="28"/>
          <w:szCs w:val="28"/>
          <w:lang w:bidi="ru-RU"/>
        </w:rPr>
        <w:t>Основные термины и понятия, применяемые в настоящих</w:t>
      </w:r>
      <w:r w:rsidRPr="00EF041E">
        <w:rPr>
          <w:rFonts w:ascii="Times New Roman" w:hAnsi="Times New Roman"/>
          <w:b/>
          <w:bCs/>
          <w:color w:val="000000"/>
          <w:sz w:val="28"/>
          <w:szCs w:val="28"/>
          <w:lang w:bidi="ru-RU"/>
        </w:rPr>
        <w:br/>
        <w:t>правилах</w:t>
      </w:r>
      <w:bookmarkEnd w:id="93"/>
      <w:bookmarkEnd w:id="94"/>
    </w:p>
    <w:p w:rsidR="00EF041E" w:rsidRPr="00EF041E" w:rsidRDefault="00EF041E" w:rsidP="00EC37D4">
      <w:pPr>
        <w:widowControl w:val="0"/>
        <w:numPr>
          <w:ilvl w:val="1"/>
          <w:numId w:val="30"/>
        </w:numPr>
        <w:tabs>
          <w:tab w:val="left" w:pos="1466"/>
        </w:tabs>
        <w:rPr>
          <w:rFonts w:ascii="Times New Roman" w:hAnsi="Times New Roman"/>
          <w:color w:val="000000"/>
          <w:sz w:val="28"/>
          <w:szCs w:val="28"/>
          <w:lang w:bidi="ru-RU"/>
        </w:rPr>
      </w:pPr>
      <w:r w:rsidRPr="00EF041E">
        <w:rPr>
          <w:rFonts w:ascii="Times New Roman" w:hAnsi="Times New Roman"/>
          <w:color w:val="000000"/>
          <w:sz w:val="28"/>
          <w:szCs w:val="28"/>
          <w:lang w:bidi="ru-RU"/>
        </w:rPr>
        <w:t>В целях настоящих правил используются следующие основные термины и понятия:</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EF041E" w:rsidRPr="00EF041E" w:rsidRDefault="00EF041E" w:rsidP="00EC37D4">
      <w:pPr>
        <w:widowControl w:val="0"/>
        <w:numPr>
          <w:ilvl w:val="0"/>
          <w:numId w:val="27"/>
        </w:numPr>
        <w:tabs>
          <w:tab w:val="left" w:pos="1140"/>
        </w:tabs>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конструкция </w:t>
      </w:r>
      <w:r w:rsidRPr="00EF041E">
        <w:rPr>
          <w:rFonts w:ascii="Times New Roman" w:hAnsi="Times New Roman"/>
          <w:color w:val="000000"/>
          <w:sz w:val="28"/>
          <w:szCs w:val="28"/>
          <w:lang w:val="en-US" w:eastAsia="en-US" w:bidi="en-US"/>
        </w:rPr>
        <w:t>V</w:t>
      </w:r>
      <w:r w:rsidRPr="00EF041E">
        <w:rPr>
          <w:rFonts w:ascii="Times New Roman" w:hAnsi="Times New Roman"/>
          <w:color w:val="000000"/>
          <w:sz w:val="28"/>
          <w:szCs w:val="28"/>
          <w:lang w:bidi="ru-RU"/>
        </w:rPr>
        <w:t>-образного типа - отдельно стоящая рекламная конструкция, имеющая два информационных поля, располагающихся под углом друг к другу;</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конструкция трехсторонняя - отдельно стоящая рекламная конструкция, имеющая три информационных поля, располагающихся под углом друг к другу.</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фундамент рекламной конструкции - конструктивный элемент рекламной </w:t>
      </w:r>
      <w:r w:rsidRPr="00EF041E">
        <w:rPr>
          <w:rFonts w:ascii="Times New Roman" w:hAnsi="Times New Roman"/>
          <w:color w:val="000000"/>
          <w:sz w:val="28"/>
          <w:szCs w:val="28"/>
          <w:lang w:bidi="ru-RU"/>
        </w:rPr>
        <w:lastRenderedPageBreak/>
        <w:t>конструкции, который держит полную нагрузку отдельно стоящей рекламной конструкции и обеспечивает ее устойчивость;</w:t>
      </w:r>
    </w:p>
    <w:p w:rsidR="00EF041E" w:rsidRPr="00EF041E" w:rsidRDefault="00EF041E" w:rsidP="00EC37D4">
      <w:pPr>
        <w:widowControl w:val="0"/>
        <w:numPr>
          <w:ilvl w:val="0"/>
          <w:numId w:val="27"/>
        </w:numPr>
        <w:tabs>
          <w:tab w:val="left" w:pos="927"/>
        </w:tabs>
        <w:rPr>
          <w:rFonts w:ascii="Times New Roman" w:hAnsi="Times New Roman"/>
          <w:color w:val="000000"/>
          <w:sz w:val="28"/>
          <w:szCs w:val="28"/>
          <w:lang w:bidi="ru-RU"/>
        </w:rPr>
      </w:pPr>
      <w:r w:rsidRPr="00EF041E">
        <w:rPr>
          <w:rFonts w:ascii="Times New Roman" w:hAnsi="Times New Roman"/>
          <w:color w:val="000000"/>
          <w:sz w:val="28"/>
          <w:szCs w:val="28"/>
          <w:lang w:bidi="ru-RU"/>
        </w:rPr>
        <w:t>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w:t>
      </w:r>
    </w:p>
    <w:p w:rsidR="00EF041E" w:rsidRPr="00EF041E" w:rsidRDefault="00EF041E" w:rsidP="00EC37D4">
      <w:pPr>
        <w:widowControl w:val="0"/>
        <w:numPr>
          <w:ilvl w:val="0"/>
          <w:numId w:val="27"/>
        </w:numPr>
        <w:tabs>
          <w:tab w:val="left" w:pos="950"/>
        </w:tabs>
        <w:spacing w:after="320"/>
        <w:rPr>
          <w:rFonts w:ascii="Times New Roman" w:hAnsi="Times New Roman"/>
          <w:color w:val="000000"/>
          <w:sz w:val="28"/>
          <w:szCs w:val="28"/>
          <w:lang w:bidi="ru-RU"/>
        </w:rPr>
      </w:pPr>
      <w:r w:rsidRPr="00EF041E">
        <w:rPr>
          <w:rFonts w:ascii="Times New Roman" w:hAnsi="Times New Roman"/>
          <w:color w:val="000000"/>
          <w:sz w:val="28"/>
          <w:szCs w:val="28"/>
          <w:lang w:bidi="ru-RU"/>
        </w:rPr>
        <w:t>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EF041E" w:rsidRPr="00EF041E" w:rsidRDefault="00EF041E" w:rsidP="00EF041E">
      <w:pPr>
        <w:keepNext/>
        <w:keepLines/>
        <w:widowControl w:val="0"/>
        <w:numPr>
          <w:ilvl w:val="0"/>
          <w:numId w:val="30"/>
        </w:numPr>
        <w:tabs>
          <w:tab w:val="left" w:pos="708"/>
        </w:tabs>
        <w:spacing w:after="320"/>
        <w:jc w:val="center"/>
        <w:outlineLvl w:val="3"/>
        <w:rPr>
          <w:rFonts w:ascii="Times New Roman" w:hAnsi="Times New Roman"/>
          <w:b/>
          <w:bCs/>
          <w:color w:val="000000"/>
          <w:sz w:val="28"/>
          <w:szCs w:val="28"/>
          <w:lang w:bidi="ru-RU"/>
        </w:rPr>
      </w:pPr>
      <w:bookmarkStart w:id="95" w:name="bookmark56"/>
      <w:bookmarkStart w:id="96" w:name="bookmark57"/>
      <w:r w:rsidRPr="00EF041E">
        <w:rPr>
          <w:rFonts w:ascii="Times New Roman" w:hAnsi="Times New Roman"/>
          <w:b/>
          <w:bCs/>
          <w:color w:val="000000"/>
          <w:sz w:val="28"/>
          <w:szCs w:val="28"/>
          <w:lang w:bidi="ru-RU"/>
        </w:rPr>
        <w:t>Основные типы рекламных конструкций</w:t>
      </w:r>
      <w:bookmarkEnd w:id="95"/>
      <w:bookmarkEnd w:id="96"/>
    </w:p>
    <w:p w:rsidR="00EF041E" w:rsidRPr="00EF041E" w:rsidRDefault="00EF041E" w:rsidP="00EC37D4">
      <w:pPr>
        <w:widowControl w:val="0"/>
        <w:numPr>
          <w:ilvl w:val="1"/>
          <w:numId w:val="30"/>
        </w:numPr>
        <w:tabs>
          <w:tab w:val="left" w:pos="1488"/>
        </w:tabs>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к рекламным конструкциям устанавливаются в зависимости от способа их размещения:</w:t>
      </w:r>
    </w:p>
    <w:p w:rsidR="00EF041E" w:rsidRPr="00EF041E" w:rsidRDefault="00EF041E" w:rsidP="00EC37D4">
      <w:pPr>
        <w:widowControl w:val="0"/>
        <w:numPr>
          <w:ilvl w:val="0"/>
          <w:numId w:val="27"/>
        </w:numPr>
        <w:tabs>
          <w:tab w:val="left" w:pos="950"/>
        </w:tabs>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конструкции, присоединяемые к зданиям, строениям и сооружениям - плоскостные, объемные и объемно-плоскостные конструкции, в которых для распространения рекламной информации используется как форма конструкции, так и ее поверхность;</w:t>
      </w:r>
    </w:p>
    <w:p w:rsidR="00EF041E" w:rsidRPr="00EF041E" w:rsidRDefault="00EF041E" w:rsidP="00EC37D4">
      <w:pPr>
        <w:widowControl w:val="0"/>
        <w:numPr>
          <w:ilvl w:val="0"/>
          <w:numId w:val="27"/>
        </w:numPr>
        <w:tabs>
          <w:tab w:val="left" w:pos="950"/>
        </w:tabs>
        <w:spacing w:after="320"/>
        <w:rPr>
          <w:rFonts w:ascii="Times New Roman" w:hAnsi="Times New Roman"/>
          <w:color w:val="000000"/>
          <w:sz w:val="28"/>
          <w:szCs w:val="28"/>
          <w:lang w:bidi="ru-RU"/>
        </w:rPr>
      </w:pPr>
      <w:r w:rsidRPr="00EF041E">
        <w:rPr>
          <w:rFonts w:ascii="Times New Roman" w:hAnsi="Times New Roman"/>
          <w:color w:val="000000"/>
          <w:sz w:val="28"/>
          <w:szCs w:val="28"/>
          <w:lang w:bidi="ru-RU"/>
        </w:rPr>
        <w:t>отдельно стоящие - рекламные конструкции, находящиеся вне фасадов зданий, строений, сооружений, имеющие внешние поверхности для размещения рекламной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светоотражающих элементов.</w:t>
      </w:r>
    </w:p>
    <w:p w:rsidR="00EF041E" w:rsidRPr="00EF041E" w:rsidRDefault="00EF041E" w:rsidP="00EF041E">
      <w:pPr>
        <w:keepNext/>
        <w:keepLines/>
        <w:widowControl w:val="0"/>
        <w:numPr>
          <w:ilvl w:val="0"/>
          <w:numId w:val="30"/>
        </w:numPr>
        <w:tabs>
          <w:tab w:val="left" w:pos="708"/>
        </w:tabs>
        <w:spacing w:after="320"/>
        <w:jc w:val="center"/>
        <w:outlineLvl w:val="3"/>
        <w:rPr>
          <w:rFonts w:ascii="Times New Roman" w:hAnsi="Times New Roman"/>
          <w:b/>
          <w:bCs/>
          <w:color w:val="000000"/>
          <w:sz w:val="28"/>
          <w:szCs w:val="28"/>
          <w:lang w:bidi="ru-RU"/>
        </w:rPr>
      </w:pPr>
      <w:bookmarkStart w:id="97" w:name="bookmark58"/>
      <w:bookmarkStart w:id="98" w:name="bookmark59"/>
      <w:r w:rsidRPr="00EF041E">
        <w:rPr>
          <w:rFonts w:ascii="Times New Roman" w:hAnsi="Times New Roman"/>
          <w:b/>
          <w:bCs/>
          <w:color w:val="000000"/>
          <w:sz w:val="28"/>
          <w:szCs w:val="28"/>
          <w:lang w:bidi="ru-RU"/>
        </w:rPr>
        <w:t>Типы смены изображений на информационном поле рекламных</w:t>
      </w:r>
      <w:r w:rsidRPr="00EF041E">
        <w:rPr>
          <w:rFonts w:ascii="Times New Roman" w:hAnsi="Times New Roman"/>
          <w:b/>
          <w:bCs/>
          <w:color w:val="000000"/>
          <w:sz w:val="28"/>
          <w:szCs w:val="28"/>
          <w:lang w:bidi="ru-RU"/>
        </w:rPr>
        <w:br/>
        <w:t>конструкций</w:t>
      </w:r>
      <w:bookmarkEnd w:id="97"/>
      <w:bookmarkEnd w:id="98"/>
    </w:p>
    <w:p w:rsidR="00EF041E" w:rsidRPr="00EF041E" w:rsidRDefault="00EF041E" w:rsidP="00EC37D4">
      <w:pPr>
        <w:widowControl w:val="0"/>
        <w:numPr>
          <w:ilvl w:val="1"/>
          <w:numId w:val="30"/>
        </w:numPr>
        <w:tabs>
          <w:tab w:val="left" w:pos="1258"/>
        </w:tabs>
        <w:rPr>
          <w:rFonts w:ascii="Times New Roman" w:hAnsi="Times New Roman"/>
          <w:color w:val="000000"/>
          <w:sz w:val="28"/>
          <w:szCs w:val="28"/>
          <w:lang w:bidi="ru-RU"/>
        </w:rPr>
      </w:pPr>
      <w:r w:rsidRPr="00EF041E">
        <w:rPr>
          <w:rFonts w:ascii="Times New Roman" w:hAnsi="Times New Roman"/>
          <w:color w:val="000000"/>
          <w:sz w:val="28"/>
          <w:szCs w:val="28"/>
          <w:lang w:bidi="ru-RU"/>
        </w:rPr>
        <w:t>Изображение на информационном поле рекламных конструкций может воспроизводиться с применением следующих способов:</w:t>
      </w:r>
    </w:p>
    <w:p w:rsidR="00EF041E" w:rsidRPr="00EF041E" w:rsidRDefault="00EF041E" w:rsidP="00EC37D4">
      <w:pPr>
        <w:widowControl w:val="0"/>
        <w:numPr>
          <w:ilvl w:val="0"/>
          <w:numId w:val="27"/>
        </w:numPr>
        <w:tabs>
          <w:tab w:val="left" w:pos="950"/>
        </w:tabs>
        <w:rPr>
          <w:rFonts w:ascii="Times New Roman" w:hAnsi="Times New Roman"/>
          <w:color w:val="000000"/>
          <w:sz w:val="28"/>
          <w:szCs w:val="28"/>
          <w:lang w:bidi="ru-RU"/>
        </w:rPr>
      </w:pPr>
      <w:r w:rsidRPr="00EF041E">
        <w:rPr>
          <w:rFonts w:ascii="Times New Roman" w:hAnsi="Times New Roman"/>
          <w:color w:val="000000"/>
          <w:sz w:val="28"/>
          <w:szCs w:val="28"/>
          <w:lang w:bidi="ru-RU"/>
        </w:rPr>
        <w:t>статический, с помощью статической демонстрации постеров (бумага, винил, самоклеящаяся пленка и т.п.), без применения технологий смены изображения;</w:t>
      </w:r>
    </w:p>
    <w:p w:rsidR="00EF041E" w:rsidRPr="00EF041E" w:rsidRDefault="00EF041E" w:rsidP="00EC37D4">
      <w:pPr>
        <w:widowControl w:val="0"/>
        <w:numPr>
          <w:ilvl w:val="0"/>
          <w:numId w:val="27"/>
        </w:numPr>
        <w:tabs>
          <w:tab w:val="left" w:pos="950"/>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динамический, с помощью демонстрации постеров на динамических системах смены изображений (система поворотных панелей - </w:t>
      </w:r>
      <w:proofErr w:type="spellStart"/>
      <w:r w:rsidRPr="00EF041E">
        <w:rPr>
          <w:rFonts w:ascii="Times New Roman" w:hAnsi="Times New Roman"/>
          <w:color w:val="000000"/>
          <w:sz w:val="28"/>
          <w:szCs w:val="28"/>
          <w:lang w:bidi="ru-RU"/>
        </w:rPr>
        <w:t>призматронов</w:t>
      </w:r>
      <w:proofErr w:type="spellEnd"/>
      <w:r w:rsidRPr="00EF041E">
        <w:rPr>
          <w:rFonts w:ascii="Times New Roman" w:hAnsi="Times New Roman"/>
          <w:color w:val="000000"/>
          <w:sz w:val="28"/>
          <w:szCs w:val="28"/>
          <w:lang w:bidi="ru-RU"/>
        </w:rPr>
        <w:t>), позволяющих демонстрировать три изображения с заданным промежутком времени;</w:t>
      </w:r>
    </w:p>
    <w:p w:rsidR="00EF041E" w:rsidRPr="00EF041E" w:rsidRDefault="00EF041E" w:rsidP="00EC37D4">
      <w:pPr>
        <w:widowControl w:val="0"/>
        <w:numPr>
          <w:ilvl w:val="0"/>
          <w:numId w:val="27"/>
        </w:numPr>
        <w:tabs>
          <w:tab w:val="left" w:pos="950"/>
        </w:tabs>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электронно - цифровой, с помощью изображений, демонстрируемых на электронных носителях с </w:t>
      </w:r>
      <w:proofErr w:type="spellStart"/>
      <w:r w:rsidRPr="00EF041E">
        <w:rPr>
          <w:rFonts w:ascii="Times New Roman" w:hAnsi="Times New Roman"/>
          <w:color w:val="000000"/>
          <w:sz w:val="28"/>
          <w:szCs w:val="28"/>
          <w:lang w:bidi="ru-RU"/>
        </w:rPr>
        <w:t>электроцифровой</w:t>
      </w:r>
      <w:proofErr w:type="spellEnd"/>
      <w:r w:rsidRPr="00EF041E">
        <w:rPr>
          <w:rFonts w:ascii="Times New Roman" w:hAnsi="Times New Roman"/>
          <w:color w:val="000000"/>
          <w:sz w:val="28"/>
          <w:szCs w:val="28"/>
          <w:lang w:bidi="ru-RU"/>
        </w:rPr>
        <w:t xml:space="preserve"> сменой изображения, состоящих из </w:t>
      </w:r>
      <w:r w:rsidRPr="00EF041E">
        <w:rPr>
          <w:rFonts w:ascii="Times New Roman" w:hAnsi="Times New Roman"/>
          <w:color w:val="000000"/>
          <w:sz w:val="28"/>
          <w:szCs w:val="28"/>
          <w:lang w:val="en-US" w:eastAsia="en-US" w:bidi="en-US"/>
        </w:rPr>
        <w:t>LED</w:t>
      </w:r>
      <w:r w:rsidRPr="00EF041E">
        <w:rPr>
          <w:rFonts w:ascii="Times New Roman" w:hAnsi="Times New Roman"/>
          <w:color w:val="000000"/>
          <w:sz w:val="28"/>
          <w:szCs w:val="28"/>
          <w:lang w:bidi="ru-RU"/>
        </w:rPr>
        <w:t>-панелей;</w:t>
      </w:r>
    </w:p>
    <w:p w:rsidR="00EF041E" w:rsidRPr="00EF041E" w:rsidRDefault="00EF041E" w:rsidP="00EC37D4">
      <w:pPr>
        <w:widowControl w:val="0"/>
        <w:numPr>
          <w:ilvl w:val="0"/>
          <w:numId w:val="27"/>
        </w:numPr>
        <w:tabs>
          <w:tab w:val="left" w:pos="950"/>
        </w:tabs>
        <w:rPr>
          <w:rFonts w:ascii="Times New Roman" w:hAnsi="Times New Roman"/>
          <w:color w:val="000000"/>
          <w:sz w:val="28"/>
          <w:szCs w:val="28"/>
          <w:lang w:bidi="ru-RU"/>
        </w:rPr>
      </w:pPr>
      <w:proofErr w:type="spellStart"/>
      <w:r w:rsidRPr="00EF041E">
        <w:rPr>
          <w:rFonts w:ascii="Times New Roman" w:hAnsi="Times New Roman"/>
          <w:color w:val="000000"/>
          <w:sz w:val="28"/>
          <w:szCs w:val="28"/>
          <w:lang w:bidi="ru-RU"/>
        </w:rPr>
        <w:t>скроллерный</w:t>
      </w:r>
      <w:proofErr w:type="spellEnd"/>
      <w:r w:rsidRPr="00EF041E">
        <w:rPr>
          <w:rFonts w:ascii="Times New Roman" w:hAnsi="Times New Roman"/>
          <w:color w:val="000000"/>
          <w:sz w:val="28"/>
          <w:szCs w:val="28"/>
          <w:lang w:bidi="ru-RU"/>
        </w:rPr>
        <w:t xml:space="preserve">, с помощью роллерного механизма, позволяющего производить автоматическую смену рекламных постеров с заданным </w:t>
      </w:r>
      <w:r w:rsidRPr="00EF041E">
        <w:rPr>
          <w:rFonts w:ascii="Times New Roman" w:hAnsi="Times New Roman"/>
          <w:color w:val="000000"/>
          <w:sz w:val="28"/>
          <w:szCs w:val="28"/>
          <w:lang w:bidi="ru-RU"/>
        </w:rPr>
        <w:lastRenderedPageBreak/>
        <w:t>промежутком времени;</w:t>
      </w:r>
    </w:p>
    <w:p w:rsidR="00EF041E" w:rsidRPr="00EF041E" w:rsidRDefault="00EF041E" w:rsidP="00EC37D4">
      <w:pPr>
        <w:widowControl w:val="0"/>
        <w:numPr>
          <w:ilvl w:val="0"/>
          <w:numId w:val="27"/>
        </w:numPr>
        <w:tabs>
          <w:tab w:val="left" w:pos="950"/>
        </w:tabs>
        <w:spacing w:after="320"/>
        <w:rPr>
          <w:rFonts w:ascii="Times New Roman" w:hAnsi="Times New Roman"/>
          <w:color w:val="000000"/>
          <w:sz w:val="28"/>
          <w:szCs w:val="28"/>
          <w:lang w:bidi="ru-RU"/>
        </w:rPr>
        <w:sectPr w:rsidR="00EF041E" w:rsidRPr="00EF041E">
          <w:pgSz w:w="11900" w:h="16840"/>
          <w:pgMar w:top="980" w:right="803" w:bottom="804" w:left="1227" w:header="552" w:footer="376" w:gutter="0"/>
          <w:cols w:space="720"/>
          <w:noEndnote/>
          <w:docGrid w:linePitch="360"/>
        </w:sectPr>
      </w:pPr>
      <w:r w:rsidRPr="00EF041E">
        <w:rPr>
          <w:rFonts w:ascii="Times New Roman" w:hAnsi="Times New Roman"/>
          <w:color w:val="000000"/>
          <w:sz w:val="28"/>
          <w:szCs w:val="28"/>
          <w:lang w:bidi="ru-RU"/>
        </w:rPr>
        <w:t>проекционный, с помощью воспроизведения изображения на земле, на плоскостях стен зданий, строений, сооружений и (или) в объеме, в котором формируется информационное изображение.</w:t>
      </w:r>
    </w:p>
    <w:p w:rsidR="00EF041E" w:rsidRPr="00EF041E" w:rsidRDefault="00EF041E" w:rsidP="00EC37D4">
      <w:pPr>
        <w:widowControl w:val="0"/>
        <w:numPr>
          <w:ilvl w:val="0"/>
          <w:numId w:val="32"/>
        </w:numPr>
        <w:tabs>
          <w:tab w:val="left" w:pos="1416"/>
        </w:tabs>
        <w:spacing w:after="108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Щитовая конструкция (</w:t>
      </w:r>
      <w:proofErr w:type="spellStart"/>
      <w:r w:rsidRPr="00EF041E">
        <w:rPr>
          <w:rFonts w:ascii="Times New Roman" w:hAnsi="Times New Roman"/>
          <w:color w:val="000000"/>
          <w:sz w:val="28"/>
          <w:szCs w:val="28"/>
          <w:lang w:bidi="ru-RU"/>
        </w:rPr>
        <w:t>билборд</w:t>
      </w:r>
      <w:proofErr w:type="spellEnd"/>
      <w:r w:rsidRPr="00EF041E">
        <w:rPr>
          <w:rFonts w:ascii="Times New Roman" w:hAnsi="Times New Roman"/>
          <w:color w:val="000000"/>
          <w:sz w:val="28"/>
          <w:szCs w:val="28"/>
          <w:lang w:bidi="ru-RU"/>
        </w:rPr>
        <w:t>) - типовая отдельно стоящая щитовая рекламная конструкция крупного формата, имеющая внешние поверхности, специально предназначенные для размещения р</w:t>
      </w:r>
      <w:r w:rsidR="00EC37D4">
        <w:rPr>
          <w:rFonts w:ascii="Times New Roman" w:hAnsi="Times New Roman"/>
          <w:color w:val="000000"/>
          <w:sz w:val="28"/>
          <w:szCs w:val="28"/>
          <w:lang w:bidi="ru-RU"/>
        </w:rPr>
        <w:t>екламы (рис. 1, 2 приложения № 8</w:t>
      </w:r>
      <w:r w:rsidRPr="00EF041E">
        <w:rPr>
          <w:rFonts w:ascii="Times New Roman" w:hAnsi="Times New Roman"/>
          <w:color w:val="000000"/>
          <w:sz w:val="28"/>
          <w:szCs w:val="28"/>
          <w:lang w:bidi="ru-RU"/>
        </w:rPr>
        <w:t>).</w:t>
      </w:r>
    </w:p>
    <w:p w:rsidR="00EF041E" w:rsidRPr="00EF041E" w:rsidRDefault="00EF041E" w:rsidP="00EF041E">
      <w:pPr>
        <w:widowControl w:val="0"/>
        <w:ind w:firstLine="0"/>
        <w:jc w:val="center"/>
        <w:rPr>
          <w:rFonts w:eastAsia="Arial" w:cs="Arial"/>
          <w:b/>
          <w:bCs/>
          <w:color w:val="1D1D1D"/>
          <w:sz w:val="22"/>
          <w:szCs w:val="22"/>
          <w:lang w:bidi="ru-RU"/>
        </w:rPr>
      </w:pPr>
      <w:r w:rsidRPr="00EF041E">
        <w:rPr>
          <w:rFonts w:eastAsia="Arial" w:cs="Arial"/>
          <w:b/>
          <w:bCs/>
          <w:color w:val="000000"/>
          <w:sz w:val="22"/>
          <w:szCs w:val="22"/>
          <w:lang w:bidi="ru-RU"/>
        </w:rPr>
        <w:t>Отдельно стоящие рекламные конструкции</w: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445"/>
          <w:headerReference w:type="default" r:id="rId446"/>
          <w:footerReference w:type="even" r:id="rId447"/>
          <w:footerReference w:type="default" r:id="rId448"/>
          <w:pgSz w:w="11900" w:h="16840"/>
          <w:pgMar w:top="1705" w:right="803" w:bottom="1038" w:left="1228" w:header="0" w:footer="610" w:gutter="0"/>
          <w:cols w:space="720"/>
          <w:noEndnote/>
          <w:docGrid w:linePitch="360"/>
        </w:sectPr>
      </w:pPr>
      <w:r w:rsidRPr="00EF041E">
        <w:rPr>
          <w:rFonts w:ascii="Microsoft Sans Serif" w:eastAsia="Microsoft Sans Serif" w:hAnsi="Microsoft Sans Serif" w:cs="Microsoft Sans Serif"/>
          <w:noProof/>
          <w:color w:val="000000"/>
        </w:rPr>
        <w:drawing>
          <wp:anchor distT="605790" distB="0" distL="0" distR="0" simplePos="0" relativeHeight="252051456" behindDoc="0" locked="0" layoutInCell="1" allowOverlap="1" wp14:anchorId="47A6DA44" wp14:editId="67102CA8">
            <wp:simplePos x="0" y="0"/>
            <wp:positionH relativeFrom="page">
              <wp:posOffset>2047875</wp:posOffset>
            </wp:positionH>
            <wp:positionV relativeFrom="paragraph">
              <wp:posOffset>605790</wp:posOffset>
            </wp:positionV>
            <wp:extent cx="3237230" cy="3456305"/>
            <wp:effectExtent l="0" t="0" r="0" b="0"/>
            <wp:wrapTopAndBottom/>
            <wp:docPr id="764"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449"/>
                    <a:stretch/>
                  </pic:blipFill>
                  <pic:spPr>
                    <a:xfrm>
                      <a:off x="0" y="0"/>
                      <a:ext cx="3237230" cy="3456305"/>
                    </a:xfrm>
                    <a:prstGeom prst="rect">
                      <a:avLst/>
                    </a:prstGeom>
                  </pic:spPr>
                </pic:pic>
              </a:graphicData>
            </a:graphic>
          </wp:anchor>
        </w:drawing>
      </w:r>
      <w:r w:rsidR="00E91E01">
        <w:rPr>
          <w:noProof/>
        </w:rPr>
        <w:pict>
          <v:shape id="Shape 499" o:spid="_x0000_s1246" type="#_x0000_t202" style="position:absolute;margin-left:234.7pt;margin-top:5pt;width:168.7pt;height:29.05pt;z-index:25207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Y/iAEAAAkDAAAOAAAAZHJzL2Uyb0RvYy54bWysUlFrwjAQfh/sP4S8z2p1os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" filled="f" stroked="f">
            <v:textbox inset="0,0,0,0">
              <w:txbxContent>
                <w:p w:rsidR="00CC2BC9" w:rsidRDefault="00CC2BC9" w:rsidP="00EF041E">
                  <w:pPr>
                    <w:pStyle w:val="aff8"/>
                    <w:shd w:val="clear" w:color="auto" w:fill="auto"/>
                    <w:spacing w:after="100"/>
                    <w:rPr>
                      <w:sz w:val="18"/>
                      <w:szCs w:val="18"/>
                    </w:rPr>
                  </w:pPr>
                  <w:r>
                    <w:rPr>
                      <w:color w:val="1D1D1D"/>
                      <w:sz w:val="18"/>
                      <w:szCs w:val="18"/>
                    </w:rPr>
                    <w:t>Щитовая конструкция (</w:t>
                  </w:r>
                  <w:proofErr w:type="spellStart"/>
                  <w:r>
                    <w:rPr>
                      <w:color w:val="1D1D1D"/>
                      <w:sz w:val="18"/>
                      <w:szCs w:val="18"/>
                    </w:rPr>
                    <w:t>Билборд</w:t>
                  </w:r>
                  <w:proofErr w:type="spellEnd"/>
                  <w:r>
                    <w:rPr>
                      <w:color w:val="1D1D1D"/>
                      <w:sz w:val="18"/>
                      <w:szCs w:val="18"/>
                    </w:rPr>
                    <w:t>)</w:t>
                  </w:r>
                </w:p>
                <w:p w:rsidR="00CC2BC9" w:rsidRDefault="00CC2BC9" w:rsidP="00EF041E">
                  <w:pPr>
                    <w:pStyle w:val="aff8"/>
                    <w:shd w:val="clear" w:color="auto" w:fill="auto"/>
                    <w:jc w:val="center"/>
                    <w:rPr>
                      <w:sz w:val="18"/>
                      <w:szCs w:val="18"/>
                    </w:rPr>
                  </w:pPr>
                  <w:r>
                    <w:rPr>
                      <w:color w:val="1D1D1D"/>
                      <w:sz w:val="18"/>
                      <w:szCs w:val="18"/>
                    </w:rPr>
                    <w:t>Т- образная</w:t>
                  </w:r>
                </w:p>
              </w:txbxContent>
            </v:textbox>
            <w10:wrap anchorx="page"/>
          </v:shape>
        </w:pict>
      </w:r>
      <w:r w:rsidRPr="00EF041E">
        <w:rPr>
          <w:rFonts w:ascii="Microsoft Sans Serif" w:eastAsia="Microsoft Sans Serif" w:hAnsi="Microsoft Sans Serif" w:cs="Microsoft Sans Serif"/>
          <w:noProof/>
          <w:color w:val="000000"/>
        </w:rPr>
        <w:drawing>
          <wp:anchor distT="886460" distB="250190" distL="0" distR="0" simplePos="0" relativeHeight="252052480" behindDoc="0" locked="0" layoutInCell="1" allowOverlap="1" wp14:anchorId="38299767" wp14:editId="2EA22ED3">
            <wp:simplePos x="0" y="0"/>
            <wp:positionH relativeFrom="page">
              <wp:posOffset>5440045</wp:posOffset>
            </wp:positionH>
            <wp:positionV relativeFrom="paragraph">
              <wp:posOffset>886460</wp:posOffset>
            </wp:positionV>
            <wp:extent cx="609600" cy="2926080"/>
            <wp:effectExtent l="0" t="0" r="0" b="0"/>
            <wp:wrapTopAndBottom/>
            <wp:docPr id="765"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450"/>
                    <a:stretch/>
                  </pic:blipFill>
                  <pic:spPr>
                    <a:xfrm>
                      <a:off x="0" y="0"/>
                      <a:ext cx="609600" cy="2926080"/>
                    </a:xfrm>
                    <a:prstGeom prst="rect">
                      <a:avLst/>
                    </a:prstGeom>
                  </pic:spPr>
                </pic:pic>
              </a:graphicData>
            </a:graphic>
          </wp:anchor>
        </w:drawing>
      </w: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before="95" w:after="95"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type w:val="continuous"/>
          <w:pgSz w:w="11900" w:h="16840"/>
          <w:pgMar w:top="1705" w:right="0" w:bottom="1038" w:left="0" w:header="0" w:footer="3" w:gutter="0"/>
          <w:cols w:space="720"/>
          <w:noEndnote/>
          <w:docGrid w:linePitch="360"/>
        </w:sectPr>
      </w:pPr>
    </w:p>
    <w:p w:rsidR="00EF041E" w:rsidRPr="00EF041E" w:rsidRDefault="00EF041E" w:rsidP="00EF041E">
      <w:pPr>
        <w:widowControl w:val="0"/>
        <w:ind w:firstLine="0"/>
        <w:jc w:val="right"/>
        <w:rPr>
          <w:rFonts w:ascii="Times New Roman" w:hAnsi="Times New Roman"/>
          <w:color w:val="000000"/>
          <w:sz w:val="28"/>
          <w:szCs w:val="28"/>
          <w:lang w:bidi="ru-RU"/>
        </w:rPr>
        <w:sectPr w:rsidR="00EF041E" w:rsidRPr="00EF041E">
          <w:type w:val="continuous"/>
          <w:pgSz w:w="11900" w:h="16840"/>
          <w:pgMar w:top="1705" w:right="803" w:bottom="1038" w:left="1228" w:header="0" w:footer="3" w:gutter="0"/>
          <w:cols w:space="720"/>
          <w:noEndnote/>
          <w:docGrid w:linePitch="360"/>
        </w:sectPr>
      </w:pPr>
      <w:r w:rsidRPr="00EF041E">
        <w:rPr>
          <w:rFonts w:ascii="Times New Roman" w:hAnsi="Times New Roman"/>
          <w:color w:val="000000"/>
          <w:sz w:val="28"/>
          <w:szCs w:val="28"/>
          <w:lang w:bidi="ru-RU"/>
        </w:rPr>
        <w:lastRenderedPageBreak/>
        <w:t>рис. 1</w: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lastRenderedPageBreak/>
        <w:drawing>
          <wp:anchor distT="527050" distB="4306570" distL="0" distR="0" simplePos="0" relativeHeight="252053504" behindDoc="0" locked="0" layoutInCell="1" allowOverlap="1" wp14:anchorId="3EBB32B1" wp14:editId="2E9493CF">
            <wp:simplePos x="0" y="0"/>
            <wp:positionH relativeFrom="page">
              <wp:posOffset>2367915</wp:posOffset>
            </wp:positionH>
            <wp:positionV relativeFrom="paragraph">
              <wp:posOffset>527050</wp:posOffset>
            </wp:positionV>
            <wp:extent cx="3669665" cy="2968625"/>
            <wp:effectExtent l="0" t="0" r="0" b="0"/>
            <wp:wrapTopAndBottom/>
            <wp:docPr id="767"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451"/>
                    <a:stretch/>
                  </pic:blipFill>
                  <pic:spPr>
                    <a:xfrm>
                      <a:off x="0" y="0"/>
                      <a:ext cx="3669665" cy="2968625"/>
                    </a:xfrm>
                    <a:prstGeom prst="rect">
                      <a:avLst/>
                    </a:prstGeom>
                  </pic:spPr>
                </pic:pic>
              </a:graphicData>
            </a:graphic>
          </wp:anchor>
        </w:drawing>
      </w:r>
      <w:r w:rsidR="00E91E01">
        <w:rPr>
          <w:noProof/>
        </w:rPr>
        <w:pict>
          <v:shape id="Shape 505" o:spid="_x0000_s1245" type="#_x0000_t202" style="position:absolute;margin-left:302.85pt;margin-top:0;width:66.25pt;height:13.9pt;z-index:25207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" filled="f" stroked="f">
            <v:textbox inset="0,0,0,0">
              <w:txbxContent>
                <w:p w:rsidR="00CC2BC9" w:rsidRDefault="00CC2BC9" w:rsidP="00EF041E">
                  <w:pPr>
                    <w:pStyle w:val="aff8"/>
                    <w:shd w:val="clear" w:color="auto" w:fill="auto"/>
                    <w:rPr>
                      <w:sz w:val="20"/>
                      <w:szCs w:val="20"/>
                    </w:rPr>
                  </w:pPr>
                  <w:r>
                    <w:rPr>
                      <w:color w:val="1D1D1D"/>
                      <w:sz w:val="20"/>
                      <w:szCs w:val="20"/>
                    </w:rPr>
                    <w:t>Конструкции</w:t>
                  </w:r>
                </w:p>
              </w:txbxContent>
            </v:textbox>
            <w10:wrap anchorx="page"/>
          </v:shape>
        </w:pict>
      </w:r>
      <w:r w:rsidR="00E91E01">
        <w:rPr>
          <w:noProof/>
        </w:rPr>
        <w:pict>
          <v:shape id="Shape 507" o:spid="_x0000_s1244" type="#_x0000_t202" style="position:absolute;margin-left:373.15pt;margin-top:21.1pt;width:63.85pt;height:13.7pt;z-index:25208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" filled="f" stroked="f">
            <v:textbox inset="0,0,0,0">
              <w:txbxContent>
                <w:p w:rsidR="00CC2BC9" w:rsidRDefault="00CC2BC9" w:rsidP="00EF041E">
                  <w:pPr>
                    <w:pStyle w:val="aff8"/>
                    <w:shd w:val="clear" w:color="auto" w:fill="auto"/>
                    <w:rPr>
                      <w:sz w:val="20"/>
                      <w:szCs w:val="20"/>
                    </w:rPr>
                  </w:pPr>
                  <w:r>
                    <w:rPr>
                      <w:color w:val="1D1D1D"/>
                      <w:sz w:val="20"/>
                      <w:szCs w:val="20"/>
                    </w:rPr>
                    <w:t>V- образная</w:t>
                  </w:r>
                </w:p>
              </w:txbxContent>
            </v:textbox>
            <w10:wrap anchorx="page"/>
          </v:shape>
        </w:pict>
      </w:r>
      <w:r w:rsidR="00E91E01">
        <w:rPr>
          <w:noProof/>
        </w:rPr>
        <w:pict>
          <v:shape id="Shape 509" o:spid="_x0000_s1243" type="#_x0000_t202" style="position:absolute;margin-left:215.5pt;margin-top:21.1pt;width:79.2pt;height:13.7pt;z-index:25208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" filled="f" stroked="f">
            <v:textbox inset="0,0,0,0">
              <w:txbxContent>
                <w:p w:rsidR="00CC2BC9" w:rsidRDefault="00CC2BC9" w:rsidP="00EF041E">
                  <w:pPr>
                    <w:pStyle w:val="aff8"/>
                    <w:shd w:val="clear" w:color="auto" w:fill="auto"/>
                    <w:rPr>
                      <w:sz w:val="20"/>
                      <w:szCs w:val="20"/>
                    </w:rPr>
                  </w:pPr>
                  <w:r>
                    <w:rPr>
                      <w:color w:val="1D1D1D"/>
                      <w:sz w:val="20"/>
                      <w:szCs w:val="20"/>
                    </w:rPr>
                    <w:t>Трёхсторонняя</w:t>
                  </w:r>
                </w:p>
              </w:txbxContent>
            </v:textbox>
            <w10:wrap anchorx="page"/>
          </v:shape>
        </w:pict>
      </w:r>
      <w:r w:rsidRPr="00EF041E">
        <w:rPr>
          <w:rFonts w:ascii="Microsoft Sans Serif" w:eastAsia="Microsoft Sans Serif" w:hAnsi="Microsoft Sans Serif" w:cs="Microsoft Sans Serif"/>
          <w:noProof/>
          <w:color w:val="000000"/>
        </w:rPr>
        <w:drawing>
          <wp:anchor distT="4157345" distB="1889760" distL="0" distR="0" simplePos="0" relativeHeight="252054528" behindDoc="0" locked="0" layoutInCell="1" allowOverlap="1" wp14:anchorId="2DD1887B" wp14:editId="5A6DA5E2">
            <wp:simplePos x="0" y="0"/>
            <wp:positionH relativeFrom="page">
              <wp:posOffset>2566035</wp:posOffset>
            </wp:positionH>
            <wp:positionV relativeFrom="paragraph">
              <wp:posOffset>4157345</wp:posOffset>
            </wp:positionV>
            <wp:extent cx="3084830" cy="1755775"/>
            <wp:effectExtent l="0" t="0" r="0" b="0"/>
            <wp:wrapTopAndBottom/>
            <wp:docPr id="512" name="Shape 511"/>
            <wp:cNvGraphicFramePr/>
            <a:graphic xmlns:a="http://schemas.openxmlformats.org/drawingml/2006/main">
              <a:graphicData uri="http://schemas.openxmlformats.org/drawingml/2006/picture">
                <pic:pic xmlns:pic="http://schemas.openxmlformats.org/drawingml/2006/picture">
                  <pic:nvPicPr>
                    <pic:cNvPr id="512" name="Picture box 512"/>
                    <pic:cNvPicPr/>
                  </pic:nvPicPr>
                  <pic:blipFill>
                    <a:blip r:embed="rId452"/>
                    <a:stretch/>
                  </pic:blipFill>
                  <pic:spPr>
                    <a:xfrm>
                      <a:off x="0" y="0"/>
                      <a:ext cx="3084830" cy="1755775"/>
                    </a:xfrm>
                    <a:prstGeom prst="rect">
                      <a:avLst/>
                    </a:prstGeom>
                  </pic:spPr>
                </pic:pic>
              </a:graphicData>
            </a:graphic>
          </wp:anchor>
        </w:drawing>
      </w:r>
      <w:r w:rsidRPr="00EF041E">
        <w:rPr>
          <w:rFonts w:ascii="Microsoft Sans Serif" w:eastAsia="Microsoft Sans Serif" w:hAnsi="Microsoft Sans Serif" w:cs="Microsoft Sans Serif"/>
          <w:noProof/>
          <w:color w:val="000000"/>
        </w:rPr>
        <w:drawing>
          <wp:anchor distT="4184650" distB="1917065" distL="0" distR="0" simplePos="0" relativeHeight="252055552" behindDoc="0" locked="0" layoutInCell="1" allowOverlap="1" wp14:anchorId="3B81A8B7" wp14:editId="7832579C">
            <wp:simplePos x="0" y="0"/>
            <wp:positionH relativeFrom="page">
              <wp:posOffset>2590165</wp:posOffset>
            </wp:positionH>
            <wp:positionV relativeFrom="paragraph">
              <wp:posOffset>4184650</wp:posOffset>
            </wp:positionV>
            <wp:extent cx="3029585" cy="1700530"/>
            <wp:effectExtent l="0" t="0" r="0" b="0"/>
            <wp:wrapTopAndBottom/>
            <wp:docPr id="513" name="Shape 513"/>
            <wp:cNvGraphicFramePr/>
            <a:graphic xmlns:a="http://schemas.openxmlformats.org/drawingml/2006/main">
              <a:graphicData uri="http://schemas.openxmlformats.org/drawingml/2006/picture">
                <pic:pic xmlns:pic="http://schemas.openxmlformats.org/drawingml/2006/picture">
                  <pic:nvPicPr>
                    <pic:cNvPr id="514" name="Picture box 514"/>
                    <pic:cNvPicPr/>
                  </pic:nvPicPr>
                  <pic:blipFill>
                    <a:blip r:embed="rId453"/>
                    <a:stretch/>
                  </pic:blipFill>
                  <pic:spPr>
                    <a:xfrm>
                      <a:off x="0" y="0"/>
                      <a:ext cx="3029585" cy="1700530"/>
                    </a:xfrm>
                    <a:prstGeom prst="rect">
                      <a:avLst/>
                    </a:prstGeom>
                  </pic:spPr>
                </pic:pic>
              </a:graphicData>
            </a:graphic>
          </wp:anchor>
        </w:drawing>
      </w:r>
      <w:r w:rsidRPr="00EF041E">
        <w:rPr>
          <w:rFonts w:ascii="Microsoft Sans Serif" w:eastAsia="Microsoft Sans Serif" w:hAnsi="Microsoft Sans Serif" w:cs="Microsoft Sans Serif"/>
          <w:noProof/>
          <w:color w:val="000000"/>
        </w:rPr>
        <w:drawing>
          <wp:anchor distT="6428105" distB="0" distL="0" distR="0" simplePos="0" relativeHeight="252056576" behindDoc="0" locked="0" layoutInCell="1" allowOverlap="1" wp14:anchorId="3E57E16D" wp14:editId="4C6FDFD9">
            <wp:simplePos x="0" y="0"/>
            <wp:positionH relativeFrom="page">
              <wp:posOffset>2569210</wp:posOffset>
            </wp:positionH>
            <wp:positionV relativeFrom="paragraph">
              <wp:posOffset>6428105</wp:posOffset>
            </wp:positionV>
            <wp:extent cx="3261360" cy="1371600"/>
            <wp:effectExtent l="0" t="0" r="0" b="0"/>
            <wp:wrapTopAndBottom/>
            <wp:docPr id="514" name="Shape 515"/>
            <wp:cNvGraphicFramePr/>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454"/>
                    <a:stretch/>
                  </pic:blipFill>
                  <pic:spPr>
                    <a:xfrm>
                      <a:off x="0" y="0"/>
                      <a:ext cx="3261360" cy="1371600"/>
                    </a:xfrm>
                    <a:prstGeom prst="rect">
                      <a:avLst/>
                    </a:prstGeom>
                  </pic:spPr>
                </pic:pic>
              </a:graphicData>
            </a:graphic>
          </wp:anchor>
        </w:drawing>
      </w:r>
    </w:p>
    <w:p w:rsidR="00EF041E" w:rsidRPr="00EF041E" w:rsidRDefault="00EF041E" w:rsidP="00EF041E">
      <w:pPr>
        <w:widowControl w:val="0"/>
        <w:spacing w:after="32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2</w:t>
      </w:r>
    </w:p>
    <w:p w:rsidR="00EF041E" w:rsidRPr="00EF041E" w:rsidRDefault="00EF041E" w:rsidP="00EC37D4">
      <w:pPr>
        <w:widowControl w:val="0"/>
        <w:ind w:firstLine="720"/>
        <w:rPr>
          <w:rFonts w:ascii="Times New Roman" w:hAnsi="Times New Roman"/>
          <w:color w:val="000000"/>
          <w:sz w:val="28"/>
          <w:szCs w:val="28"/>
          <w:lang w:bidi="ru-RU"/>
        </w:rPr>
      </w:pPr>
      <w:proofErr w:type="spellStart"/>
      <w:r w:rsidRPr="00EF041E">
        <w:rPr>
          <w:rFonts w:ascii="Times New Roman" w:hAnsi="Times New Roman"/>
          <w:color w:val="000000"/>
          <w:sz w:val="28"/>
          <w:szCs w:val="28"/>
          <w:lang w:bidi="ru-RU"/>
        </w:rPr>
        <w:t>Билборд</w:t>
      </w:r>
      <w:proofErr w:type="spellEnd"/>
      <w:r w:rsidRPr="00EF041E">
        <w:rPr>
          <w:rFonts w:ascii="Times New Roman" w:hAnsi="Times New Roman"/>
          <w:color w:val="000000"/>
          <w:sz w:val="28"/>
          <w:szCs w:val="28"/>
          <w:lang w:bidi="ru-RU"/>
        </w:rPr>
        <w:t xml:space="preserve"> состоит из фундамента, опоры, каркаса и информационного поля. Конструкция щита должна быть оборудована системой подсветки, системой аварийного отключения от сети электропитания и соответствовать требованиям пожарной безопасности.</w:t>
      </w:r>
    </w:p>
    <w:p w:rsidR="00EF041E" w:rsidRPr="00EF041E" w:rsidRDefault="00E95F84" w:rsidP="00EC37D4">
      <w:pPr>
        <w:widowControl w:val="0"/>
        <w:ind w:firstLine="720"/>
        <w:rPr>
          <w:rFonts w:ascii="Times New Roman" w:hAnsi="Times New Roman"/>
          <w:color w:val="000000"/>
          <w:sz w:val="28"/>
          <w:szCs w:val="28"/>
          <w:lang w:bidi="ru-RU"/>
        </w:rPr>
      </w:pPr>
      <w:r>
        <w:rPr>
          <w:rFonts w:ascii="Times New Roman" w:hAnsi="Times New Roman"/>
          <w:color w:val="000000"/>
          <w:sz w:val="28"/>
          <w:szCs w:val="28"/>
          <w:lang w:bidi="ru-RU"/>
        </w:rPr>
        <w:t>Щ</w:t>
      </w:r>
      <w:r w:rsidR="00EF041E" w:rsidRPr="00EF041E">
        <w:rPr>
          <w:rFonts w:ascii="Times New Roman" w:hAnsi="Times New Roman"/>
          <w:color w:val="000000"/>
          <w:sz w:val="28"/>
          <w:szCs w:val="28"/>
          <w:lang w:bidi="ru-RU"/>
        </w:rPr>
        <w:t xml:space="preserve">итовые конструкции подразделяются по площади одной стороны </w:t>
      </w:r>
      <w:r w:rsidR="00EF041E" w:rsidRPr="00EF041E">
        <w:rPr>
          <w:rFonts w:ascii="Times New Roman" w:hAnsi="Times New Roman"/>
          <w:color w:val="000000"/>
          <w:sz w:val="28"/>
          <w:szCs w:val="28"/>
          <w:lang w:bidi="ru-RU"/>
        </w:rPr>
        <w:lastRenderedPageBreak/>
        <w:t>информационного поля:</w:t>
      </w:r>
    </w:p>
    <w:p w:rsidR="00EF041E" w:rsidRPr="00EF041E" w:rsidRDefault="00EF041E" w:rsidP="00EC37D4">
      <w:pPr>
        <w:widowControl w:val="0"/>
        <w:numPr>
          <w:ilvl w:val="0"/>
          <w:numId w:val="33"/>
        </w:numPr>
        <w:tabs>
          <w:tab w:val="left" w:pos="945"/>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малого формата (до 15,0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xml:space="preserve"> включительно);</w:t>
      </w:r>
    </w:p>
    <w:p w:rsidR="00EF041E" w:rsidRPr="00EF041E" w:rsidRDefault="00EF041E" w:rsidP="00EC37D4">
      <w:pPr>
        <w:widowControl w:val="0"/>
        <w:numPr>
          <w:ilvl w:val="0"/>
          <w:numId w:val="33"/>
        </w:numPr>
        <w:tabs>
          <w:tab w:val="left" w:pos="945"/>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среднего формата (более 15,0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xml:space="preserve"> и до 18,0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xml:space="preserve"> включительно);</w:t>
      </w:r>
    </w:p>
    <w:p w:rsidR="00EF041E" w:rsidRPr="00EF041E" w:rsidRDefault="00EF041E" w:rsidP="00EC37D4">
      <w:pPr>
        <w:widowControl w:val="0"/>
        <w:numPr>
          <w:ilvl w:val="0"/>
          <w:numId w:val="33"/>
        </w:numPr>
        <w:tabs>
          <w:tab w:val="left" w:pos="945"/>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большого формата (более 18,0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Информационное поле щитовых конструкций не должна иметь более трех сторон. При использовании одной стороны щитовая конструкция должна иметь декоративно оформленную вторую сторону.</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Щитовая конструкция может быть оборудована системой автоматической (динамической) или электронно-цифровой смены изображения.</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Конструктивные элементы жесткости и крепления каркаса (болтовые соединения, элементы опор, технологические косынки и т.п., за исключением соединения опоры с фундаментным блоком) должны быть декоративно оформлены.</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Щитовые рекламные конструкции не должны иметь видимых элементов соединения различных частей конструкции (торцевые поверхности конструкции, крепления осветительной арматуры).</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Фундаменты щитовых конструкций должны быть заглублены на 0,15-0,20 м ниже уровня грунта с последующим восстановлением благоустройства. Фундаменты опор не должны выступать над уровнем земли более чем на 0,05 м. Допускается размещение выступающих более чем на 0,05 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Щитовая рекламная конструкция должна размещаться:</w:t>
      </w:r>
    </w:p>
    <w:p w:rsidR="00EF041E" w:rsidRPr="00EF041E" w:rsidRDefault="00EF041E" w:rsidP="00EC37D4">
      <w:pPr>
        <w:widowControl w:val="0"/>
        <w:numPr>
          <w:ilvl w:val="0"/>
          <w:numId w:val="33"/>
        </w:numPr>
        <w:tabs>
          <w:tab w:val="left" w:pos="94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расстоянии не менее 15,0 м от фасада ближайшего здания до опоры конструкции;</w:t>
      </w:r>
    </w:p>
    <w:p w:rsidR="00EF041E" w:rsidRPr="00EF041E" w:rsidRDefault="00EF041E" w:rsidP="00EC37D4">
      <w:pPr>
        <w:widowControl w:val="0"/>
        <w:numPr>
          <w:ilvl w:val="0"/>
          <w:numId w:val="33"/>
        </w:numPr>
        <w:tabs>
          <w:tab w:val="left" w:pos="94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расстоянии не менее 70,0 м от отдельно стоящих рекламных конструкций большого формата и не менее 30,0 м от рекламных конструкций малого формата вдоль одной стороны улицы;</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При обслуживании или замене рекламного изображения должен быть исключен заезд спецтехники в зону озеленения.</w:t>
      </w:r>
    </w:p>
    <w:p w:rsidR="00EF041E" w:rsidRPr="00EF041E" w:rsidRDefault="00EF041E" w:rsidP="00EC37D4">
      <w:pPr>
        <w:widowControl w:val="0"/>
        <w:numPr>
          <w:ilvl w:val="0"/>
          <w:numId w:val="32"/>
        </w:numPr>
        <w:tabs>
          <w:tab w:val="left" w:pos="1416"/>
        </w:tabs>
        <w:rPr>
          <w:rFonts w:ascii="Times New Roman" w:hAnsi="Times New Roman"/>
          <w:color w:val="000000"/>
          <w:sz w:val="28"/>
          <w:szCs w:val="28"/>
          <w:lang w:bidi="ru-RU"/>
        </w:rPr>
        <w:sectPr w:rsidR="00EF041E" w:rsidRPr="00EF041E">
          <w:headerReference w:type="even" r:id="rId455"/>
          <w:headerReference w:type="default" r:id="rId456"/>
          <w:footerReference w:type="even" r:id="rId457"/>
          <w:footerReference w:type="default" r:id="rId458"/>
          <w:pgSz w:w="11900" w:h="16840"/>
          <w:pgMar w:top="1081" w:right="808" w:bottom="905" w:left="1228" w:header="653" w:footer="477" w:gutter="0"/>
          <w:cols w:space="720"/>
          <w:noEndnote/>
          <w:docGrid w:linePitch="360"/>
        </w:sectPr>
      </w:pPr>
      <w:proofErr w:type="spellStart"/>
      <w:r w:rsidRPr="00EF041E">
        <w:rPr>
          <w:rFonts w:ascii="Times New Roman" w:hAnsi="Times New Roman"/>
          <w:color w:val="000000"/>
          <w:sz w:val="28"/>
          <w:szCs w:val="28"/>
          <w:lang w:bidi="ru-RU"/>
        </w:rPr>
        <w:t>Пиллар</w:t>
      </w:r>
      <w:proofErr w:type="spellEnd"/>
      <w:r w:rsidRPr="00EF041E">
        <w:rPr>
          <w:rFonts w:ascii="Times New Roman" w:hAnsi="Times New Roman"/>
          <w:color w:val="000000"/>
          <w:sz w:val="28"/>
          <w:szCs w:val="28"/>
          <w:lang w:bidi="ru-RU"/>
        </w:rPr>
        <w:t xml:space="preserve"> - отдельно стоящая рекламная конструкция, имеющая 3 рекламные вогнутые поверхности с размером рекламного поля 1,4 м </w:t>
      </w:r>
      <w:r w:rsidRPr="00EF041E">
        <w:rPr>
          <w:rFonts w:ascii="Times New Roman" w:hAnsi="Times New Roman"/>
          <w:color w:val="000000"/>
          <w:sz w:val="28"/>
          <w:szCs w:val="28"/>
          <w:lang w:val="en-US" w:eastAsia="en-US" w:bidi="en-US"/>
        </w:rPr>
        <w:t>x</w:t>
      </w:r>
      <w:r w:rsidRPr="00EF041E">
        <w:rPr>
          <w:rFonts w:ascii="Times New Roman" w:hAnsi="Times New Roman"/>
          <w:color w:val="000000"/>
          <w:sz w:val="28"/>
          <w:szCs w:val="28"/>
          <w:lang w:eastAsia="en-US" w:bidi="en-US"/>
        </w:rPr>
        <w:t xml:space="preserve"> </w:t>
      </w:r>
      <w:r w:rsidR="00EC37D4">
        <w:rPr>
          <w:rFonts w:ascii="Times New Roman" w:hAnsi="Times New Roman"/>
          <w:color w:val="000000"/>
          <w:sz w:val="28"/>
          <w:szCs w:val="28"/>
          <w:lang w:bidi="ru-RU"/>
        </w:rPr>
        <w:t>3,0 м (рис. 3, 4 приложения № 8</w:t>
      </w:r>
      <w:r w:rsidRPr="00EF041E">
        <w:rPr>
          <w:rFonts w:ascii="Times New Roman" w:hAnsi="Times New Roman"/>
          <w:color w:val="000000"/>
          <w:sz w:val="28"/>
          <w:szCs w:val="28"/>
          <w:lang w:bidi="ru-RU"/>
        </w:rPr>
        <w:t xml:space="preserve">). </w:t>
      </w:r>
      <w:proofErr w:type="spellStart"/>
      <w:r w:rsidRPr="00EF041E">
        <w:rPr>
          <w:rFonts w:ascii="Times New Roman" w:hAnsi="Times New Roman"/>
          <w:color w:val="000000"/>
          <w:sz w:val="28"/>
          <w:szCs w:val="28"/>
          <w:lang w:bidi="ru-RU"/>
        </w:rPr>
        <w:t>Пиллар</w:t>
      </w:r>
      <w:proofErr w:type="spellEnd"/>
      <w:r w:rsidRPr="00EF041E">
        <w:rPr>
          <w:rFonts w:ascii="Times New Roman" w:hAnsi="Times New Roman"/>
          <w:color w:val="000000"/>
          <w:sz w:val="28"/>
          <w:szCs w:val="28"/>
          <w:lang w:bidi="ru-RU"/>
        </w:rPr>
        <w:t xml:space="preserve"> должен быть оборудован внутренней подсветкой, системой аварийного отключения от сети электропитания и соответствовать требованиям пожарной безопасности. </w:t>
      </w:r>
      <w:proofErr w:type="spellStart"/>
      <w:r w:rsidRPr="00EF041E">
        <w:rPr>
          <w:rFonts w:ascii="Times New Roman" w:hAnsi="Times New Roman"/>
          <w:color w:val="000000"/>
          <w:sz w:val="28"/>
          <w:szCs w:val="28"/>
          <w:lang w:bidi="ru-RU"/>
        </w:rPr>
        <w:t>Пиллар</w:t>
      </w:r>
      <w:proofErr w:type="spellEnd"/>
      <w:r w:rsidRPr="00EF041E">
        <w:rPr>
          <w:rFonts w:ascii="Times New Roman" w:hAnsi="Times New Roman"/>
          <w:color w:val="000000"/>
          <w:sz w:val="28"/>
          <w:szCs w:val="28"/>
          <w:lang w:bidi="ru-RU"/>
        </w:rPr>
        <w:t xml:space="preserve"> не должен иметь более трех сторон.</w:t>
      </w:r>
    </w:p>
    <w:p w:rsidR="00EF041E" w:rsidRPr="00EF041E" w:rsidRDefault="00EF041E" w:rsidP="00EF041E">
      <w:pPr>
        <w:framePr w:w="1790" w:h="269" w:wrap="none" w:hAnchor="page" w:x="5572" w:y="64"/>
        <w:widowControl w:val="0"/>
        <w:ind w:firstLine="0"/>
        <w:jc w:val="left"/>
        <w:rPr>
          <w:rFonts w:eastAsia="Arial" w:cs="Arial"/>
          <w:color w:val="000000"/>
          <w:sz w:val="19"/>
          <w:szCs w:val="19"/>
          <w:lang w:bidi="ru-RU"/>
        </w:rPr>
      </w:pPr>
      <w:proofErr w:type="spellStart"/>
      <w:r w:rsidRPr="00EF041E">
        <w:rPr>
          <w:rFonts w:eastAsia="Arial" w:cs="Arial"/>
          <w:color w:val="1D1D1D"/>
          <w:sz w:val="19"/>
          <w:szCs w:val="19"/>
          <w:lang w:bidi="ru-RU"/>
        </w:rPr>
        <w:lastRenderedPageBreak/>
        <w:t>Гиппар</w:t>
      </w:r>
      <w:proofErr w:type="spellEnd"/>
      <w:r w:rsidRPr="00EF041E">
        <w:rPr>
          <w:rFonts w:eastAsia="Arial" w:cs="Arial"/>
          <w:color w:val="1D1D1D"/>
          <w:sz w:val="19"/>
          <w:szCs w:val="19"/>
          <w:lang w:bidi="ru-RU"/>
        </w:rPr>
        <w:t xml:space="preserve"> (вариант 1)</w:t>
      </w:r>
    </w:p>
    <w:p w:rsidR="00EF041E" w:rsidRPr="00EF041E" w:rsidRDefault="00EF041E" w:rsidP="00EF041E">
      <w:pPr>
        <w:framePr w:w="446" w:h="250" w:wrap="none" w:hAnchor="page" w:x="5116" w:y="453"/>
        <w:widowControl w:val="0"/>
        <w:ind w:firstLine="0"/>
        <w:jc w:val="left"/>
        <w:rPr>
          <w:rFonts w:eastAsia="Arial" w:cs="Arial"/>
          <w:color w:val="000000"/>
          <w:sz w:val="16"/>
          <w:szCs w:val="16"/>
          <w:lang w:bidi="ru-RU"/>
        </w:rPr>
      </w:pPr>
      <w:r w:rsidRPr="00EF041E">
        <w:rPr>
          <w:rFonts w:eastAsia="Arial" w:cs="Arial"/>
          <w:color w:val="1D1D1D"/>
          <w:sz w:val="16"/>
          <w:szCs w:val="16"/>
          <w:lang w:bidi="ru-RU"/>
        </w:rPr>
        <w:t>1400</w:t>
      </w: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drawing>
          <wp:anchor distT="316865" distB="0" distL="0" distR="0" simplePos="0" relativeHeight="252046336" behindDoc="1" locked="0" layoutInCell="1" allowOverlap="1" wp14:anchorId="706FDAD3" wp14:editId="0E2AB5E2">
            <wp:simplePos x="0" y="0"/>
            <wp:positionH relativeFrom="page">
              <wp:posOffset>2833370</wp:posOffset>
            </wp:positionH>
            <wp:positionV relativeFrom="margin">
              <wp:posOffset>603885</wp:posOffset>
            </wp:positionV>
            <wp:extent cx="2804160" cy="2414270"/>
            <wp:effectExtent l="0" t="0" r="0" b="0"/>
            <wp:wrapNone/>
            <wp:docPr id="515" name="Shape 517"/>
            <wp:cNvGraphicFramePr/>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459"/>
                    <a:stretch/>
                  </pic:blipFill>
                  <pic:spPr>
                    <a:xfrm>
                      <a:off x="0" y="0"/>
                      <a:ext cx="2804160" cy="2414270"/>
                    </a:xfrm>
                    <a:prstGeom prst="rect">
                      <a:avLst/>
                    </a:prstGeom>
                  </pic:spPr>
                </pic:pic>
              </a:graphicData>
            </a:graphic>
          </wp:anchor>
        </w:drawing>
      </w:r>
      <w:r w:rsidRPr="00EF041E">
        <w:rPr>
          <w:rFonts w:ascii="Microsoft Sans Serif" w:eastAsia="Microsoft Sans Serif" w:hAnsi="Microsoft Sans Serif" w:cs="Microsoft Sans Serif"/>
          <w:noProof/>
          <w:color w:val="000000"/>
        </w:rPr>
        <w:drawing>
          <wp:anchor distT="0" distB="0" distL="0" distR="0" simplePos="0" relativeHeight="252047360" behindDoc="1" locked="0" layoutInCell="1" allowOverlap="1" wp14:anchorId="179061DE" wp14:editId="19072F0F">
            <wp:simplePos x="0" y="0"/>
            <wp:positionH relativeFrom="page">
              <wp:posOffset>2019300</wp:posOffset>
            </wp:positionH>
            <wp:positionV relativeFrom="margin">
              <wp:posOffset>3533140</wp:posOffset>
            </wp:positionV>
            <wp:extent cx="4236720" cy="2950210"/>
            <wp:effectExtent l="0" t="0" r="0" b="0"/>
            <wp:wrapNone/>
            <wp:docPr id="516"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460"/>
                    <a:stretch/>
                  </pic:blipFill>
                  <pic:spPr>
                    <a:xfrm>
                      <a:off x="0" y="0"/>
                      <a:ext cx="4236720" cy="2950210"/>
                    </a:xfrm>
                    <a:prstGeom prst="rect">
                      <a:avLst/>
                    </a:prstGeom>
                  </pic:spPr>
                </pic:pic>
              </a:graphicData>
            </a:graphic>
          </wp:anchor>
        </w:drawing>
      </w: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360"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after="421"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461"/>
          <w:headerReference w:type="default" r:id="rId462"/>
          <w:footerReference w:type="even" r:id="rId463"/>
          <w:footerReference w:type="default" r:id="rId464"/>
          <w:pgSz w:w="11900" w:h="16840"/>
          <w:pgMar w:top="1450" w:right="867" w:bottom="1561" w:left="3180" w:header="0" w:footer="3" w:gutter="0"/>
          <w:pgNumType w:start="3"/>
          <w:cols w:space="720"/>
          <w:noEndnote/>
          <w:docGrid w:linePitch="360"/>
        </w:sectPr>
      </w:pPr>
    </w:p>
    <w:p w:rsidR="00EF041E" w:rsidRPr="00EF041E" w:rsidRDefault="00EF041E" w:rsidP="00EF041E">
      <w:pPr>
        <w:widowControl w:val="0"/>
        <w:ind w:firstLine="0"/>
        <w:jc w:val="center"/>
        <w:rPr>
          <w:rFonts w:eastAsia="Arial" w:cs="Arial"/>
          <w:color w:val="000000"/>
          <w:sz w:val="18"/>
          <w:szCs w:val="18"/>
          <w:lang w:bidi="ru-RU"/>
        </w:rPr>
      </w:pPr>
      <w:proofErr w:type="spellStart"/>
      <w:r w:rsidRPr="00EF041E">
        <w:rPr>
          <w:rFonts w:eastAsia="Arial" w:cs="Arial"/>
          <w:color w:val="1D1D1D"/>
          <w:sz w:val="18"/>
          <w:szCs w:val="18"/>
          <w:lang w:bidi="ru-RU"/>
        </w:rPr>
        <w:lastRenderedPageBreak/>
        <w:t>Пиллар</w:t>
      </w:r>
      <w:proofErr w:type="spellEnd"/>
      <w:r w:rsidRPr="00EF041E">
        <w:rPr>
          <w:rFonts w:eastAsia="Arial" w:cs="Arial"/>
          <w:color w:val="1D1D1D"/>
          <w:sz w:val="18"/>
          <w:szCs w:val="18"/>
          <w:lang w:bidi="ru-RU"/>
        </w:rPr>
        <w:t xml:space="preserve"> (вариант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1262"/>
        <w:gridCol w:w="686"/>
      </w:tblGrid>
      <w:tr w:rsidR="00EF041E" w:rsidRPr="00EF041E" w:rsidTr="009A4A2F">
        <w:trPr>
          <w:trHeight w:hRule="exact" w:val="1109"/>
          <w:jc w:val="center"/>
        </w:trPr>
        <w:tc>
          <w:tcPr>
            <w:tcW w:w="552" w:type="dxa"/>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c>
          <w:tcPr>
            <w:tcW w:w="1262" w:type="dxa"/>
            <w:tcBorders>
              <w:left w:val="single" w:sz="4" w:space="0" w:color="auto"/>
            </w:tcBorders>
            <w:shd w:val="clear" w:color="auto" w:fill="FFFFFF"/>
          </w:tcPr>
          <w:p w:rsidR="00EF041E" w:rsidRPr="00EF041E" w:rsidRDefault="00EF041E" w:rsidP="00EF041E">
            <w:pPr>
              <w:widowControl w:val="0"/>
              <w:tabs>
                <w:tab w:val="left" w:leader="underscore" w:pos="475"/>
                <w:tab w:val="left" w:leader="underscore" w:pos="1176"/>
              </w:tabs>
              <w:ind w:firstLine="0"/>
              <w:jc w:val="center"/>
              <w:rPr>
                <w:rFonts w:ascii="Times New Roman" w:hAnsi="Times New Roman"/>
                <w:color w:val="000000"/>
                <w:sz w:val="15"/>
                <w:szCs w:val="15"/>
                <w:lang w:bidi="ru-RU"/>
              </w:rPr>
            </w:pPr>
            <w:r w:rsidRPr="00EF041E">
              <w:rPr>
                <w:rFonts w:eastAsia="Arial" w:cs="Arial"/>
                <w:color w:val="1D1D1D"/>
                <w:sz w:val="15"/>
                <w:szCs w:val="15"/>
                <w:vertAlign w:val="subscript"/>
                <w:lang w:val="en-US" w:eastAsia="en-US" w:bidi="en-US"/>
              </w:rPr>
              <w:t>f</w:t>
            </w:r>
            <w:r w:rsidRPr="00EF041E">
              <w:rPr>
                <w:rFonts w:eastAsia="Arial" w:cs="Arial"/>
                <w:color w:val="1D1D1D"/>
                <w:sz w:val="15"/>
                <w:szCs w:val="15"/>
                <w:lang w:bidi="ru-RU"/>
              </w:rPr>
              <w:tab/>
              <w:t>1340</w:t>
            </w:r>
            <w:r w:rsidRPr="00EF041E">
              <w:rPr>
                <w:rFonts w:eastAsia="Arial" w:cs="Arial"/>
                <w:color w:val="1D1D1D"/>
                <w:sz w:val="15"/>
                <w:szCs w:val="15"/>
                <w:lang w:bidi="ru-RU"/>
              </w:rPr>
              <w:tab/>
            </w:r>
            <w:r w:rsidRPr="00EF041E">
              <w:rPr>
                <w:rFonts w:eastAsia="Arial" w:cs="Arial"/>
                <w:color w:val="3D3B3B"/>
                <w:sz w:val="15"/>
                <w:szCs w:val="15"/>
                <w:lang w:bidi="ru-RU"/>
              </w:rPr>
              <w:t>,</w:t>
            </w:r>
          </w:p>
          <w:p w:rsidR="00EF041E" w:rsidRPr="00EF041E" w:rsidRDefault="00EF041E" w:rsidP="00EF041E">
            <w:pPr>
              <w:widowControl w:val="0"/>
              <w:spacing w:line="180" w:lineRule="auto"/>
              <w:ind w:left="-40" w:firstLine="0"/>
              <w:jc w:val="center"/>
              <w:rPr>
                <w:rFonts w:ascii="Times New Roman" w:hAnsi="Times New Roman"/>
                <w:color w:val="000000"/>
                <w:sz w:val="82"/>
                <w:szCs w:val="82"/>
                <w:lang w:bidi="ru-RU"/>
              </w:rPr>
            </w:pPr>
            <w:r w:rsidRPr="00EF041E">
              <w:rPr>
                <w:rFonts w:ascii="Times New Roman" w:hAnsi="Times New Roman"/>
                <w:color w:val="000000"/>
                <w:sz w:val="82"/>
                <w:szCs w:val="82"/>
                <w:lang w:val="en-US" w:eastAsia="en-US" w:bidi="en-US"/>
              </w:rPr>
              <w:t>6TY</w:t>
            </w:r>
          </w:p>
        </w:tc>
        <w:tc>
          <w:tcPr>
            <w:tcW w:w="686" w:type="dxa"/>
            <w:tcBorders>
              <w:left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r>
      <w:tr w:rsidR="00EF041E" w:rsidRPr="00EF041E" w:rsidTr="009A4A2F">
        <w:trPr>
          <w:trHeight w:hRule="exact" w:val="3144"/>
          <w:jc w:val="center"/>
        </w:trPr>
        <w:tc>
          <w:tcPr>
            <w:tcW w:w="552" w:type="dxa"/>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c>
          <w:tcPr>
            <w:tcW w:w="1262" w:type="dxa"/>
            <w:tcBorders>
              <w:left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c>
          <w:tcPr>
            <w:tcW w:w="686" w:type="dxa"/>
            <w:tcBorders>
              <w:left w:val="single" w:sz="4" w:space="0" w:color="auto"/>
            </w:tcBorders>
            <w:shd w:val="clear" w:color="auto" w:fill="FFFFFF"/>
            <w:textDirection w:val="btLr"/>
          </w:tcPr>
          <w:p w:rsidR="00EF041E" w:rsidRPr="00EF041E" w:rsidRDefault="00EF041E" w:rsidP="00EF041E">
            <w:pPr>
              <w:widowControl w:val="0"/>
              <w:spacing w:before="400"/>
              <w:ind w:firstLine="0"/>
              <w:jc w:val="center"/>
              <w:rPr>
                <w:rFonts w:ascii="Times New Roman" w:hAnsi="Times New Roman"/>
                <w:color w:val="000000"/>
                <w:sz w:val="15"/>
                <w:szCs w:val="15"/>
                <w:lang w:bidi="ru-RU"/>
              </w:rPr>
            </w:pPr>
            <w:r w:rsidRPr="00EF041E">
              <w:rPr>
                <w:rFonts w:eastAsia="Arial" w:cs="Arial"/>
                <w:color w:val="1D1D1D"/>
                <w:sz w:val="15"/>
                <w:szCs w:val="15"/>
                <w:lang w:bidi="ru-RU"/>
              </w:rPr>
              <w:t>2890</w:t>
            </w:r>
          </w:p>
          <w:p w:rsidR="00EF041E" w:rsidRPr="00EF041E" w:rsidRDefault="00EF041E" w:rsidP="00EF041E">
            <w:pPr>
              <w:widowControl w:val="0"/>
              <w:spacing w:line="180" w:lineRule="auto"/>
              <w:ind w:left="2860" w:firstLine="0"/>
              <w:jc w:val="left"/>
              <w:rPr>
                <w:rFonts w:ascii="Times New Roman" w:hAnsi="Times New Roman"/>
                <w:color w:val="000000"/>
                <w:sz w:val="122"/>
                <w:szCs w:val="122"/>
                <w:lang w:bidi="ru-RU"/>
              </w:rPr>
            </w:pPr>
            <w:r w:rsidRPr="00EF041E">
              <w:rPr>
                <w:rFonts w:eastAsia="Arial" w:cs="Arial"/>
                <w:i/>
                <w:iCs/>
                <w:color w:val="000000"/>
                <w:sz w:val="122"/>
                <w:szCs w:val="122"/>
                <w:lang w:bidi="ru-RU"/>
              </w:rPr>
              <w:t>#</w:t>
            </w:r>
          </w:p>
        </w:tc>
      </w:tr>
      <w:tr w:rsidR="00EF041E" w:rsidRPr="00EF041E" w:rsidTr="009A4A2F">
        <w:trPr>
          <w:trHeight w:hRule="exact" w:val="504"/>
          <w:jc w:val="center"/>
        </w:trPr>
        <w:tc>
          <w:tcPr>
            <w:tcW w:w="552" w:type="dxa"/>
            <w:tcBorders>
              <w:top w:val="single" w:sz="4" w:space="0" w:color="auto"/>
              <w:bottom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c>
          <w:tcPr>
            <w:tcW w:w="1262" w:type="dxa"/>
            <w:tcBorders>
              <w:top w:val="single" w:sz="4" w:space="0" w:color="auto"/>
              <w:bottom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c>
          <w:tcPr>
            <w:tcW w:w="686" w:type="dxa"/>
            <w:tcBorders>
              <w:top w:val="single" w:sz="4" w:space="0" w:color="auto"/>
              <w:bottom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r>
    </w:tbl>
    <w:p w:rsidR="00EF041E" w:rsidRPr="00EF041E" w:rsidRDefault="00EF041E" w:rsidP="00EF041E">
      <w:pPr>
        <w:widowControl w:val="0"/>
        <w:spacing w:after="13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0B7FE07D" wp14:editId="43D3E165">
            <wp:extent cx="4870450" cy="3249295"/>
            <wp:effectExtent l="0" t="0" r="0" b="0"/>
            <wp:docPr id="517"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465"/>
                    <a:stretch/>
                  </pic:blipFill>
                  <pic:spPr>
                    <a:xfrm>
                      <a:off x="0" y="0"/>
                      <a:ext cx="4870450" cy="3249295"/>
                    </a:xfrm>
                    <a:prstGeom prst="rect">
                      <a:avLst/>
                    </a:prstGeom>
                  </pic:spPr>
                </pic:pic>
              </a:graphicData>
            </a:graphic>
          </wp:inline>
        </w:drawing>
      </w: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4</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Фундамент </w:t>
      </w:r>
      <w:proofErr w:type="spellStart"/>
      <w:r w:rsidRPr="00EF041E">
        <w:rPr>
          <w:rFonts w:ascii="Times New Roman" w:hAnsi="Times New Roman"/>
          <w:color w:val="000000"/>
          <w:sz w:val="28"/>
          <w:szCs w:val="28"/>
          <w:lang w:bidi="ru-RU"/>
        </w:rPr>
        <w:t>пиллара</w:t>
      </w:r>
      <w:proofErr w:type="spellEnd"/>
      <w:r w:rsidRPr="00EF041E">
        <w:rPr>
          <w:rFonts w:ascii="Times New Roman" w:hAnsi="Times New Roman"/>
          <w:color w:val="000000"/>
          <w:sz w:val="28"/>
          <w:szCs w:val="28"/>
          <w:lang w:bidi="ru-RU"/>
        </w:rPr>
        <w:t xml:space="preserve"> не должен выступать над уровнем грунта (земли), поверхностью тротуара. Допускается установка </w:t>
      </w:r>
      <w:proofErr w:type="spellStart"/>
      <w:r w:rsidRPr="00EF041E">
        <w:rPr>
          <w:rFonts w:ascii="Times New Roman" w:hAnsi="Times New Roman"/>
          <w:color w:val="000000"/>
          <w:sz w:val="28"/>
          <w:szCs w:val="28"/>
          <w:lang w:bidi="ru-RU"/>
        </w:rPr>
        <w:t>пиллара</w:t>
      </w:r>
      <w:proofErr w:type="spellEnd"/>
      <w:r w:rsidRPr="00EF041E">
        <w:rPr>
          <w:rFonts w:ascii="Times New Roman" w:hAnsi="Times New Roman"/>
          <w:color w:val="000000"/>
          <w:sz w:val="28"/>
          <w:szCs w:val="28"/>
          <w:lang w:bidi="ru-RU"/>
        </w:rPr>
        <w:t xml:space="preserve"> без фундамента, если это предусмотрено конструктивным решением. Основание может быть оснащено </w:t>
      </w:r>
      <w:proofErr w:type="spellStart"/>
      <w:r w:rsidRPr="00EF041E">
        <w:rPr>
          <w:rFonts w:ascii="Times New Roman" w:hAnsi="Times New Roman"/>
          <w:color w:val="000000"/>
          <w:sz w:val="28"/>
          <w:szCs w:val="28"/>
          <w:lang w:bidi="ru-RU"/>
        </w:rPr>
        <w:t>пригрузами</w:t>
      </w:r>
      <w:proofErr w:type="spellEnd"/>
      <w:r w:rsidRPr="00EF041E">
        <w:rPr>
          <w:rFonts w:ascii="Times New Roman" w:hAnsi="Times New Roman"/>
          <w:color w:val="000000"/>
          <w:sz w:val="28"/>
          <w:szCs w:val="28"/>
          <w:lang w:bidi="ru-RU"/>
        </w:rPr>
        <w:t>, что позволяет устанавливать тумбу без заглубления.</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Воспроизведение рекламной информации на </w:t>
      </w:r>
      <w:proofErr w:type="spellStart"/>
      <w:r w:rsidRPr="00EF041E">
        <w:rPr>
          <w:rFonts w:ascii="Times New Roman" w:hAnsi="Times New Roman"/>
          <w:color w:val="000000"/>
          <w:sz w:val="28"/>
          <w:szCs w:val="28"/>
          <w:lang w:bidi="ru-RU"/>
        </w:rPr>
        <w:t>пилларе</w:t>
      </w:r>
      <w:proofErr w:type="spellEnd"/>
      <w:r w:rsidRPr="00EF041E">
        <w:rPr>
          <w:rFonts w:ascii="Times New Roman" w:hAnsi="Times New Roman"/>
          <w:color w:val="000000"/>
          <w:sz w:val="28"/>
          <w:szCs w:val="28"/>
          <w:lang w:bidi="ru-RU"/>
        </w:rPr>
        <w:t xml:space="preserve"> осуществляется с помощью статической демонстрации постеров. </w:t>
      </w:r>
      <w:proofErr w:type="spellStart"/>
      <w:r w:rsidRPr="00EF041E">
        <w:rPr>
          <w:rFonts w:ascii="Times New Roman" w:hAnsi="Times New Roman"/>
          <w:color w:val="000000"/>
          <w:sz w:val="28"/>
          <w:szCs w:val="28"/>
          <w:lang w:bidi="ru-RU"/>
        </w:rPr>
        <w:t>Пиллар</w:t>
      </w:r>
      <w:proofErr w:type="spellEnd"/>
      <w:r w:rsidRPr="00EF041E">
        <w:rPr>
          <w:rFonts w:ascii="Times New Roman" w:hAnsi="Times New Roman"/>
          <w:color w:val="000000"/>
          <w:sz w:val="28"/>
          <w:szCs w:val="28"/>
          <w:lang w:bidi="ru-RU"/>
        </w:rPr>
        <w:t xml:space="preserve"> может быть оборудован системой автоматического (динамического) или электронно-цифровой смены изображения.</w:t>
      </w:r>
    </w:p>
    <w:p w:rsidR="00EF041E" w:rsidRPr="00EF041E" w:rsidRDefault="00EF041E" w:rsidP="00EF041E">
      <w:pPr>
        <w:widowControl w:val="0"/>
        <w:spacing w:after="140"/>
        <w:ind w:firstLine="720"/>
        <w:rPr>
          <w:rFonts w:ascii="Times New Roman" w:hAnsi="Times New Roman"/>
          <w:color w:val="000000"/>
          <w:sz w:val="28"/>
          <w:szCs w:val="28"/>
          <w:lang w:bidi="ru-RU"/>
        </w:rPr>
        <w:sectPr w:rsidR="00EF041E" w:rsidRPr="00EF041E">
          <w:headerReference w:type="even" r:id="rId466"/>
          <w:headerReference w:type="default" r:id="rId467"/>
          <w:footerReference w:type="even" r:id="rId468"/>
          <w:footerReference w:type="default" r:id="rId469"/>
          <w:pgSz w:w="11900" w:h="16840"/>
          <w:pgMar w:top="1652" w:right="803" w:bottom="1182" w:left="1228" w:header="0" w:footer="754" w:gutter="0"/>
          <w:pgNumType w:start="69"/>
          <w:cols w:space="720"/>
          <w:noEndnote/>
          <w:docGrid w:linePitch="360"/>
        </w:sectPr>
      </w:pPr>
      <w:r w:rsidRPr="00EF041E">
        <w:rPr>
          <w:rFonts w:ascii="Times New Roman" w:hAnsi="Times New Roman"/>
          <w:color w:val="000000"/>
          <w:sz w:val="28"/>
          <w:szCs w:val="28"/>
          <w:lang w:bidi="ru-RU"/>
        </w:rPr>
        <w:t xml:space="preserve">Конструкция </w:t>
      </w:r>
      <w:proofErr w:type="spellStart"/>
      <w:r w:rsidRPr="00EF041E">
        <w:rPr>
          <w:rFonts w:ascii="Times New Roman" w:hAnsi="Times New Roman"/>
          <w:color w:val="000000"/>
          <w:sz w:val="28"/>
          <w:szCs w:val="28"/>
          <w:lang w:bidi="ru-RU"/>
        </w:rPr>
        <w:t>пиллара</w:t>
      </w:r>
      <w:proofErr w:type="spellEnd"/>
      <w:r w:rsidRPr="00EF041E">
        <w:rPr>
          <w:rFonts w:ascii="Times New Roman" w:hAnsi="Times New Roman"/>
          <w:color w:val="000000"/>
          <w:sz w:val="28"/>
          <w:szCs w:val="28"/>
          <w:lang w:bidi="ru-RU"/>
        </w:rPr>
        <w:t xml:space="preserve"> состоит из стального каркаса. Створки изготовлены</w:t>
      </w:r>
    </w:p>
    <w:p w:rsidR="00EF041E" w:rsidRPr="00EF041E" w:rsidRDefault="00EF041E" w:rsidP="00EC37D4">
      <w:pPr>
        <w:widowControl w:val="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 xml:space="preserve">из алюминиевого профиля и </w:t>
      </w:r>
      <w:proofErr w:type="spellStart"/>
      <w:r w:rsidRPr="00EF041E">
        <w:rPr>
          <w:rFonts w:ascii="Times New Roman" w:hAnsi="Times New Roman"/>
          <w:color w:val="000000"/>
          <w:sz w:val="28"/>
          <w:szCs w:val="28"/>
          <w:lang w:bidi="ru-RU"/>
        </w:rPr>
        <w:t>вандалоустойчивого</w:t>
      </w:r>
      <w:proofErr w:type="spellEnd"/>
      <w:r w:rsidRPr="00EF041E">
        <w:rPr>
          <w:rFonts w:ascii="Times New Roman" w:hAnsi="Times New Roman"/>
          <w:color w:val="000000"/>
          <w:sz w:val="28"/>
          <w:szCs w:val="28"/>
          <w:lang w:bidi="ru-RU"/>
        </w:rPr>
        <w:t xml:space="preserve"> поликарбоната, выполняющего защитную функцию. </w:t>
      </w:r>
      <w:proofErr w:type="spellStart"/>
      <w:r w:rsidRPr="00EF041E">
        <w:rPr>
          <w:rFonts w:ascii="Times New Roman" w:hAnsi="Times New Roman"/>
          <w:color w:val="000000"/>
          <w:sz w:val="28"/>
          <w:szCs w:val="28"/>
          <w:lang w:bidi="ru-RU"/>
        </w:rPr>
        <w:t>Пиллар</w:t>
      </w:r>
      <w:proofErr w:type="spellEnd"/>
      <w:r w:rsidRPr="00EF041E">
        <w:rPr>
          <w:rFonts w:ascii="Times New Roman" w:hAnsi="Times New Roman"/>
          <w:color w:val="000000"/>
          <w:sz w:val="28"/>
          <w:szCs w:val="28"/>
          <w:lang w:bidi="ru-RU"/>
        </w:rPr>
        <w:t xml:space="preserve"> устанавливается в пешеходной зоне.</w:t>
      </w:r>
    </w:p>
    <w:p w:rsidR="00EF041E" w:rsidRPr="00EF041E" w:rsidRDefault="00EF041E" w:rsidP="00EC37D4">
      <w:pPr>
        <w:widowControl w:val="0"/>
        <w:numPr>
          <w:ilvl w:val="0"/>
          <w:numId w:val="32"/>
        </w:numPr>
        <w:tabs>
          <w:tab w:val="left" w:pos="1273"/>
        </w:tabs>
        <w:spacing w:after="48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Сити-формат - типовая отдельно стоящая двухсторонняя рекламная конструкция малого формата с внутренним подсветом, имеющая внешние поверхности, специально предназначенные для размещения рекламы с размером рекламного поля 1,2 </w:t>
      </w:r>
      <w:r w:rsidRPr="00EF041E">
        <w:rPr>
          <w:rFonts w:ascii="Times New Roman" w:hAnsi="Times New Roman"/>
          <w:color w:val="000000"/>
          <w:sz w:val="28"/>
          <w:szCs w:val="28"/>
          <w:lang w:val="en-US" w:eastAsia="en-US" w:bidi="en-US"/>
        </w:rPr>
        <w:t>x</w:t>
      </w:r>
      <w:r w:rsidRPr="00EF041E">
        <w:rPr>
          <w:rFonts w:ascii="Times New Roman" w:hAnsi="Times New Roman"/>
          <w:color w:val="000000"/>
          <w:sz w:val="28"/>
          <w:szCs w:val="28"/>
          <w:lang w:eastAsia="en-US" w:bidi="en-US"/>
        </w:rPr>
        <w:t xml:space="preserve"> </w:t>
      </w:r>
      <w:r w:rsidR="00EC37D4">
        <w:rPr>
          <w:rFonts w:ascii="Times New Roman" w:hAnsi="Times New Roman"/>
          <w:color w:val="000000"/>
          <w:sz w:val="28"/>
          <w:szCs w:val="28"/>
          <w:lang w:bidi="ru-RU"/>
        </w:rPr>
        <w:t>1,8 м (рис. 5, 6 приложения № 8</w:t>
      </w:r>
      <w:r w:rsidRPr="00EF041E">
        <w:rPr>
          <w:rFonts w:ascii="Times New Roman" w:hAnsi="Times New Roman"/>
          <w:color w:val="000000"/>
          <w:sz w:val="28"/>
          <w:szCs w:val="28"/>
          <w:lang w:bidi="ru-RU"/>
        </w:rPr>
        <w:t>). Количество сторон сити- формата не может быть более двух. Площадь информационного поля рекламной конструкции сити-формата определяется общей площадью двух его сторон.</w:t>
      </w:r>
    </w:p>
    <w:p w:rsidR="00EF041E" w:rsidRPr="00EF041E" w:rsidRDefault="00EF041E" w:rsidP="00EF041E">
      <w:pPr>
        <w:widowControl w:val="0"/>
        <w:spacing w:after="220"/>
        <w:ind w:firstLine="0"/>
        <w:jc w:val="center"/>
        <w:rPr>
          <w:rFonts w:eastAsia="Arial" w:cs="Arial"/>
          <w:color w:val="000000"/>
          <w:sz w:val="18"/>
          <w:szCs w:val="18"/>
          <w:lang w:bidi="ru-RU"/>
        </w:rPr>
      </w:pPr>
      <w:r w:rsidRPr="00EF041E">
        <w:rPr>
          <w:rFonts w:eastAsia="Arial" w:cs="Arial"/>
          <w:b/>
          <w:bCs/>
          <w:color w:val="1D1D1D"/>
          <w:sz w:val="18"/>
          <w:szCs w:val="18"/>
          <w:lang w:bidi="ru-RU"/>
        </w:rPr>
        <w:t>Отдельно стоящие рекламные конструкции</w:t>
      </w:r>
    </w:p>
    <w:p w:rsidR="00EF041E" w:rsidRPr="00EF041E" w:rsidRDefault="00EF041E" w:rsidP="00EF041E">
      <w:pPr>
        <w:widowControl w:val="0"/>
        <w:spacing w:after="380"/>
        <w:ind w:firstLine="0"/>
        <w:jc w:val="center"/>
        <w:rPr>
          <w:rFonts w:eastAsia="Arial" w:cs="Arial"/>
          <w:color w:val="000000"/>
          <w:sz w:val="18"/>
          <w:szCs w:val="18"/>
          <w:lang w:bidi="ru-RU"/>
        </w:rPr>
      </w:pPr>
      <w:r w:rsidRPr="00EF041E">
        <w:rPr>
          <w:rFonts w:eastAsia="Arial" w:cs="Arial"/>
          <w:color w:val="1D1D1D"/>
          <w:sz w:val="18"/>
          <w:szCs w:val="18"/>
          <w:lang w:bidi="ru-RU"/>
        </w:rPr>
        <w:t>Сити-формат (вариант 1)</w:t>
      </w:r>
    </w:p>
    <w:p w:rsidR="00EF041E" w:rsidRPr="00EF041E" w:rsidRDefault="00EF041E" w:rsidP="00EF041E">
      <w:pPr>
        <w:widowControl w:val="0"/>
        <w:ind w:left="1022" w:firstLine="0"/>
        <w:jc w:val="left"/>
        <w:rPr>
          <w:rFonts w:eastAsia="Arial" w:cs="Arial"/>
          <w:color w:val="000000"/>
          <w:sz w:val="15"/>
          <w:szCs w:val="15"/>
          <w:lang w:bidi="ru-RU"/>
        </w:rPr>
      </w:pPr>
      <w:r w:rsidRPr="00EF041E">
        <w:rPr>
          <w:rFonts w:eastAsia="Arial" w:cs="Arial"/>
          <w:color w:val="2C2C2C"/>
          <w:sz w:val="15"/>
          <w:szCs w:val="15"/>
          <w:lang w:bidi="ru-RU"/>
        </w:rPr>
        <w:t>1200</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40B880F1" wp14:editId="0137797E">
            <wp:extent cx="2950210" cy="2462530"/>
            <wp:effectExtent l="0" t="0" r="0" b="0"/>
            <wp:docPr id="518" name="Picut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470"/>
                    <a:stretch/>
                  </pic:blipFill>
                  <pic:spPr>
                    <a:xfrm>
                      <a:off x="0" y="0"/>
                      <a:ext cx="2950210" cy="2462530"/>
                    </a:xfrm>
                    <a:prstGeom prst="rect">
                      <a:avLst/>
                    </a:prstGeom>
                  </pic:spPr>
                </pic:pic>
              </a:graphicData>
            </a:graphic>
          </wp:inline>
        </w:drawing>
      </w:r>
    </w:p>
    <w:p w:rsidR="00EF041E" w:rsidRPr="00EF041E" w:rsidRDefault="00EF041E" w:rsidP="00EF041E">
      <w:pPr>
        <w:widowControl w:val="0"/>
        <w:spacing w:after="37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sectPr w:rsidR="00EF041E" w:rsidRPr="00EF041E">
          <w:headerReference w:type="even" r:id="rId471"/>
          <w:headerReference w:type="default" r:id="rId472"/>
          <w:footerReference w:type="even" r:id="rId473"/>
          <w:footerReference w:type="default" r:id="rId474"/>
          <w:pgSz w:w="11900" w:h="16840"/>
          <w:pgMar w:top="980" w:right="803" w:bottom="1566" w:left="1228" w:header="552" w:footer="3" w:gutter="0"/>
          <w:pgNumType w:start="5"/>
          <w:cols w:space="720"/>
          <w:noEndnote/>
          <w:docGrid w:linePitch="360"/>
        </w:sectPr>
      </w:pPr>
      <w:r w:rsidRPr="00EF041E">
        <w:rPr>
          <w:rFonts w:ascii="Microsoft Sans Serif" w:eastAsia="Microsoft Sans Serif" w:hAnsi="Microsoft Sans Serif" w:cs="Microsoft Sans Serif"/>
          <w:noProof/>
          <w:color w:val="000000"/>
        </w:rPr>
        <w:drawing>
          <wp:inline distT="0" distB="0" distL="0" distR="0" wp14:anchorId="254D81B2" wp14:editId="29755DE3">
            <wp:extent cx="4773295" cy="2816225"/>
            <wp:effectExtent l="0" t="0" r="0" b="0"/>
            <wp:docPr id="519" name="Picut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475"/>
                    <a:stretch/>
                  </pic:blipFill>
                  <pic:spPr>
                    <a:xfrm>
                      <a:off x="0" y="0"/>
                      <a:ext cx="4773295" cy="2816225"/>
                    </a:xfrm>
                    <a:prstGeom prst="rect">
                      <a:avLst/>
                    </a:prstGeom>
                  </pic:spPr>
                </pic:pic>
              </a:graphicData>
            </a:graphic>
          </wp:inline>
        </w:drawing>
      </w:r>
    </w:p>
    <w:p w:rsidR="00EF041E" w:rsidRPr="00EF041E" w:rsidRDefault="00EF041E" w:rsidP="00EF041E">
      <w:pPr>
        <w:widowControl w:val="0"/>
        <w:ind w:firstLine="0"/>
        <w:jc w:val="center"/>
        <w:rPr>
          <w:rFonts w:eastAsia="Arial" w:cs="Arial"/>
          <w:color w:val="000000"/>
          <w:sz w:val="18"/>
          <w:szCs w:val="18"/>
          <w:lang w:bidi="ru-RU"/>
        </w:rPr>
      </w:pPr>
      <w:r w:rsidRPr="00EF041E">
        <w:rPr>
          <w:rFonts w:eastAsia="Arial" w:cs="Arial"/>
          <w:color w:val="1D1D1D"/>
          <w:sz w:val="18"/>
          <w:szCs w:val="18"/>
          <w:lang w:bidi="ru-RU"/>
        </w:rPr>
        <w:lastRenderedPageBreak/>
        <w:t>Сити-формат (вариант 2)</w:t>
      </w:r>
    </w:p>
    <w:p w:rsidR="00EF041E" w:rsidRPr="00EF041E" w:rsidRDefault="00EF041E" w:rsidP="00EF041E">
      <w:pPr>
        <w:widowControl w:val="0"/>
        <w:ind w:left="1286" w:firstLine="0"/>
        <w:jc w:val="left"/>
        <w:rPr>
          <w:rFonts w:eastAsia="Arial" w:cs="Arial"/>
          <w:color w:val="000000"/>
          <w:sz w:val="17"/>
          <w:szCs w:val="17"/>
          <w:lang w:bidi="ru-RU"/>
        </w:rPr>
      </w:pPr>
      <w:r w:rsidRPr="00EF041E">
        <w:rPr>
          <w:rFonts w:eastAsia="Arial" w:cs="Arial"/>
          <w:color w:val="282828"/>
          <w:sz w:val="17"/>
          <w:szCs w:val="17"/>
          <w:lang w:bidi="ru-RU"/>
        </w:rPr>
        <w:t>1200</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32548E1D" wp14:editId="70DCCF91">
            <wp:extent cx="3437890" cy="6687185"/>
            <wp:effectExtent l="0" t="0" r="0" b="0"/>
            <wp:docPr id="520" name="Picut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476"/>
                    <a:stretch/>
                  </pic:blipFill>
                  <pic:spPr>
                    <a:xfrm>
                      <a:off x="0" y="0"/>
                      <a:ext cx="3437890" cy="6687185"/>
                    </a:xfrm>
                    <a:prstGeom prst="rect">
                      <a:avLst/>
                    </a:prstGeom>
                  </pic:spPr>
                </pic:pic>
              </a:graphicData>
            </a:graphic>
          </wp:inline>
        </w:drawing>
      </w:r>
    </w:p>
    <w:p w:rsidR="00EF041E" w:rsidRPr="00EF041E" w:rsidRDefault="00EF041E" w:rsidP="00EF041E">
      <w:pPr>
        <w:widowControl w:val="0"/>
        <w:spacing w:after="19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after="32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6</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Конструкция состоит из фундамента, каркаса и информационного поля, должна быть оборудована системой аварийного отключения от сети электропитания и соответствовать требованиям пожарной безопасности. Фундамент сити-формата не должен выступать над уровнем грунта (земли), поверхностью тротуара.</w:t>
      </w:r>
    </w:p>
    <w:p w:rsidR="00EF041E" w:rsidRPr="00EF041E" w:rsidRDefault="00EF041E" w:rsidP="00EF041E">
      <w:pPr>
        <w:widowControl w:val="0"/>
        <w:spacing w:after="260"/>
        <w:ind w:firstLine="720"/>
        <w:rPr>
          <w:rFonts w:ascii="Times New Roman" w:hAnsi="Times New Roman"/>
          <w:color w:val="000000"/>
          <w:sz w:val="28"/>
          <w:szCs w:val="28"/>
          <w:lang w:bidi="ru-RU"/>
        </w:rPr>
        <w:sectPr w:rsidR="00EF041E" w:rsidRPr="00EF041E">
          <w:headerReference w:type="even" r:id="rId477"/>
          <w:headerReference w:type="default" r:id="rId478"/>
          <w:footerReference w:type="even" r:id="rId479"/>
          <w:footerReference w:type="default" r:id="rId480"/>
          <w:pgSz w:w="11900" w:h="16840"/>
          <w:pgMar w:top="1647" w:right="803" w:bottom="1037" w:left="1228" w:header="0" w:footer="609" w:gutter="0"/>
          <w:pgNumType w:start="71"/>
          <w:cols w:space="720"/>
          <w:noEndnote/>
          <w:docGrid w:linePitch="360"/>
        </w:sectPr>
      </w:pPr>
      <w:r w:rsidRPr="00EF041E">
        <w:rPr>
          <w:rFonts w:ascii="Times New Roman" w:hAnsi="Times New Roman"/>
          <w:color w:val="000000"/>
          <w:sz w:val="28"/>
          <w:szCs w:val="28"/>
          <w:lang w:bidi="ru-RU"/>
        </w:rPr>
        <w:t>Информационное поле сити-формата должно быть защищено прозрачным поликарбонатом или стеклом.</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Воспроизведение рекламной информации на сити-формате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Сити-формат устанавливается в непосредственной близости от проезжей части дорог, на тротуарах, а также в непосредственной близости от торговых центров. После установки рекламной конструкции необходимо проведение работ по восстановлению благоустройства.</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Рекламная конструкция ориентирована на пешеходный и транспортный потоки.</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Может быть отдельно стоящей рекламной конструкцией или являться частью остановочного павильона наземного автотранспорта.</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Рекламные конструкции, конструктивно связанные с остановочными навесами общественного транспорта, должны быть с внутренним подсветом.</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Воспроизведение рекламной информации на рекламной конструкции, конструктивно связанной с остановочным навесом общественного транспорта,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Фундаменты рекламных конструкций, конструктивно связанных с остановочными пунктами общественного транспорта, не должны выступать над уровнем покрытия посадочных площадок.</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Рекламная конструкция сити-формат должна размещаться на расстоянии не менее 30,0 м от отдельно стоящих рекламных конструкций вдоль одной стороны улицы.</w:t>
      </w:r>
    </w:p>
    <w:p w:rsidR="00EF041E" w:rsidRPr="00EF041E" w:rsidRDefault="00EF041E" w:rsidP="00EF041E">
      <w:pPr>
        <w:widowControl w:val="0"/>
        <w:numPr>
          <w:ilvl w:val="0"/>
          <w:numId w:val="32"/>
        </w:numPr>
        <w:tabs>
          <w:tab w:val="left" w:pos="1411"/>
        </w:tabs>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Афишная тумба - типовая отдельно стоящая рекламная конструкция без устройства фундамента (рис. 7 приложения №</w:t>
      </w:r>
      <w:r w:rsidR="00EC37D4">
        <w:rPr>
          <w:rFonts w:ascii="Times New Roman" w:hAnsi="Times New Roman"/>
          <w:color w:val="000000"/>
          <w:sz w:val="28"/>
          <w:szCs w:val="28"/>
          <w:lang w:bidi="ru-RU"/>
        </w:rPr>
        <w:t xml:space="preserve"> 4</w:t>
      </w:r>
      <w:r w:rsidRPr="00EF041E">
        <w:rPr>
          <w:rFonts w:ascii="Times New Roman" w:hAnsi="Times New Roman"/>
          <w:color w:val="000000"/>
          <w:sz w:val="28"/>
          <w:szCs w:val="28"/>
          <w:lang w:bidi="ru-RU"/>
        </w:rPr>
        <w:t xml:space="preserve">). Имеет от 2 до 6 рекламных поверхностей с размером рекламного поля 1,2 м </w:t>
      </w:r>
      <w:r w:rsidRPr="00EF041E">
        <w:rPr>
          <w:rFonts w:ascii="Times New Roman" w:hAnsi="Times New Roman"/>
          <w:color w:val="000000"/>
          <w:sz w:val="28"/>
          <w:szCs w:val="28"/>
          <w:lang w:val="en-US" w:eastAsia="en-US" w:bidi="en-US"/>
        </w:rPr>
        <w:t>x</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1,8 м; 1,5 м х 4,0 м. Конструкция состоит из стального каркаса и рекламных полей, с нанесением на них изображения на самоклеящейся пленке, выполненного по технологии полноцветной печати.</w:t>
      </w:r>
      <w:r w:rsidRPr="00EF041E">
        <w:rPr>
          <w:rFonts w:ascii="Times New Roman" w:hAnsi="Times New Roman"/>
          <w:color w:val="000000"/>
          <w:sz w:val="28"/>
          <w:szCs w:val="28"/>
          <w:lang w:bidi="ru-RU"/>
        </w:rPr>
        <w:br w:type="page"/>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lastRenderedPageBreak/>
        <w:drawing>
          <wp:inline distT="0" distB="0" distL="0" distR="0" wp14:anchorId="3C1E7185" wp14:editId="76F5BFA6">
            <wp:extent cx="5589905" cy="5803265"/>
            <wp:effectExtent l="0" t="0" r="0" b="0"/>
            <wp:docPr id="522" name="Picut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481"/>
                    <a:stretch/>
                  </pic:blipFill>
                  <pic:spPr>
                    <a:xfrm>
                      <a:off x="0" y="0"/>
                      <a:ext cx="5589905" cy="5803265"/>
                    </a:xfrm>
                    <a:prstGeom prst="rect">
                      <a:avLst/>
                    </a:prstGeom>
                  </pic:spPr>
                </pic:pic>
              </a:graphicData>
            </a:graphic>
          </wp:inline>
        </w:drawing>
      </w: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7</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Рекламная конструкция предназначена исключительно для размещения рекламы и информации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Располагается на тротуарах или прилегающих к тротуарам газонах.</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Информационное поле афишной тумбы должно быть защищено прозрачным поликарбонатом или стеклом.</w:t>
      </w:r>
    </w:p>
    <w:p w:rsidR="00EF041E" w:rsidRPr="00EF041E" w:rsidRDefault="00EF041E" w:rsidP="00EC37D4">
      <w:pPr>
        <w:widowControl w:val="0"/>
        <w:numPr>
          <w:ilvl w:val="0"/>
          <w:numId w:val="32"/>
        </w:numPr>
        <w:tabs>
          <w:tab w:val="left" w:pos="1275"/>
        </w:tabs>
        <w:spacing w:after="160"/>
        <w:rPr>
          <w:rFonts w:ascii="Times New Roman" w:hAnsi="Times New Roman"/>
          <w:color w:val="000000"/>
          <w:sz w:val="28"/>
          <w:szCs w:val="28"/>
          <w:lang w:bidi="ru-RU"/>
        </w:rPr>
        <w:sectPr w:rsidR="00EF041E" w:rsidRPr="00EF041E">
          <w:headerReference w:type="even" r:id="rId482"/>
          <w:headerReference w:type="default" r:id="rId483"/>
          <w:footerReference w:type="even" r:id="rId484"/>
          <w:footerReference w:type="default" r:id="rId485"/>
          <w:pgSz w:w="11900" w:h="16840"/>
          <w:pgMar w:top="985" w:right="803" w:bottom="2619" w:left="1228" w:header="557" w:footer="2191" w:gutter="0"/>
          <w:cols w:space="720"/>
          <w:noEndnote/>
          <w:docGrid w:linePitch="360"/>
        </w:sectPr>
      </w:pPr>
      <w:proofErr w:type="spellStart"/>
      <w:r w:rsidRPr="00EF041E">
        <w:rPr>
          <w:rFonts w:ascii="Times New Roman" w:hAnsi="Times New Roman"/>
          <w:color w:val="000000"/>
          <w:sz w:val="28"/>
          <w:szCs w:val="28"/>
          <w:lang w:bidi="ru-RU"/>
        </w:rPr>
        <w:t>Скроллер</w:t>
      </w:r>
      <w:proofErr w:type="spellEnd"/>
      <w:r w:rsidRPr="00EF041E">
        <w:rPr>
          <w:rFonts w:ascii="Times New Roman" w:hAnsi="Times New Roman"/>
          <w:color w:val="000000"/>
          <w:sz w:val="28"/>
          <w:szCs w:val="28"/>
          <w:lang w:bidi="ru-RU"/>
        </w:rPr>
        <w:t xml:space="preserve"> - отдельно стоящая рекламная конструкция с внутренним подсветом и динамической сменой изображений (рис. 8 приложения № </w:t>
      </w:r>
      <w:r w:rsidR="00EC37D4">
        <w:rPr>
          <w:rFonts w:ascii="Times New Roman" w:hAnsi="Times New Roman"/>
          <w:color w:val="000000"/>
          <w:sz w:val="28"/>
          <w:szCs w:val="28"/>
          <w:lang w:bidi="ru-RU"/>
        </w:rPr>
        <w:t>8</w:t>
      </w:r>
      <w:r w:rsidRPr="00EF041E">
        <w:rPr>
          <w:rFonts w:ascii="Times New Roman" w:hAnsi="Times New Roman"/>
          <w:color w:val="000000"/>
          <w:sz w:val="28"/>
          <w:szCs w:val="28"/>
          <w:lang w:bidi="ru-RU"/>
        </w:rPr>
        <w:t xml:space="preserve">). Размер рекламного поля 3,7 м </w:t>
      </w:r>
      <w:r w:rsidRPr="00EF041E">
        <w:rPr>
          <w:rFonts w:ascii="Times New Roman" w:hAnsi="Times New Roman"/>
          <w:color w:val="000000"/>
          <w:sz w:val="28"/>
          <w:szCs w:val="28"/>
          <w:lang w:val="en-US" w:eastAsia="en-US" w:bidi="en-US"/>
        </w:rPr>
        <w:t>x</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2,7 м.</w:t>
      </w:r>
    </w:p>
    <w:p w:rsidR="00EF041E" w:rsidRPr="00EF041E" w:rsidRDefault="00EF041E" w:rsidP="00EF041E">
      <w:pPr>
        <w:widowControl w:val="0"/>
        <w:spacing w:after="7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ind w:firstLine="0"/>
        <w:jc w:val="center"/>
        <w:rPr>
          <w:rFonts w:eastAsia="Arial" w:cs="Arial"/>
          <w:color w:val="000000"/>
          <w:sz w:val="18"/>
          <w:szCs w:val="18"/>
          <w:lang w:bidi="ru-RU"/>
        </w:rPr>
      </w:pPr>
      <w:proofErr w:type="spellStart"/>
      <w:r w:rsidRPr="00EF041E">
        <w:rPr>
          <w:rFonts w:eastAsia="Arial" w:cs="Arial"/>
          <w:color w:val="1D1D1D"/>
          <w:sz w:val="18"/>
          <w:szCs w:val="18"/>
          <w:lang w:bidi="ru-RU"/>
        </w:rPr>
        <w:t>Скроллер</w:t>
      </w:r>
      <w:proofErr w:type="spellEnd"/>
      <w:r w:rsidRPr="00EF041E">
        <w:rPr>
          <w:rFonts w:eastAsia="Arial" w:cs="Arial"/>
          <w:color w:val="1D1D1D"/>
          <w:sz w:val="18"/>
          <w:szCs w:val="18"/>
          <w:lang w:bidi="ru-RU"/>
        </w:rPr>
        <w:t xml:space="preserve"> </w:t>
      </w:r>
      <w:r w:rsidRPr="00EF041E">
        <w:rPr>
          <w:rFonts w:eastAsia="Arial" w:cs="Arial"/>
          <w:color w:val="1D1D1D"/>
          <w:sz w:val="18"/>
          <w:szCs w:val="18"/>
          <w:lang w:val="en-US" w:eastAsia="en-US" w:bidi="en-US"/>
        </w:rPr>
        <w:t>3,7x2,</w:t>
      </w:r>
      <w:r w:rsidRPr="00EF041E">
        <w:rPr>
          <w:rFonts w:eastAsia="Arial" w:cs="Arial"/>
          <w:color w:val="1D1D1D"/>
          <w:sz w:val="18"/>
          <w:szCs w:val="18"/>
          <w:lang w:bidi="ru-RU"/>
        </w:rPr>
        <w:t>7</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1E649861" wp14:editId="143686A0">
            <wp:extent cx="5193665" cy="4108450"/>
            <wp:effectExtent l="0" t="0" r="0" b="0"/>
            <wp:docPr id="524" name="Picut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486"/>
                    <a:stretch/>
                  </pic:blipFill>
                  <pic:spPr>
                    <a:xfrm>
                      <a:off x="0" y="0"/>
                      <a:ext cx="5193665" cy="4108450"/>
                    </a:xfrm>
                    <a:prstGeom prst="rect">
                      <a:avLst/>
                    </a:prstGeom>
                  </pic:spPr>
                </pic:pic>
              </a:graphicData>
            </a:graphic>
          </wp:inline>
        </w:drawing>
      </w:r>
    </w:p>
    <w:p w:rsidR="00EF041E" w:rsidRPr="00EF041E" w:rsidRDefault="00EF041E" w:rsidP="00EF041E">
      <w:pPr>
        <w:widowControl w:val="0"/>
        <w:spacing w:after="11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8</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Конструкция оснащена роллерной системой смены информации. Имеет от 3 до 7 меняющихся рекламных поверхностей. Состоит из стального каркаса, установленного на заглубляемом основании. Створки и облицовка короба изготавливаются из алюминиевого профиля и поликарбоната, выполняющего защитную функцию, облицовка опоры из алюминиевого профиля.</w:t>
      </w:r>
    </w:p>
    <w:p w:rsidR="00EF041E" w:rsidRPr="00EF041E" w:rsidRDefault="00EF041E" w:rsidP="00EC37D4">
      <w:pPr>
        <w:widowControl w:val="0"/>
        <w:numPr>
          <w:ilvl w:val="0"/>
          <w:numId w:val="32"/>
        </w:numPr>
        <w:tabs>
          <w:tab w:val="left" w:pos="1416"/>
        </w:tabs>
        <w:spacing w:after="220"/>
        <w:rPr>
          <w:rFonts w:ascii="Times New Roman" w:hAnsi="Times New Roman"/>
          <w:color w:val="000000"/>
          <w:sz w:val="28"/>
          <w:szCs w:val="28"/>
          <w:lang w:bidi="ru-RU"/>
        </w:rPr>
      </w:pPr>
      <w:r w:rsidRPr="00EF041E">
        <w:rPr>
          <w:rFonts w:ascii="Times New Roman" w:hAnsi="Times New Roman"/>
          <w:color w:val="000000"/>
          <w:sz w:val="28"/>
          <w:szCs w:val="28"/>
          <w:lang w:bidi="ru-RU"/>
        </w:rPr>
        <w:t>Световой короб (</w:t>
      </w:r>
      <w:proofErr w:type="spellStart"/>
      <w:r w:rsidRPr="00EF041E">
        <w:rPr>
          <w:rFonts w:ascii="Times New Roman" w:hAnsi="Times New Roman"/>
          <w:color w:val="000000"/>
          <w:sz w:val="28"/>
          <w:szCs w:val="28"/>
          <w:lang w:bidi="ru-RU"/>
        </w:rPr>
        <w:t>лайт</w:t>
      </w:r>
      <w:proofErr w:type="spellEnd"/>
      <w:r w:rsidRPr="00EF041E">
        <w:rPr>
          <w:rFonts w:ascii="Times New Roman" w:hAnsi="Times New Roman"/>
          <w:color w:val="000000"/>
          <w:sz w:val="28"/>
          <w:szCs w:val="28"/>
          <w:lang w:bidi="ru-RU"/>
        </w:rPr>
        <w:t xml:space="preserve">-бокс) - объемная односторонняя или двусторонняя пространственная металлоконструкция с размером рекламного поля 1,2 м </w:t>
      </w:r>
      <w:r w:rsidRPr="00EF041E">
        <w:rPr>
          <w:rFonts w:ascii="Times New Roman" w:hAnsi="Times New Roman"/>
          <w:color w:val="000000"/>
          <w:sz w:val="28"/>
          <w:szCs w:val="28"/>
          <w:lang w:val="en-US" w:eastAsia="en-US" w:bidi="en-US"/>
        </w:rPr>
        <w:t>x</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 xml:space="preserve">1,8 м, боковые поверхности, которой выполняются из алюминиевого профиля или композитного материала (рис. 9 приложения № </w:t>
      </w:r>
      <w:r w:rsidR="00EC37D4">
        <w:rPr>
          <w:rFonts w:ascii="Times New Roman" w:hAnsi="Times New Roman"/>
          <w:color w:val="000000"/>
          <w:sz w:val="28"/>
          <w:szCs w:val="28"/>
          <w:lang w:bidi="ru-RU"/>
        </w:rPr>
        <w:t>8</w:t>
      </w:r>
      <w:r w:rsidRPr="00EF041E">
        <w:rPr>
          <w:rFonts w:ascii="Times New Roman" w:hAnsi="Times New Roman"/>
          <w:color w:val="000000"/>
          <w:sz w:val="28"/>
          <w:szCs w:val="28"/>
          <w:lang w:bidi="ru-RU"/>
        </w:rPr>
        <w:t xml:space="preserve">). В качестве лицевой поверхности используется светорассеивающий пластик с нанесенным на него изображением или </w:t>
      </w:r>
      <w:proofErr w:type="spellStart"/>
      <w:r w:rsidRPr="00EF041E">
        <w:rPr>
          <w:rFonts w:ascii="Times New Roman" w:hAnsi="Times New Roman"/>
          <w:color w:val="000000"/>
          <w:sz w:val="28"/>
          <w:szCs w:val="28"/>
          <w:lang w:bidi="ru-RU"/>
        </w:rPr>
        <w:t>транслюцентный</w:t>
      </w:r>
      <w:proofErr w:type="spellEnd"/>
      <w:r w:rsidRPr="00EF041E">
        <w:rPr>
          <w:rFonts w:ascii="Times New Roman" w:hAnsi="Times New Roman"/>
          <w:color w:val="000000"/>
          <w:sz w:val="28"/>
          <w:szCs w:val="28"/>
          <w:lang w:bidi="ru-RU"/>
        </w:rPr>
        <w:t xml:space="preserve"> баннер с печатью. Конструкция крепится к мачтам (опорам) уличного освещения.</w:t>
      </w:r>
      <w:r w:rsidRPr="00EF041E">
        <w:rPr>
          <w:rFonts w:ascii="Times New Roman" w:hAnsi="Times New Roman"/>
          <w:color w:val="000000"/>
          <w:sz w:val="28"/>
          <w:szCs w:val="28"/>
          <w:lang w:bidi="ru-RU"/>
        </w:rPr>
        <w:br w:type="page"/>
      </w:r>
    </w:p>
    <w:p w:rsidR="00EF041E" w:rsidRPr="00EF041E" w:rsidRDefault="00EF041E" w:rsidP="00EF041E">
      <w:pPr>
        <w:widowControl w:val="0"/>
        <w:ind w:firstLine="0"/>
        <w:jc w:val="center"/>
        <w:rPr>
          <w:rFonts w:eastAsia="Arial" w:cs="Arial"/>
          <w:color w:val="000000"/>
          <w:sz w:val="18"/>
          <w:szCs w:val="18"/>
          <w:lang w:bidi="ru-RU"/>
        </w:rPr>
      </w:pPr>
      <w:r w:rsidRPr="00EF041E">
        <w:rPr>
          <w:rFonts w:eastAsia="Arial" w:cs="Arial"/>
          <w:color w:val="1D1D1D"/>
          <w:sz w:val="18"/>
          <w:szCs w:val="18"/>
          <w:lang w:bidi="ru-RU"/>
        </w:rPr>
        <w:lastRenderedPageBreak/>
        <w:t>Световой короб (</w:t>
      </w:r>
      <w:proofErr w:type="spellStart"/>
      <w:r w:rsidRPr="00EF041E">
        <w:rPr>
          <w:rFonts w:eastAsia="Arial" w:cs="Arial"/>
          <w:color w:val="1D1D1D"/>
          <w:sz w:val="18"/>
          <w:szCs w:val="18"/>
          <w:lang w:bidi="ru-RU"/>
        </w:rPr>
        <w:t>лайт</w:t>
      </w:r>
      <w:proofErr w:type="spellEnd"/>
      <w:r w:rsidRPr="00EF041E">
        <w:rPr>
          <w:rFonts w:eastAsia="Arial" w:cs="Arial"/>
          <w:color w:val="1D1D1D"/>
          <w:sz w:val="18"/>
          <w:szCs w:val="18"/>
          <w:lang w:bidi="ru-RU"/>
        </w:rPr>
        <w:t>-бокс)</w:t>
      </w:r>
    </w:p>
    <w:p w:rsidR="00EF041E" w:rsidRPr="00EF041E" w:rsidRDefault="00EF041E" w:rsidP="00EF041E">
      <w:pPr>
        <w:widowControl w:val="0"/>
        <w:ind w:left="850" w:firstLine="0"/>
        <w:jc w:val="left"/>
        <w:rPr>
          <w:rFonts w:eastAsia="Arial" w:cs="Arial"/>
          <w:color w:val="000000"/>
          <w:sz w:val="18"/>
          <w:szCs w:val="18"/>
          <w:lang w:bidi="ru-RU"/>
        </w:rPr>
      </w:pPr>
      <w:r w:rsidRPr="00EF041E">
        <w:rPr>
          <w:rFonts w:eastAsia="Arial" w:cs="Arial"/>
          <w:color w:val="1D1D1D"/>
          <w:sz w:val="18"/>
          <w:szCs w:val="18"/>
          <w:lang w:bidi="ru-RU"/>
        </w:rPr>
        <w:t>1200</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121E1D33" wp14:editId="2852DFA8">
            <wp:extent cx="1511935" cy="2755265"/>
            <wp:effectExtent l="0" t="0" r="0" b="0"/>
            <wp:docPr id="526" name="Picut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487"/>
                    <a:stretch/>
                  </pic:blipFill>
                  <pic:spPr>
                    <a:xfrm>
                      <a:off x="0" y="0"/>
                      <a:ext cx="1511935" cy="2755265"/>
                    </a:xfrm>
                    <a:prstGeom prst="rect">
                      <a:avLst/>
                    </a:prstGeom>
                  </pic:spPr>
                </pic:pic>
              </a:graphicData>
            </a:graphic>
          </wp:inline>
        </w:drawing>
      </w:r>
    </w:p>
    <w:p w:rsidR="00EF041E" w:rsidRPr="00EF041E" w:rsidRDefault="00EF041E" w:rsidP="00EF041E">
      <w:pPr>
        <w:widowControl w:val="0"/>
        <w:spacing w:after="119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2409C4F9" wp14:editId="25D642E0">
            <wp:extent cx="3029585" cy="2956560"/>
            <wp:effectExtent l="0" t="0" r="0" b="0"/>
            <wp:docPr id="528" name="Picut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488"/>
                    <a:stretch/>
                  </pic:blipFill>
                  <pic:spPr>
                    <a:xfrm>
                      <a:off x="0" y="0"/>
                      <a:ext cx="3029585" cy="2956560"/>
                    </a:xfrm>
                    <a:prstGeom prst="rect">
                      <a:avLst/>
                    </a:prstGeom>
                  </pic:spPr>
                </pic:pic>
              </a:graphicData>
            </a:graphic>
          </wp:inline>
        </w:drawing>
      </w: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9</w:t>
      </w:r>
    </w:p>
    <w:p w:rsidR="00EF041E" w:rsidRPr="00EF041E" w:rsidRDefault="00EF041E" w:rsidP="00EC37D4">
      <w:pPr>
        <w:widowControl w:val="0"/>
        <w:numPr>
          <w:ilvl w:val="0"/>
          <w:numId w:val="32"/>
        </w:numPr>
        <w:tabs>
          <w:tab w:val="left" w:pos="1253"/>
        </w:tabs>
        <w:spacing w:after="300"/>
        <w:rPr>
          <w:rFonts w:ascii="Times New Roman" w:hAnsi="Times New Roman"/>
          <w:color w:val="000000"/>
          <w:sz w:val="28"/>
          <w:szCs w:val="28"/>
          <w:lang w:bidi="ru-RU"/>
        </w:rPr>
        <w:sectPr w:rsidR="00EF041E" w:rsidRPr="00EF041E">
          <w:headerReference w:type="even" r:id="rId489"/>
          <w:headerReference w:type="default" r:id="rId490"/>
          <w:footerReference w:type="even" r:id="rId491"/>
          <w:footerReference w:type="default" r:id="rId492"/>
          <w:pgSz w:w="11900" w:h="16840"/>
          <w:pgMar w:top="1561" w:right="799" w:bottom="1307" w:left="1227" w:header="0" w:footer="879" w:gutter="0"/>
          <w:cols w:space="720"/>
          <w:noEndnote/>
          <w:docGrid w:linePitch="360"/>
        </w:sectPr>
      </w:pPr>
      <w:r w:rsidRPr="00EF041E">
        <w:rPr>
          <w:rFonts w:ascii="Times New Roman" w:hAnsi="Times New Roman"/>
          <w:color w:val="000000"/>
          <w:sz w:val="28"/>
          <w:szCs w:val="28"/>
          <w:lang w:bidi="ru-RU"/>
        </w:rPr>
        <w:t xml:space="preserve">Светодиодный экран - индивидуальная отдельно стоящая рекламная конструкция с площадью информационного поля не менее 12,0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xml:space="preserve">, позволяющего демонстрировать электронно-цифровое изображение, универсальная разборная конструкция, состоящая из несущей металлоконструкции, в которую устанавливается корпус со светодиодными </w:t>
      </w:r>
      <w:r w:rsidR="00EC37D4">
        <w:rPr>
          <w:rFonts w:ascii="Times New Roman" w:hAnsi="Times New Roman"/>
          <w:color w:val="000000"/>
          <w:sz w:val="28"/>
          <w:szCs w:val="28"/>
          <w:lang w:bidi="ru-RU"/>
        </w:rPr>
        <w:t>модулями (рис. 10 приложения № 8</w:t>
      </w:r>
      <w:r w:rsidRPr="00EF041E">
        <w:rPr>
          <w:rFonts w:ascii="Times New Roman" w:hAnsi="Times New Roman"/>
          <w:color w:val="000000"/>
          <w:sz w:val="28"/>
          <w:szCs w:val="28"/>
          <w:lang w:bidi="ru-RU"/>
        </w:rPr>
        <w:t>). Общая площадь светодиодных модулей может быть различной, в зависимости от места размещения и определяется индивидуально.</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lastRenderedPageBreak/>
        <w:drawing>
          <wp:inline distT="0" distB="0" distL="0" distR="0" wp14:anchorId="095A2752" wp14:editId="62A33959">
            <wp:extent cx="3035935" cy="3310255"/>
            <wp:effectExtent l="0" t="0" r="0" b="0"/>
            <wp:docPr id="529" name="Picut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493"/>
                    <a:stretch/>
                  </pic:blipFill>
                  <pic:spPr>
                    <a:xfrm>
                      <a:off x="0" y="0"/>
                      <a:ext cx="3035935" cy="3310255"/>
                    </a:xfrm>
                    <a:prstGeom prst="rect">
                      <a:avLst/>
                    </a:prstGeom>
                  </pic:spPr>
                </pic:pic>
              </a:graphicData>
            </a:graphic>
          </wp:inline>
        </w:drawing>
      </w: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10</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Фундамент рекламной конструкции должен быть заглублен, не выступать над уровнем грунта (земли).</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Количество сторон отдельно стоящего светодиодного видеоэкрана не может быть более двух.</w:t>
      </w:r>
    </w:p>
    <w:p w:rsidR="00EF041E" w:rsidRPr="00EF041E" w:rsidRDefault="00EF041E" w:rsidP="00EC37D4">
      <w:pPr>
        <w:widowControl w:val="0"/>
        <w:numPr>
          <w:ilvl w:val="0"/>
          <w:numId w:val="32"/>
        </w:numPr>
        <w:tabs>
          <w:tab w:val="left" w:pos="1392"/>
        </w:tabs>
        <w:spacing w:after="30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Рекламная стела - отдельно стоящая рекламная конструкция информационного назначения, размещаемая на фу</w:t>
      </w:r>
      <w:r w:rsidR="00EC37D4">
        <w:rPr>
          <w:rFonts w:ascii="Times New Roman" w:hAnsi="Times New Roman"/>
          <w:color w:val="000000"/>
          <w:sz w:val="28"/>
          <w:szCs w:val="28"/>
          <w:lang w:bidi="ru-RU"/>
        </w:rPr>
        <w:t>ндаменте (рис. 11 приложения № 8</w:t>
      </w:r>
      <w:r w:rsidRPr="00EF041E">
        <w:rPr>
          <w:rFonts w:ascii="Times New Roman" w:hAnsi="Times New Roman"/>
          <w:color w:val="000000"/>
          <w:sz w:val="28"/>
          <w:szCs w:val="28"/>
          <w:lang w:bidi="ru-RU"/>
        </w:rPr>
        <w:t>). Используется с целью информирования о месте расположения организации, предприятия, сфере и видах деятельности.</w:t>
      </w:r>
    </w:p>
    <w:p w:rsidR="00EF041E" w:rsidRPr="00EF041E" w:rsidRDefault="00EF041E" w:rsidP="00EF041E">
      <w:pPr>
        <w:framePr w:w="4714" w:h="5482" w:wrap="notBeside" w:vAnchor="text" w:hAnchor="text" w:x="2929" w:y="1"/>
        <w:widowControl w:val="0"/>
        <w:ind w:firstLine="0"/>
        <w:jc w:val="left"/>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18485A1B" wp14:editId="2AB57974">
            <wp:extent cx="2993390" cy="3481070"/>
            <wp:effectExtent l="0" t="0" r="0" b="0"/>
            <wp:docPr id="531" name="Picut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494"/>
                    <a:stretch/>
                  </pic:blipFill>
                  <pic:spPr>
                    <a:xfrm>
                      <a:off x="0" y="0"/>
                      <a:ext cx="2993390" cy="3481070"/>
                    </a:xfrm>
                    <a:prstGeom prst="rect">
                      <a:avLst/>
                    </a:prstGeom>
                  </pic:spPr>
                </pic:pic>
              </a:graphicData>
            </a:graphic>
          </wp:inline>
        </w:drawing>
      </w:r>
    </w:p>
    <w:p w:rsidR="00EF041E" w:rsidRPr="00EF041E" w:rsidRDefault="00E91E01" w:rsidP="00EF041E">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555" o:spid="_x0000_s1242" type="#_x0000_t202" style="position:absolute;margin-left:164.65pt;margin-top:4.8pt;width:203.3pt;height:11.75pt;z-index:252057600;visibility:visible;mso-wrap-style:square;mso-wrap-distance-left:146.4pt;mso-wrap-distance-top:0;mso-wrap-distance-right:111.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" filled="f" stroked="f">
            <v:textbox inset="0,0,0,0">
              <w:txbxContent>
                <w:p w:rsidR="00CC2BC9" w:rsidRDefault="00CC2BC9" w:rsidP="00EF041E">
                  <w:pPr>
                    <w:pStyle w:val="aff8"/>
                    <w:shd w:val="clear" w:color="auto" w:fill="auto"/>
                  </w:pPr>
                  <w:r>
                    <w:rPr>
                      <w:b/>
                      <w:bCs/>
                    </w:rPr>
                    <w:t>Отдельно стоящие рекламные конструкции</w:t>
                  </w:r>
                </w:p>
              </w:txbxContent>
            </v:textbox>
            <w10:wrap type="topAndBottom"/>
          </v:shape>
        </w:pict>
      </w:r>
      <w:r>
        <w:rPr>
          <w:noProof/>
        </w:rPr>
        <w:pict>
          <v:shape id="Shape 557" o:spid="_x0000_s1241" type="#_x0000_t202" style="position:absolute;margin-left:220.55pt;margin-top:24.25pt;width:75.85pt;height:11.05pt;z-index:252058624;visibility:visible;mso-wrap-style:square;mso-wrap-distance-left:146.4pt;mso-wrap-distance-top:0;mso-wrap-distance-right:111.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" filled="f" stroked="f">
            <v:textbox inset="0,0,0,0">
              <w:txbxContent>
                <w:p w:rsidR="00CC2BC9" w:rsidRDefault="00CC2BC9" w:rsidP="00EF041E">
                  <w:pPr>
                    <w:pStyle w:val="aff8"/>
                    <w:shd w:val="clear" w:color="auto" w:fill="auto"/>
                  </w:pPr>
                  <w:r>
                    <w:rPr>
                      <w:color w:val="1D1D1D"/>
                    </w:rPr>
                    <w:t>Рекламная стела</w:t>
                  </w:r>
                </w:p>
              </w:txbxContent>
            </v:textbox>
            <w10:wrap type="topAndBottom"/>
          </v:shape>
        </w:pict>
      </w:r>
    </w:p>
    <w:p w:rsidR="00EF041E" w:rsidRPr="00EF041E" w:rsidRDefault="00EF041E" w:rsidP="00EC37D4">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 xml:space="preserve">Рекламные стелы выполняются по индивидуальным проектам из современных материалов, имеют высоту не более 8 м и площадь одной стороны не более 16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Рекламная стела должна быть изготовлена в виде стандартных геометрических форм (например, прямоугольник, квадрат, круг), не может иметь сменного изображения.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EF041E" w:rsidRPr="00EF041E" w:rsidRDefault="00EF041E" w:rsidP="00EC37D4">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применение баннерной ткани.</w:t>
      </w:r>
    </w:p>
    <w:p w:rsidR="00EF041E" w:rsidRPr="00EF041E" w:rsidRDefault="00EF041E" w:rsidP="00EC37D4">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Фундамент должен быть заглублен на 0,15 - 0,20 м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 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EF041E" w:rsidRPr="00EF041E" w:rsidRDefault="00EF041E" w:rsidP="00EC37D4">
      <w:pPr>
        <w:widowControl w:val="0"/>
        <w:numPr>
          <w:ilvl w:val="0"/>
          <w:numId w:val="32"/>
        </w:numPr>
        <w:tabs>
          <w:tab w:val="left" w:pos="1273"/>
        </w:tabs>
        <w:spacing w:after="16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Индивидуальная рекламная конструкция - отдельно стоящая рекламная конструкция, которая выполняется по индивидуальному проекту, имеет </w:t>
      </w:r>
      <w:proofErr w:type="spellStart"/>
      <w:r w:rsidRPr="00EF041E">
        <w:rPr>
          <w:rFonts w:ascii="Times New Roman" w:hAnsi="Times New Roman"/>
          <w:color w:val="000000"/>
          <w:sz w:val="28"/>
          <w:szCs w:val="28"/>
          <w:lang w:bidi="ru-RU"/>
        </w:rPr>
        <w:t>объемно</w:t>
      </w:r>
      <w:r w:rsidRPr="00EF041E">
        <w:rPr>
          <w:rFonts w:ascii="Times New Roman" w:hAnsi="Times New Roman"/>
          <w:color w:val="000000"/>
          <w:sz w:val="28"/>
          <w:szCs w:val="28"/>
          <w:lang w:bidi="ru-RU"/>
        </w:rPr>
        <w:softHyphen/>
        <w:t>пространственное</w:t>
      </w:r>
      <w:proofErr w:type="spellEnd"/>
      <w:r w:rsidRPr="00EF041E">
        <w:rPr>
          <w:rFonts w:ascii="Times New Roman" w:hAnsi="Times New Roman"/>
          <w:color w:val="000000"/>
          <w:sz w:val="28"/>
          <w:szCs w:val="28"/>
          <w:lang w:bidi="ru-RU"/>
        </w:rPr>
        <w:t xml:space="preserve"> решение, в котором для размещения рекламы используется объем конструкции со всех ее сторон (рис. 12, 13 приложения № </w:t>
      </w:r>
      <w:r w:rsidR="00EC37D4">
        <w:rPr>
          <w:rFonts w:ascii="Times New Roman" w:hAnsi="Times New Roman"/>
          <w:color w:val="000000"/>
          <w:sz w:val="28"/>
          <w:szCs w:val="28"/>
          <w:lang w:bidi="ru-RU"/>
        </w:rPr>
        <w:t>8</w:t>
      </w:r>
      <w:r w:rsidRPr="00EF041E">
        <w:rPr>
          <w:rFonts w:ascii="Times New Roman" w:hAnsi="Times New Roman"/>
          <w:color w:val="000000"/>
          <w:sz w:val="28"/>
          <w:szCs w:val="28"/>
          <w:lang w:bidi="ru-RU"/>
        </w:rPr>
        <w:t>). Устанавливается на расстоянии не более 500 м от границы прилегающей территории к зданию, строению, сооружению, земельному участку, являющегося местом нахождения организации, информация о которой размещается на информационных полях индивидуальной рекламной конструкции.</w:t>
      </w:r>
    </w:p>
    <w:p w:rsidR="00EF041E" w:rsidRPr="00EF041E" w:rsidRDefault="00EF041E" w:rsidP="00EF041E">
      <w:pPr>
        <w:widowControl w:val="0"/>
        <w:spacing w:after="240"/>
        <w:ind w:firstLine="0"/>
        <w:jc w:val="center"/>
        <w:rPr>
          <w:rFonts w:eastAsia="Arial" w:cs="Arial"/>
          <w:color w:val="000000"/>
          <w:sz w:val="18"/>
          <w:szCs w:val="18"/>
          <w:lang w:bidi="ru-RU"/>
        </w:rPr>
      </w:pPr>
      <w:r w:rsidRPr="00EF041E">
        <w:rPr>
          <w:rFonts w:eastAsia="Arial" w:cs="Arial"/>
          <w:b/>
          <w:bCs/>
          <w:color w:val="1D1D1D"/>
          <w:sz w:val="18"/>
          <w:szCs w:val="18"/>
          <w:lang w:bidi="ru-RU"/>
        </w:rPr>
        <w:t>Отдельно стоящие рекламные конструкции</w:t>
      </w:r>
    </w:p>
    <w:p w:rsidR="00EF041E" w:rsidRPr="00EF041E" w:rsidRDefault="00EF041E" w:rsidP="00EF041E">
      <w:pPr>
        <w:widowControl w:val="0"/>
        <w:ind w:firstLine="0"/>
        <w:jc w:val="center"/>
        <w:rPr>
          <w:rFonts w:eastAsia="Arial" w:cs="Arial"/>
          <w:color w:val="000000"/>
          <w:sz w:val="18"/>
          <w:szCs w:val="18"/>
          <w:lang w:bidi="ru-RU"/>
        </w:rPr>
      </w:pPr>
      <w:r w:rsidRPr="00EF041E">
        <w:rPr>
          <w:rFonts w:eastAsia="Arial" w:cs="Arial"/>
          <w:color w:val="1D1D1D"/>
          <w:sz w:val="18"/>
          <w:szCs w:val="18"/>
          <w:lang w:bidi="ru-RU"/>
        </w:rPr>
        <w:t>Индивидуальная рекламная конструкция</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sectPr w:rsidR="00EF041E" w:rsidRPr="00EF041E">
          <w:headerReference w:type="even" r:id="rId495"/>
          <w:headerReference w:type="default" r:id="rId496"/>
          <w:footerReference w:type="even" r:id="rId497"/>
          <w:footerReference w:type="default" r:id="rId498"/>
          <w:pgSz w:w="11900" w:h="16840"/>
          <w:pgMar w:top="892" w:right="803" w:bottom="1515" w:left="1228" w:header="464" w:footer="3" w:gutter="0"/>
          <w:pgNumType w:start="11"/>
          <w:cols w:space="720"/>
          <w:noEndnote/>
          <w:docGrid w:linePitch="360"/>
        </w:sectPr>
      </w:pPr>
      <w:r w:rsidRPr="00EF041E">
        <w:rPr>
          <w:rFonts w:ascii="Microsoft Sans Serif" w:eastAsia="Microsoft Sans Serif" w:hAnsi="Microsoft Sans Serif" w:cs="Microsoft Sans Serif"/>
          <w:noProof/>
          <w:color w:val="000000"/>
        </w:rPr>
        <w:drawing>
          <wp:inline distT="0" distB="0" distL="0" distR="0" wp14:anchorId="5D35547F" wp14:editId="61F765E6">
            <wp:extent cx="3486785" cy="3371215"/>
            <wp:effectExtent l="0" t="0" r="0" b="0"/>
            <wp:docPr id="533" name="Picut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499"/>
                    <a:stretch/>
                  </pic:blipFill>
                  <pic:spPr>
                    <a:xfrm>
                      <a:off x="0" y="0"/>
                      <a:ext cx="3486785" cy="3371215"/>
                    </a:xfrm>
                    <a:prstGeom prst="rect">
                      <a:avLst/>
                    </a:prstGeom>
                  </pic:spPr>
                </pic:pic>
              </a:graphicData>
            </a:graphic>
          </wp:inline>
        </w:drawing>
      </w:r>
    </w:p>
    <w:p w:rsidR="00EF041E" w:rsidRPr="00EF041E" w:rsidRDefault="00EF041E" w:rsidP="00EF041E">
      <w:pPr>
        <w:widowControl w:val="0"/>
        <w:ind w:left="355" w:firstLine="0"/>
        <w:jc w:val="left"/>
        <w:rPr>
          <w:rFonts w:eastAsia="Arial" w:cs="Arial"/>
          <w:color w:val="000000"/>
          <w:sz w:val="18"/>
          <w:szCs w:val="18"/>
          <w:lang w:bidi="ru-RU"/>
        </w:rPr>
      </w:pPr>
      <w:r w:rsidRPr="00EF041E">
        <w:rPr>
          <w:rFonts w:eastAsia="Arial" w:cs="Arial"/>
          <w:color w:val="1D1D1D"/>
          <w:sz w:val="18"/>
          <w:szCs w:val="18"/>
          <w:lang w:bidi="ru-RU"/>
        </w:rPr>
        <w:lastRenderedPageBreak/>
        <w:t>Индивидуальная рекламная конструкция</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56280638" wp14:editId="58836A75">
            <wp:extent cx="3072130" cy="4077970"/>
            <wp:effectExtent l="0" t="0" r="0" b="0"/>
            <wp:docPr id="534" name="Picut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500"/>
                    <a:stretch/>
                  </pic:blipFill>
                  <pic:spPr>
                    <a:xfrm>
                      <a:off x="0" y="0"/>
                      <a:ext cx="3072130" cy="4077970"/>
                    </a:xfrm>
                    <a:prstGeom prst="rect">
                      <a:avLst/>
                    </a:prstGeom>
                  </pic:spPr>
                </pic:pic>
              </a:graphicData>
            </a:graphic>
          </wp:inline>
        </w:drawing>
      </w:r>
    </w:p>
    <w:p w:rsidR="00EF041E" w:rsidRPr="00EF041E" w:rsidRDefault="00EF041E" w:rsidP="00EF041E">
      <w:pPr>
        <w:widowControl w:val="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13</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Индивидуальные рекламные конструкции подразделяются:</w:t>
      </w:r>
    </w:p>
    <w:p w:rsidR="00EF041E" w:rsidRPr="00EF041E" w:rsidRDefault="00EF041E" w:rsidP="00EC37D4">
      <w:pPr>
        <w:widowControl w:val="0"/>
        <w:numPr>
          <w:ilvl w:val="0"/>
          <w:numId w:val="33"/>
        </w:numPr>
        <w:tabs>
          <w:tab w:val="left" w:pos="93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индивидуальная рекламная конструкция малой формы (ИРК малой формы), высотой не более 10,0 м и общим объемом не более 50,0 </w:t>
      </w:r>
      <w:proofErr w:type="spellStart"/>
      <w:r w:rsidRPr="00EF041E">
        <w:rPr>
          <w:rFonts w:ascii="Times New Roman" w:hAnsi="Times New Roman"/>
          <w:color w:val="000000"/>
          <w:sz w:val="28"/>
          <w:szCs w:val="28"/>
          <w:lang w:bidi="ru-RU"/>
        </w:rPr>
        <w:t>куб.м</w:t>
      </w:r>
      <w:proofErr w:type="spellEnd"/>
      <w:r w:rsidRPr="00EF041E">
        <w:rPr>
          <w:rFonts w:ascii="Times New Roman" w:hAnsi="Times New Roman"/>
          <w:color w:val="000000"/>
          <w:sz w:val="28"/>
          <w:szCs w:val="28"/>
          <w:lang w:bidi="ru-RU"/>
        </w:rPr>
        <w:t>;</w:t>
      </w:r>
    </w:p>
    <w:p w:rsidR="00EF041E" w:rsidRPr="00EF041E" w:rsidRDefault="00EF041E" w:rsidP="00EC37D4">
      <w:pPr>
        <w:widowControl w:val="0"/>
        <w:numPr>
          <w:ilvl w:val="0"/>
          <w:numId w:val="33"/>
        </w:numPr>
        <w:tabs>
          <w:tab w:val="left" w:pos="93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индивидуальная рекламная конструкция большой формы (ИРК большой формы), высотой более 10,0 м и общим объемом более 50,0 </w:t>
      </w:r>
      <w:proofErr w:type="spellStart"/>
      <w:r w:rsidRPr="00EF041E">
        <w:rPr>
          <w:rFonts w:ascii="Times New Roman" w:hAnsi="Times New Roman"/>
          <w:color w:val="000000"/>
          <w:sz w:val="28"/>
          <w:szCs w:val="28"/>
          <w:lang w:bidi="ru-RU"/>
        </w:rPr>
        <w:t>куб.м</w:t>
      </w:r>
      <w:proofErr w:type="spellEnd"/>
      <w:r w:rsidRPr="00EF041E">
        <w:rPr>
          <w:rFonts w:ascii="Times New Roman" w:hAnsi="Times New Roman"/>
          <w:color w:val="000000"/>
          <w:sz w:val="28"/>
          <w:szCs w:val="28"/>
          <w:lang w:bidi="ru-RU"/>
        </w:rPr>
        <w:t>.</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Размеры и площадь информационного поля, и их количество определяются индивидуальным проектом рекламной конструкции.</w:t>
      </w:r>
    </w:p>
    <w:p w:rsidR="00EF041E" w:rsidRPr="00EF041E" w:rsidRDefault="00EF041E" w:rsidP="00EC37D4">
      <w:pPr>
        <w:widowControl w:val="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t>Индивидуальная рекламная конструкция может быть изготовлена как в виде стандартных геометрических форм, так и с применением нестандартных креативных решений (в виде логотипа или товарного знака компании, в форме реального объекта или сочетать в себе несколько рубленых форм (треугольники, ромбы, стрелки и т.п.) с учетом существующей градостроительной ситуации.</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Индивидуальная рекламная конструкция должна быть оборудована системой подсветки (исключение - отсутствие технической возможности), отвечающей требованиям пожарной безопасности. Рекламная конструкция не должна иметь видимых элементов соединений разных частей конструкции (торцовые поверхности конструкций и соединения с фундаментным блоком должны быть закрыты декоративными элементами).</w:t>
      </w:r>
    </w:p>
    <w:p w:rsidR="00EF041E" w:rsidRPr="00EF041E" w:rsidRDefault="00EF041E" w:rsidP="00EC37D4">
      <w:pPr>
        <w:widowControl w:val="0"/>
        <w:ind w:firstLine="720"/>
        <w:rPr>
          <w:rFonts w:ascii="Times New Roman" w:hAnsi="Times New Roman"/>
          <w:color w:val="000000"/>
          <w:sz w:val="28"/>
          <w:szCs w:val="28"/>
          <w:lang w:bidi="ru-RU"/>
        </w:rPr>
        <w:sectPr w:rsidR="00EF041E" w:rsidRPr="00EF041E">
          <w:headerReference w:type="even" r:id="rId501"/>
          <w:headerReference w:type="default" r:id="rId502"/>
          <w:footerReference w:type="even" r:id="rId503"/>
          <w:footerReference w:type="default" r:id="rId504"/>
          <w:pgSz w:w="11900" w:h="16840"/>
          <w:pgMar w:top="1657" w:right="798" w:bottom="1244" w:left="1228" w:header="0" w:footer="816" w:gutter="0"/>
          <w:pgNumType w:start="78"/>
          <w:cols w:space="720"/>
          <w:noEndnote/>
          <w:docGrid w:linePitch="360"/>
        </w:sectPr>
      </w:pPr>
      <w:r w:rsidRPr="00EF041E">
        <w:rPr>
          <w:rFonts w:ascii="Times New Roman" w:hAnsi="Times New Roman"/>
          <w:color w:val="000000"/>
          <w:sz w:val="28"/>
          <w:szCs w:val="28"/>
          <w:lang w:bidi="ru-RU"/>
        </w:rPr>
        <w:t>Фундамент должен быть заглублен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0,05м опор</w:t>
      </w:r>
    </w:p>
    <w:p w:rsidR="00EF041E" w:rsidRPr="00EF041E" w:rsidRDefault="00EF041E" w:rsidP="00EF041E">
      <w:pPr>
        <w:widowControl w:val="0"/>
        <w:spacing w:before="8" w:after="8"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505"/>
          <w:headerReference w:type="default" r:id="rId506"/>
          <w:footerReference w:type="even" r:id="rId507"/>
          <w:footerReference w:type="default" r:id="rId508"/>
          <w:pgSz w:w="11900" w:h="16840"/>
          <w:pgMar w:top="733" w:right="800" w:bottom="1511" w:left="1226" w:header="0" w:footer="3" w:gutter="0"/>
          <w:cols w:space="720"/>
          <w:noEndnote/>
          <w:docGrid w:linePitch="360"/>
        </w:sectPr>
      </w:pPr>
    </w:p>
    <w:p w:rsidR="00EF041E" w:rsidRPr="00EF041E" w:rsidRDefault="00EF041E" w:rsidP="00EF041E">
      <w:pPr>
        <w:widowControl w:val="0"/>
        <w:spacing w:after="32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EF041E" w:rsidRPr="00EF041E" w:rsidRDefault="00EF041E" w:rsidP="00EF041E">
      <w:pPr>
        <w:keepNext/>
        <w:keepLines/>
        <w:widowControl w:val="0"/>
        <w:numPr>
          <w:ilvl w:val="0"/>
          <w:numId w:val="34"/>
        </w:numPr>
        <w:tabs>
          <w:tab w:val="left" w:pos="710"/>
        </w:tabs>
        <w:spacing w:after="320"/>
        <w:ind w:firstLine="0"/>
        <w:jc w:val="center"/>
        <w:outlineLvl w:val="3"/>
        <w:rPr>
          <w:rFonts w:ascii="Times New Roman" w:hAnsi="Times New Roman"/>
          <w:b/>
          <w:bCs/>
          <w:color w:val="000000"/>
          <w:sz w:val="28"/>
          <w:szCs w:val="28"/>
          <w:lang w:bidi="ru-RU"/>
        </w:rPr>
      </w:pPr>
      <w:bookmarkStart w:id="99" w:name="bookmark60"/>
      <w:bookmarkStart w:id="100" w:name="bookmark61"/>
      <w:r w:rsidRPr="00EF041E">
        <w:rPr>
          <w:rFonts w:ascii="Times New Roman" w:hAnsi="Times New Roman"/>
          <w:b/>
          <w:bCs/>
          <w:color w:val="000000"/>
          <w:sz w:val="28"/>
          <w:szCs w:val="28"/>
          <w:lang w:bidi="ru-RU"/>
        </w:rPr>
        <w:t>Виды рекламных конструкций, присоединяемых к зданиям,</w:t>
      </w:r>
      <w:r w:rsidRPr="00EF041E">
        <w:rPr>
          <w:rFonts w:ascii="Times New Roman" w:hAnsi="Times New Roman"/>
          <w:b/>
          <w:bCs/>
          <w:color w:val="000000"/>
          <w:sz w:val="28"/>
          <w:szCs w:val="28"/>
          <w:lang w:bidi="ru-RU"/>
        </w:rPr>
        <w:br/>
        <w:t>строениям, сооружениям</w:t>
      </w:r>
      <w:bookmarkEnd w:id="99"/>
      <w:bookmarkEnd w:id="100"/>
    </w:p>
    <w:p w:rsidR="00EF041E" w:rsidRPr="00EF041E" w:rsidRDefault="00EF041E" w:rsidP="00EC37D4">
      <w:pPr>
        <w:widowControl w:val="0"/>
        <w:numPr>
          <w:ilvl w:val="1"/>
          <w:numId w:val="34"/>
        </w:numPr>
        <w:tabs>
          <w:tab w:val="left" w:pos="1368"/>
        </w:tabs>
        <w:spacing w:after="48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Крышная рекламная конструкция - индивидуальная рекламная конструкция, размещаемая без использования подложки выше линии карниза, парапета здания, строения, сооружения, состоящая из статичных отдельно стоящих объемных световых элементов (букв, цифр, логотипов, знаков, декоративно-художественных элементов), оборудованная системой аварийного отключения от сети электропитания и системой пожаротушения, соответствовать требованиям пожарной безопасности (рис</w:t>
      </w:r>
      <w:r w:rsidR="00EC37D4">
        <w:rPr>
          <w:rFonts w:ascii="Times New Roman" w:hAnsi="Times New Roman"/>
          <w:color w:val="000000"/>
          <w:sz w:val="28"/>
          <w:szCs w:val="28"/>
          <w:lang w:bidi="ru-RU"/>
        </w:rPr>
        <w:t>. 14, 14а приложения № 8</w:t>
      </w:r>
      <w:r w:rsidRPr="00EF041E">
        <w:rPr>
          <w:rFonts w:ascii="Times New Roman" w:hAnsi="Times New Roman"/>
          <w:color w:val="000000"/>
          <w:sz w:val="28"/>
          <w:szCs w:val="28"/>
          <w:lang w:bidi="ru-RU"/>
        </w:rPr>
        <w:t>).</w:t>
      </w:r>
    </w:p>
    <w:p w:rsidR="00EF041E" w:rsidRPr="00EF041E" w:rsidRDefault="00EF041E" w:rsidP="00EF041E">
      <w:pPr>
        <w:widowControl w:val="0"/>
        <w:ind w:firstLine="0"/>
        <w:jc w:val="center"/>
        <w:rPr>
          <w:rFonts w:eastAsia="Arial" w:cs="Arial"/>
          <w:color w:val="000000"/>
          <w:sz w:val="16"/>
          <w:szCs w:val="16"/>
          <w:lang w:bidi="ru-RU"/>
        </w:rPr>
      </w:pPr>
      <w:r w:rsidRPr="00EF041E">
        <w:rPr>
          <w:rFonts w:eastAsia="Arial" w:cs="Arial"/>
          <w:b/>
          <w:bCs/>
          <w:color w:val="1D1D1D"/>
          <w:sz w:val="16"/>
          <w:szCs w:val="16"/>
          <w:lang w:bidi="ru-RU"/>
        </w:rPr>
        <w:t>Рекламные конструкции присоединяемые к зданиям,</w:t>
      </w:r>
      <w:r w:rsidRPr="00EF041E">
        <w:rPr>
          <w:rFonts w:eastAsia="Arial" w:cs="Arial"/>
          <w:b/>
          <w:bCs/>
          <w:color w:val="1D1D1D"/>
          <w:sz w:val="16"/>
          <w:szCs w:val="16"/>
          <w:lang w:bidi="ru-RU"/>
        </w:rPr>
        <w:br/>
      </w:r>
      <w:proofErr w:type="spellStart"/>
      <w:r w:rsidRPr="00EF041E">
        <w:rPr>
          <w:rFonts w:eastAsia="Arial" w:cs="Arial"/>
          <w:b/>
          <w:bCs/>
          <w:color w:val="1D1D1D"/>
          <w:sz w:val="16"/>
          <w:szCs w:val="16"/>
          <w:lang w:bidi="ru-RU"/>
        </w:rPr>
        <w:t>строениям,сооружениям</w:t>
      </w:r>
      <w:proofErr w:type="spellEnd"/>
    </w:p>
    <w:p w:rsidR="00EF041E" w:rsidRPr="00EF041E" w:rsidRDefault="00EF041E" w:rsidP="00EF041E">
      <w:pPr>
        <w:widowControl w:val="0"/>
        <w:spacing w:after="8438" w:line="1" w:lineRule="exact"/>
        <w:ind w:firstLine="0"/>
        <w:jc w:val="left"/>
        <w:rPr>
          <w:rFonts w:ascii="Microsoft Sans Serif" w:eastAsia="Microsoft Sans Serif" w:hAnsi="Microsoft Sans Serif" w:cs="Microsoft Sans Serif"/>
          <w:color w:val="000000"/>
          <w:lang w:bidi="ru-RU"/>
        </w:rPr>
        <w:sectPr w:rsidR="00EF041E" w:rsidRPr="00EF041E">
          <w:type w:val="continuous"/>
          <w:pgSz w:w="11900" w:h="16840"/>
          <w:pgMar w:top="733" w:right="800" w:bottom="1511" w:left="1226" w:header="305" w:footer="3" w:gutter="0"/>
          <w:cols w:space="720"/>
          <w:noEndnote/>
          <w:docGrid w:linePitch="360"/>
        </w:sectPr>
      </w:pPr>
      <w:r w:rsidRPr="00EF041E">
        <w:rPr>
          <w:rFonts w:ascii="Microsoft Sans Serif" w:eastAsia="Microsoft Sans Serif" w:hAnsi="Microsoft Sans Serif" w:cs="Microsoft Sans Serif"/>
          <w:noProof/>
          <w:color w:val="000000"/>
        </w:rPr>
        <w:drawing>
          <wp:anchor distT="359410" distB="0" distL="0" distR="0" simplePos="0" relativeHeight="252048384" behindDoc="1" locked="0" layoutInCell="1" allowOverlap="1" wp14:anchorId="12F17F8C" wp14:editId="55B6CE30">
            <wp:simplePos x="0" y="0"/>
            <wp:positionH relativeFrom="page">
              <wp:posOffset>2293620</wp:posOffset>
            </wp:positionH>
            <wp:positionV relativeFrom="paragraph">
              <wp:posOffset>435610</wp:posOffset>
            </wp:positionV>
            <wp:extent cx="3249295" cy="2353310"/>
            <wp:effectExtent l="0" t="0" r="0" b="0"/>
            <wp:wrapNone/>
            <wp:docPr id="536" name="Shape 573"/>
            <wp:cNvGraphicFramePr/>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509"/>
                    <a:stretch/>
                  </pic:blipFill>
                  <pic:spPr>
                    <a:xfrm>
                      <a:off x="0" y="0"/>
                      <a:ext cx="3249295" cy="2353310"/>
                    </a:xfrm>
                    <a:prstGeom prst="rect">
                      <a:avLst/>
                    </a:prstGeom>
                  </pic:spPr>
                </pic:pic>
              </a:graphicData>
            </a:graphic>
          </wp:anchor>
        </w:drawing>
      </w:r>
      <w:r w:rsidR="00E91E01">
        <w:rPr>
          <w:noProof/>
        </w:rPr>
        <w:pict>
          <v:shape id="Shape 575" o:spid="_x0000_s1240" type="#_x0000_t202" style="position:absolute;margin-left:193.1pt;margin-top:6pt;width:232.55pt;height:9.6pt;z-index:25208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" filled="f" stroked="f">
            <v:textbox inset="0,0,0,0">
              <w:txbxContent>
                <w:p w:rsidR="00CC2BC9" w:rsidRDefault="00CC2BC9" w:rsidP="00EF041E">
                  <w:pPr>
                    <w:pStyle w:val="aff8"/>
                    <w:shd w:val="clear" w:color="auto" w:fill="auto"/>
                    <w:jc w:val="center"/>
                  </w:pPr>
                  <w:r>
                    <w:rPr>
                      <w:color w:val="1D1D1D"/>
                    </w:rPr>
                    <w:t>Крышная рекламная конструкция</w:t>
                  </w:r>
                </w:p>
              </w:txbxContent>
            </v:textbox>
            <w10:wrap anchorx="page"/>
          </v:shape>
        </w:pict>
      </w:r>
      <w:r w:rsidRPr="00EF041E">
        <w:rPr>
          <w:rFonts w:ascii="Microsoft Sans Serif" w:eastAsia="Microsoft Sans Serif" w:hAnsi="Microsoft Sans Serif" w:cs="Microsoft Sans Serif"/>
          <w:noProof/>
          <w:color w:val="000000"/>
        </w:rPr>
        <w:drawing>
          <wp:anchor distT="0" distB="0" distL="0" distR="0" simplePos="0" relativeHeight="252049408" behindDoc="1" locked="0" layoutInCell="1" allowOverlap="1" wp14:anchorId="5DA759C3" wp14:editId="782B7A68">
            <wp:simplePos x="0" y="0"/>
            <wp:positionH relativeFrom="page">
              <wp:posOffset>2010410</wp:posOffset>
            </wp:positionH>
            <wp:positionV relativeFrom="paragraph">
              <wp:posOffset>3066415</wp:posOffset>
            </wp:positionV>
            <wp:extent cx="3803650" cy="2292350"/>
            <wp:effectExtent l="0" t="0" r="0" b="0"/>
            <wp:wrapNone/>
            <wp:docPr id="538" name="Shape 577"/>
            <wp:cNvGraphicFramePr/>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510"/>
                    <a:stretch/>
                  </pic:blipFill>
                  <pic:spPr>
                    <a:xfrm>
                      <a:off x="0" y="0"/>
                      <a:ext cx="3803650" cy="2292350"/>
                    </a:xfrm>
                    <a:prstGeom prst="rect">
                      <a:avLst/>
                    </a:prstGeom>
                  </pic:spPr>
                </pic:pic>
              </a:graphicData>
            </a:graphic>
          </wp:anchor>
        </w:drawing>
      </w:r>
      <w:r w:rsidR="00E91E01">
        <w:rPr>
          <w:noProof/>
        </w:rPr>
        <w:pict>
          <v:shape id="Shape 579" o:spid="_x0000_s1239" type="#_x0000_t202" style="position:absolute;margin-left:508.95pt;margin-top:224.65pt;width:45.85pt;height:18.5pt;z-index:-25126604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" filled="f" stroked="f">
            <v:textbox inset="0,0,0,0">
              <w:txbxContent>
                <w:p w:rsidR="00CC2BC9" w:rsidRDefault="00CC2BC9" w:rsidP="00EF041E">
                  <w:pPr>
                    <w:pStyle w:val="11"/>
                    <w:shd w:val="clear" w:color="auto" w:fill="auto"/>
                    <w:ind w:firstLine="0"/>
                  </w:pPr>
                  <w:r>
                    <w:t>рис. 14</w:t>
                  </w:r>
                </w:p>
              </w:txbxContent>
            </v:textbox>
            <w10:wrap anchorx="page"/>
          </v:shape>
        </w:pic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Площадь информационного поля крышной установки рассчитывается исходя из площади прямоугольника, в который вписывается данная крышная установка.</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С целью обеспечения безопасности при установке, монтаже и эксплуатации для крышной рекламной конструкции разрабатывается техническая документация, согласованная в порядке, установленном правовым актом муниципального образования.</w:t>
      </w:r>
    </w:p>
    <w:p w:rsidR="00EF041E" w:rsidRPr="00EF041E" w:rsidRDefault="00EF041E" w:rsidP="00EC37D4">
      <w:pPr>
        <w:widowControl w:val="0"/>
        <w:numPr>
          <w:ilvl w:val="1"/>
          <w:numId w:val="34"/>
        </w:numPr>
        <w:tabs>
          <w:tab w:val="left" w:pos="1402"/>
        </w:tabs>
        <w:spacing w:after="40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Панно на здании (брандмауэр) - индивидуальная рекламная конструкция с внешним подсветом и площадью информационного поля не менее 25,0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размещаемая на стенах зданий, строений, сооружений в виде информационного поля на основе баннерной или иной мягкой ткани, натянутой на жесткий каркас со скрытым способом крепления и декоративно оформленными краями. Края информационного поля брандмауэра должны совпадать с краями</w:t>
      </w:r>
      <w:r w:rsidR="00EC37D4">
        <w:rPr>
          <w:rFonts w:ascii="Times New Roman" w:hAnsi="Times New Roman"/>
          <w:color w:val="000000"/>
          <w:sz w:val="28"/>
          <w:szCs w:val="28"/>
          <w:lang w:bidi="ru-RU"/>
        </w:rPr>
        <w:t xml:space="preserve"> каркаса (рис. 15 приложения № 8</w:t>
      </w:r>
      <w:r w:rsidRPr="00EF041E">
        <w:rPr>
          <w:rFonts w:ascii="Times New Roman" w:hAnsi="Times New Roman"/>
          <w:color w:val="000000"/>
          <w:sz w:val="28"/>
          <w:szCs w:val="28"/>
          <w:lang w:bidi="ru-RU"/>
        </w:rPr>
        <w:t>).</w:t>
      </w:r>
    </w:p>
    <w:p w:rsidR="00EF041E" w:rsidRPr="00EF041E" w:rsidRDefault="00EF041E" w:rsidP="00EF041E">
      <w:pPr>
        <w:widowControl w:val="0"/>
        <w:spacing w:line="257" w:lineRule="auto"/>
        <w:ind w:firstLine="0"/>
        <w:jc w:val="center"/>
        <w:rPr>
          <w:rFonts w:eastAsia="Arial" w:cs="Arial"/>
          <w:color w:val="000000"/>
          <w:sz w:val="16"/>
          <w:szCs w:val="16"/>
          <w:lang w:bidi="ru-RU"/>
        </w:rPr>
      </w:pPr>
      <w:r w:rsidRPr="00EF041E">
        <w:rPr>
          <w:rFonts w:eastAsia="Arial" w:cs="Arial"/>
          <w:b/>
          <w:bCs/>
          <w:color w:val="1D1D1D"/>
          <w:sz w:val="16"/>
          <w:szCs w:val="16"/>
          <w:lang w:bidi="ru-RU"/>
        </w:rPr>
        <w:t>Рекламные конструкции присоединяемые к зданиям, строениям, сооружениям</w:t>
      </w:r>
    </w:p>
    <w:p w:rsidR="00EF041E" w:rsidRPr="00EF041E" w:rsidRDefault="00EF041E" w:rsidP="00EF041E">
      <w:pPr>
        <w:widowControl w:val="0"/>
        <w:spacing w:line="257" w:lineRule="auto"/>
        <w:ind w:firstLine="0"/>
        <w:jc w:val="center"/>
        <w:rPr>
          <w:rFonts w:eastAsia="Arial" w:cs="Arial"/>
          <w:color w:val="000000"/>
          <w:sz w:val="16"/>
          <w:szCs w:val="16"/>
          <w:lang w:bidi="ru-RU"/>
        </w:rPr>
      </w:pPr>
      <w:r w:rsidRPr="00EF041E">
        <w:rPr>
          <w:rFonts w:eastAsia="Arial" w:cs="Arial"/>
          <w:color w:val="1D1D1D"/>
          <w:sz w:val="16"/>
          <w:szCs w:val="16"/>
          <w:lang w:bidi="ru-RU"/>
        </w:rPr>
        <w:t>Панно(брандмауэр)</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211FCADC" wp14:editId="5BB629A5">
            <wp:extent cx="3523615" cy="3401695"/>
            <wp:effectExtent l="0" t="0" r="0" b="0"/>
            <wp:docPr id="539" name="Picut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511"/>
                    <a:stretch/>
                  </pic:blipFill>
                  <pic:spPr>
                    <a:xfrm>
                      <a:off x="0" y="0"/>
                      <a:ext cx="3523615" cy="3401695"/>
                    </a:xfrm>
                    <a:prstGeom prst="rect">
                      <a:avLst/>
                    </a:prstGeom>
                  </pic:spPr>
                </pic:pic>
              </a:graphicData>
            </a:graphic>
          </wp:inline>
        </w:drawing>
      </w:r>
    </w:p>
    <w:p w:rsidR="00EF041E" w:rsidRPr="00EF041E" w:rsidRDefault="00EF041E" w:rsidP="00EF041E">
      <w:pPr>
        <w:widowControl w:val="0"/>
        <w:spacing w:after="3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71FC32D2" wp14:editId="73369FF1">
            <wp:extent cx="5699760" cy="1877695"/>
            <wp:effectExtent l="0" t="0" r="0" b="0"/>
            <wp:docPr id="540" name="Picut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512"/>
                    <a:stretch/>
                  </pic:blipFill>
                  <pic:spPr>
                    <a:xfrm>
                      <a:off x="0" y="0"/>
                      <a:ext cx="5699760" cy="1877695"/>
                    </a:xfrm>
                    <a:prstGeom prst="rect">
                      <a:avLst/>
                    </a:prstGeom>
                  </pic:spPr>
                </pic:pic>
              </a:graphicData>
            </a:graphic>
          </wp:inline>
        </w:drawing>
      </w:r>
      <w:r w:rsidRPr="00EF041E">
        <w:rPr>
          <w:rFonts w:ascii="Microsoft Sans Serif" w:eastAsia="Microsoft Sans Serif" w:hAnsi="Microsoft Sans Serif" w:cs="Microsoft Sans Serif"/>
          <w:color w:val="000000"/>
          <w:lang w:bidi="ru-RU"/>
        </w:rPr>
        <w:br w:type="page"/>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Верхний край рекламной конструкции не должен быть выше верхнего оконного проема смежного фасада. Нижний край рекламной конструкции не должен быть ниже оконного проема второго этажа смежного фасада. При наличии встроенно-пристроенных, встроенных, пристроенных нежилых помещений, зданий, нижний край рекламной конструкции не должен быть ниже верхней границы оконного проема этажа смежного фасада, ближайшего к крыше встроенно-пристроенного, встроенного, пристроенного нежилого помещения, здания.</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устанавливающие минимальную площадь, размеры информационного поля брандмауэра, не распространяются на конструкции данного типа, размещаемые на фасадах торговых центров, объектов спорта, производственных зданиях.</w:t>
      </w:r>
    </w:p>
    <w:p w:rsidR="00EF041E" w:rsidRPr="00EF041E" w:rsidRDefault="00EF041E" w:rsidP="00EC37D4">
      <w:pPr>
        <w:widowControl w:val="0"/>
        <w:numPr>
          <w:ilvl w:val="1"/>
          <w:numId w:val="34"/>
        </w:numPr>
        <w:tabs>
          <w:tab w:val="left" w:pos="144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Светодиодный видеоэкран - это индивидуальная рекламная конструкция, размещаемая на стене здания, строения, сооружения в виде органично встроенного в архитектурный облик данного здания, строения, сооружения светодиодного экрана, позволяющего демонстрировать </w:t>
      </w:r>
      <w:proofErr w:type="spellStart"/>
      <w:r w:rsidRPr="00EF041E">
        <w:rPr>
          <w:rFonts w:ascii="Times New Roman" w:hAnsi="Times New Roman"/>
          <w:color w:val="000000"/>
          <w:sz w:val="28"/>
          <w:szCs w:val="28"/>
          <w:lang w:bidi="ru-RU"/>
        </w:rPr>
        <w:t>электронно</w:t>
      </w:r>
      <w:r w:rsidRPr="00EF041E">
        <w:rPr>
          <w:rFonts w:ascii="Times New Roman" w:hAnsi="Times New Roman"/>
          <w:color w:val="000000"/>
          <w:sz w:val="28"/>
          <w:szCs w:val="28"/>
          <w:lang w:bidi="ru-RU"/>
        </w:rPr>
        <w:softHyphen/>
        <w:t>цифровое</w:t>
      </w:r>
      <w:proofErr w:type="spellEnd"/>
      <w:r w:rsidRPr="00EF041E">
        <w:rPr>
          <w:rFonts w:ascii="Times New Roman" w:hAnsi="Times New Roman"/>
          <w:color w:val="000000"/>
          <w:sz w:val="28"/>
          <w:szCs w:val="28"/>
          <w:lang w:bidi="ru-RU"/>
        </w:rPr>
        <w:t xml:space="preserve"> изображение (рис. 16, 16а приложения № </w:t>
      </w:r>
      <w:r w:rsidR="00EC37D4">
        <w:rPr>
          <w:rFonts w:ascii="Times New Roman" w:hAnsi="Times New Roman"/>
          <w:color w:val="000000"/>
          <w:sz w:val="28"/>
          <w:szCs w:val="28"/>
          <w:lang w:bidi="ru-RU"/>
        </w:rPr>
        <w:t>8</w:t>
      </w:r>
      <w:r w:rsidRPr="00EF041E">
        <w:rPr>
          <w:rFonts w:ascii="Times New Roman" w:hAnsi="Times New Roman"/>
          <w:color w:val="000000"/>
          <w:sz w:val="28"/>
          <w:szCs w:val="28"/>
          <w:lang w:bidi="ru-RU"/>
        </w:rPr>
        <w:t>).</w:t>
      </w:r>
    </w:p>
    <w:p w:rsidR="00EF041E" w:rsidRPr="00EF041E" w:rsidRDefault="00EF041E" w:rsidP="00EC37D4">
      <w:pPr>
        <w:widowControl w:val="0"/>
        <w:spacing w:after="38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Место расположения светодиодного видеоэкрана на фасаде и его размер определяются в зависимости от размера и архитектурных особенностей здания, сооружения. Размер видеоэкрана не должен превышать размеров фасада, на котором он устанавливается.</w:t>
      </w:r>
    </w:p>
    <w:p w:rsidR="00EF041E" w:rsidRPr="00EF041E" w:rsidRDefault="00EF041E" w:rsidP="00EF041E">
      <w:pPr>
        <w:widowControl w:val="0"/>
        <w:spacing w:after="180"/>
        <w:ind w:firstLine="0"/>
        <w:jc w:val="center"/>
        <w:rPr>
          <w:rFonts w:eastAsia="Arial" w:cs="Arial"/>
          <w:b/>
          <w:bCs/>
          <w:color w:val="1D1D1D"/>
          <w:sz w:val="22"/>
          <w:szCs w:val="22"/>
          <w:lang w:bidi="ru-RU"/>
        </w:rPr>
      </w:pPr>
      <w:r w:rsidRPr="00EF041E">
        <w:rPr>
          <w:rFonts w:eastAsia="Arial" w:cs="Arial"/>
          <w:b/>
          <w:bCs/>
          <w:color w:val="1D1D1D"/>
          <w:sz w:val="22"/>
          <w:szCs w:val="22"/>
          <w:lang w:bidi="ru-RU"/>
        </w:rPr>
        <w:t>Рекламные конструкции присоединяемые к зданиям,</w:t>
      </w:r>
      <w:r w:rsidRPr="00EF041E">
        <w:rPr>
          <w:rFonts w:eastAsia="Arial" w:cs="Arial"/>
          <w:b/>
          <w:bCs/>
          <w:color w:val="1D1D1D"/>
          <w:sz w:val="22"/>
          <w:szCs w:val="22"/>
          <w:lang w:bidi="ru-RU"/>
        </w:rPr>
        <w:br/>
        <w:t>строениям, сооружениям</w: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drawing>
          <wp:anchor distT="681990" distB="0" distL="0" distR="0" simplePos="0" relativeHeight="252059648" behindDoc="0" locked="0" layoutInCell="1" allowOverlap="1" wp14:anchorId="62A98292" wp14:editId="1C03103B">
            <wp:simplePos x="0" y="0"/>
            <wp:positionH relativeFrom="page">
              <wp:posOffset>1626235</wp:posOffset>
            </wp:positionH>
            <wp:positionV relativeFrom="paragraph">
              <wp:posOffset>681990</wp:posOffset>
            </wp:positionV>
            <wp:extent cx="4584065" cy="2865120"/>
            <wp:effectExtent l="0" t="0" r="0" b="0"/>
            <wp:wrapTopAndBottom/>
            <wp:docPr id="542" name="Shape 583"/>
            <wp:cNvGraphicFramePr/>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513"/>
                    <a:stretch/>
                  </pic:blipFill>
                  <pic:spPr>
                    <a:xfrm>
                      <a:off x="0" y="0"/>
                      <a:ext cx="4584065" cy="2865120"/>
                    </a:xfrm>
                    <a:prstGeom prst="rect">
                      <a:avLst/>
                    </a:prstGeom>
                  </pic:spPr>
                </pic:pic>
              </a:graphicData>
            </a:graphic>
          </wp:anchor>
        </w:drawing>
      </w:r>
      <w:r w:rsidR="00E91E01">
        <w:rPr>
          <w:noProof/>
        </w:rPr>
        <w:pict>
          <v:shape id="Shape 585" o:spid="_x0000_s1238" type="#_x0000_t202" style="position:absolute;margin-left:152.05pt;margin-top:11pt;width:313.9pt;height:12.5pt;z-index:25208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" filled="f" stroked="f">
            <v:textbox inset="0,0,0,0">
              <w:txbxContent>
                <w:p w:rsidR="00CC2BC9" w:rsidRDefault="00CC2BC9" w:rsidP="00EF041E">
                  <w:pPr>
                    <w:pStyle w:val="aff8"/>
                    <w:shd w:val="clear" w:color="auto" w:fill="auto"/>
                    <w:spacing w:line="262" w:lineRule="auto"/>
                    <w:jc w:val="center"/>
                    <w:rPr>
                      <w:sz w:val="20"/>
                      <w:szCs w:val="20"/>
                    </w:rPr>
                  </w:pPr>
                  <w:r>
                    <w:rPr>
                      <w:color w:val="1D1D1D"/>
                      <w:sz w:val="20"/>
                      <w:szCs w:val="20"/>
                    </w:rPr>
                    <w:t>Светодиодный экран</w:t>
                  </w:r>
                </w:p>
              </w:txbxContent>
            </v:textbox>
            <w10:wrap anchorx="page"/>
          </v:shape>
        </w:pict>
      </w:r>
      <w:r w:rsidR="00E91E01">
        <w:rPr>
          <w:noProof/>
        </w:rPr>
        <w:pict>
          <v:shape id="Shape 587" o:spid="_x0000_s1237" type="#_x0000_t202" style="position:absolute;margin-left:139.55pt;margin-top:183.8pt;width:319.2pt;height:42.25pt;z-index:252060672;visibility:visible;mso-wrap-style:square;mso-wrap-distance-left:0;mso-wrap-distance-top:183.8pt;mso-wrap-distance-right:0;mso-wrap-distance-bottom:5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766"/>
                    <w:gridCol w:w="1282"/>
                    <w:gridCol w:w="3336"/>
                  </w:tblGrid>
                  <w:tr w:rsidR="00CC2BC9">
                    <w:trPr>
                      <w:trHeight w:hRule="exact" w:val="624"/>
                      <w:tblHeader/>
                    </w:trPr>
                    <w:tc>
                      <w:tcPr>
                        <w:tcW w:w="1766" w:type="dxa"/>
                        <w:shd w:val="clear" w:color="auto" w:fill="272827"/>
                        <w:vAlign w:val="center"/>
                      </w:tcPr>
                      <w:p w:rsidR="00CC2BC9" w:rsidRDefault="00CC2BC9">
                        <w:pPr>
                          <w:pStyle w:val="affc"/>
                          <w:pBdr>
                            <w:top w:val="single" w:sz="0" w:space="0" w:color="282926"/>
                            <w:left w:val="single" w:sz="0" w:space="0" w:color="282926"/>
                            <w:bottom w:val="single" w:sz="0" w:space="0" w:color="282926"/>
                            <w:right w:val="single" w:sz="0" w:space="0" w:color="282926"/>
                          </w:pBdr>
                          <w:shd w:val="clear" w:color="auto" w:fill="282926"/>
                          <w:ind w:left="1480" w:firstLine="0"/>
                          <w:rPr>
                            <w:sz w:val="10"/>
                            <w:szCs w:val="10"/>
                          </w:rPr>
                        </w:pPr>
                        <w:r>
                          <w:rPr>
                            <w:rFonts w:ascii="Arial" w:eastAsia="Arial" w:hAnsi="Arial" w:cs="Arial"/>
                            <w:color w:val="FFFFFF"/>
                            <w:sz w:val="10"/>
                            <w:szCs w:val="10"/>
                          </w:rPr>
                          <w:t>■</w:t>
                        </w:r>
                      </w:p>
                    </w:tc>
                    <w:tc>
                      <w:tcPr>
                        <w:tcW w:w="1282" w:type="dxa"/>
                        <w:shd w:val="clear" w:color="auto" w:fill="74685D"/>
                      </w:tcPr>
                      <w:p w:rsidR="00CC2BC9" w:rsidRDefault="00CC2BC9">
                        <w:pPr>
                          <w:rPr>
                            <w:sz w:val="10"/>
                            <w:szCs w:val="10"/>
                          </w:rPr>
                        </w:pPr>
                      </w:p>
                    </w:tc>
                    <w:tc>
                      <w:tcPr>
                        <w:tcW w:w="3336" w:type="dxa"/>
                        <w:shd w:val="clear" w:color="auto" w:fill="87746C"/>
                        <w:vAlign w:val="bottom"/>
                      </w:tcPr>
                      <w:p w:rsidR="00CC2BC9" w:rsidRDefault="00CC2BC9">
                        <w:pPr>
                          <w:pStyle w:val="affc"/>
                          <w:pBdr>
                            <w:top w:val="single" w:sz="0" w:space="0" w:color="8E7A67"/>
                            <w:left w:val="single" w:sz="0" w:space="0" w:color="8E7A67"/>
                            <w:bottom w:val="single" w:sz="0" w:space="0" w:color="8E7A67"/>
                            <w:right w:val="single" w:sz="0" w:space="0" w:color="8E7A67"/>
                          </w:pBdr>
                          <w:shd w:val="clear" w:color="auto" w:fill="8E7A67"/>
                          <w:ind w:firstLine="0"/>
                          <w:jc w:val="center"/>
                          <w:rPr>
                            <w:sz w:val="62"/>
                            <w:szCs w:val="62"/>
                          </w:rPr>
                        </w:pPr>
                        <w:r>
                          <w:rPr>
                            <w:b/>
                            <w:bCs/>
                            <w:color w:val="927271"/>
                            <w:sz w:val="62"/>
                            <w:szCs w:val="62"/>
                          </w:rPr>
                          <w:t xml:space="preserve">ж </w:t>
                        </w:r>
                        <w:r>
                          <w:rPr>
                            <w:b/>
                            <w:bCs/>
                            <w:color w:val="B8B9A1"/>
                            <w:sz w:val="62"/>
                            <w:szCs w:val="62"/>
                          </w:rPr>
                          <w:t>к '</w:t>
                        </w:r>
                        <w:r>
                          <w:rPr>
                            <w:b/>
                            <w:bCs/>
                            <w:color w:val="B8B9A1"/>
                            <w:sz w:val="62"/>
                            <w:szCs w:val="62"/>
                            <w:vertAlign w:val="superscript"/>
                          </w:rPr>
                          <w:t>1</w:t>
                        </w:r>
                      </w:p>
                    </w:tc>
                  </w:tr>
                  <w:tr w:rsidR="00CC2BC9">
                    <w:trPr>
                      <w:trHeight w:hRule="exact" w:val="221"/>
                    </w:trPr>
                    <w:tc>
                      <w:tcPr>
                        <w:tcW w:w="1766" w:type="dxa"/>
                        <w:shd w:val="clear" w:color="auto" w:fill="272827"/>
                      </w:tcPr>
                      <w:p w:rsidR="00CC2BC9" w:rsidRDefault="00CC2BC9">
                        <w:pPr>
                          <w:rPr>
                            <w:sz w:val="10"/>
                            <w:szCs w:val="10"/>
                          </w:rPr>
                        </w:pPr>
                      </w:p>
                    </w:tc>
                    <w:tc>
                      <w:tcPr>
                        <w:tcW w:w="1282" w:type="dxa"/>
                        <w:shd w:val="clear" w:color="auto" w:fill="74685D"/>
                      </w:tcPr>
                      <w:p w:rsidR="00CC2BC9" w:rsidRDefault="00CC2BC9">
                        <w:pPr>
                          <w:pStyle w:val="affc"/>
                          <w:pBdr>
                            <w:top w:val="single" w:sz="0" w:space="0" w:color="6D645A"/>
                            <w:left w:val="single" w:sz="0" w:space="0" w:color="6D645A"/>
                            <w:bottom w:val="single" w:sz="0" w:space="0" w:color="6D645A"/>
                            <w:right w:val="single" w:sz="0" w:space="0" w:color="6D645A"/>
                          </w:pBdr>
                          <w:shd w:val="clear" w:color="auto" w:fill="6D645A"/>
                          <w:tabs>
                            <w:tab w:val="left" w:leader="underscore" w:pos="307"/>
                          </w:tabs>
                          <w:ind w:firstLine="0"/>
                          <w:rPr>
                            <w:sz w:val="20"/>
                            <w:szCs w:val="20"/>
                          </w:rPr>
                        </w:pPr>
                        <w:r>
                          <w:rPr>
                            <w:rFonts w:ascii="Arial" w:eastAsia="Arial" w:hAnsi="Arial" w:cs="Arial"/>
                            <w:color w:val="8F8C90"/>
                            <w:sz w:val="20"/>
                            <w:szCs w:val="20"/>
                          </w:rPr>
                          <w:t>I</w:t>
                        </w:r>
                        <w:r>
                          <w:rPr>
                            <w:rFonts w:ascii="Arial" w:eastAsia="Arial" w:hAnsi="Arial" w:cs="Arial"/>
                            <w:color w:val="8F8C90"/>
                            <w:sz w:val="20"/>
                            <w:szCs w:val="20"/>
                          </w:rPr>
                          <w:tab/>
                          <w:t xml:space="preserve"> * </w:t>
                        </w:r>
                        <w:r>
                          <w:rPr>
                            <w:rFonts w:ascii="Arial" w:eastAsia="Arial" w:hAnsi="Arial" w:cs="Arial"/>
                            <w:color w:val="8F8C90"/>
                            <w:sz w:val="20"/>
                            <w:szCs w:val="20"/>
                            <w:lang w:val="en-US" w:bidi="en-US"/>
                          </w:rPr>
                          <w:t>-i</w:t>
                        </w:r>
                      </w:p>
                    </w:tc>
                    <w:tc>
                      <w:tcPr>
                        <w:tcW w:w="3336" w:type="dxa"/>
                        <w:shd w:val="clear" w:color="auto" w:fill="87746C"/>
                      </w:tcPr>
                      <w:p w:rsidR="00CC2BC9" w:rsidRDefault="00CC2BC9">
                        <w:pPr>
                          <w:rPr>
                            <w:sz w:val="10"/>
                            <w:szCs w:val="10"/>
                          </w:rPr>
                        </w:pPr>
                      </w:p>
                    </w:tc>
                  </w:tr>
                </w:tbl>
                <w:p w:rsidR="00CC2BC9" w:rsidRDefault="00CC2BC9" w:rsidP="00EF041E">
                  <w:pPr>
                    <w:spacing w:line="1" w:lineRule="exact"/>
                  </w:pPr>
                </w:p>
              </w:txbxContent>
            </v:textbox>
            <w10:wrap type="topAndBottom" anchorx="page"/>
          </v:shape>
        </w:pict>
      </w:r>
      <w:r w:rsidRPr="00EF041E">
        <w:rPr>
          <w:rFonts w:ascii="Microsoft Sans Serif" w:eastAsia="Microsoft Sans Serif" w:hAnsi="Microsoft Sans Serif" w:cs="Microsoft Sans Serif"/>
          <w:color w:val="000000"/>
          <w:lang w:bidi="ru-RU"/>
        </w:rPr>
        <w:br w:type="page"/>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lastRenderedPageBreak/>
        <w:drawing>
          <wp:inline distT="0" distB="0" distL="0" distR="0" wp14:anchorId="508EBA98" wp14:editId="0E993FCD">
            <wp:extent cx="4590415" cy="2914015"/>
            <wp:effectExtent l="0" t="0" r="0" b="0"/>
            <wp:docPr id="544" name="Picut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514"/>
                    <a:stretch/>
                  </pic:blipFill>
                  <pic:spPr>
                    <a:xfrm>
                      <a:off x="0" y="0"/>
                      <a:ext cx="4590415" cy="2914015"/>
                    </a:xfrm>
                    <a:prstGeom prst="rect">
                      <a:avLst/>
                    </a:prstGeom>
                  </pic:spPr>
                </pic:pic>
              </a:graphicData>
            </a:graphic>
          </wp:inline>
        </w:drawing>
      </w: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16а</w:t>
      </w:r>
    </w:p>
    <w:p w:rsidR="00EF041E" w:rsidRPr="00EF041E" w:rsidRDefault="00EF041E" w:rsidP="00EC37D4">
      <w:pPr>
        <w:widowControl w:val="0"/>
        <w:numPr>
          <w:ilvl w:val="1"/>
          <w:numId w:val="34"/>
        </w:numPr>
        <w:tabs>
          <w:tab w:val="left" w:pos="1411"/>
        </w:tabs>
        <w:spacing w:after="300"/>
        <w:ind w:firstLine="740"/>
        <w:rPr>
          <w:rFonts w:ascii="Times New Roman" w:hAnsi="Times New Roman"/>
          <w:color w:val="000000"/>
          <w:sz w:val="28"/>
          <w:szCs w:val="28"/>
          <w:lang w:bidi="ru-RU"/>
        </w:rPr>
      </w:pPr>
      <w:proofErr w:type="spellStart"/>
      <w:r w:rsidRPr="00EF041E">
        <w:rPr>
          <w:rFonts w:ascii="Times New Roman" w:hAnsi="Times New Roman"/>
          <w:color w:val="000000"/>
          <w:sz w:val="28"/>
          <w:szCs w:val="28"/>
          <w:lang w:bidi="ru-RU"/>
        </w:rPr>
        <w:t>Медиафасад</w:t>
      </w:r>
      <w:proofErr w:type="spellEnd"/>
      <w:r w:rsidRPr="00EF041E">
        <w:rPr>
          <w:rFonts w:ascii="Times New Roman" w:hAnsi="Times New Roman"/>
          <w:color w:val="000000"/>
          <w:sz w:val="28"/>
          <w:szCs w:val="28"/>
          <w:lang w:bidi="ru-RU"/>
        </w:rPr>
        <w:t xml:space="preserve"> - индивидуальная </w:t>
      </w:r>
      <w:proofErr w:type="spellStart"/>
      <w:r w:rsidRPr="00EF041E">
        <w:rPr>
          <w:rFonts w:ascii="Times New Roman" w:hAnsi="Times New Roman"/>
          <w:color w:val="000000"/>
          <w:sz w:val="28"/>
          <w:szCs w:val="28"/>
          <w:lang w:bidi="ru-RU"/>
        </w:rPr>
        <w:t>светопропускающая</w:t>
      </w:r>
      <w:proofErr w:type="spellEnd"/>
      <w:r w:rsidRPr="00EF041E">
        <w:rPr>
          <w:rFonts w:ascii="Times New Roman" w:hAnsi="Times New Roman"/>
          <w:color w:val="000000"/>
          <w:sz w:val="28"/>
          <w:szCs w:val="28"/>
          <w:lang w:bidi="ru-RU"/>
        </w:rPr>
        <w:t xml:space="preserve"> рекламная конструкция с площадью информационного поля не менее 50,0 </w:t>
      </w:r>
      <w:proofErr w:type="spellStart"/>
      <w:r w:rsidRPr="00EF041E">
        <w:rPr>
          <w:rFonts w:ascii="Times New Roman" w:hAnsi="Times New Roman"/>
          <w:color w:val="000000"/>
          <w:sz w:val="28"/>
          <w:szCs w:val="28"/>
          <w:lang w:bidi="ru-RU"/>
        </w:rPr>
        <w:t>кв.м</w:t>
      </w:r>
      <w:proofErr w:type="spellEnd"/>
      <w:r w:rsidRPr="00EF041E">
        <w:rPr>
          <w:rFonts w:ascii="Times New Roman" w:hAnsi="Times New Roman"/>
          <w:color w:val="000000"/>
          <w:sz w:val="28"/>
          <w:szCs w:val="28"/>
          <w:lang w:bidi="ru-RU"/>
        </w:rPr>
        <w:t xml:space="preserve"> на </w:t>
      </w:r>
      <w:proofErr w:type="spellStart"/>
      <w:r w:rsidRPr="00EF041E">
        <w:rPr>
          <w:rFonts w:ascii="Times New Roman" w:hAnsi="Times New Roman"/>
          <w:color w:val="000000"/>
          <w:sz w:val="28"/>
          <w:szCs w:val="28"/>
          <w:lang w:bidi="ru-RU"/>
        </w:rPr>
        <w:t>металлокаркасе</w:t>
      </w:r>
      <w:proofErr w:type="spellEnd"/>
      <w:r w:rsidRPr="00EF041E">
        <w:rPr>
          <w:rFonts w:ascii="Times New Roman" w:hAnsi="Times New Roman"/>
          <w:color w:val="000000"/>
          <w:sz w:val="28"/>
          <w:szCs w:val="28"/>
          <w:lang w:bidi="ru-RU"/>
        </w:rPr>
        <w:t xml:space="preserve">, повторяющем пластику стены, позволяющая демонстрировать электронно-цифровое изображение (рис. 17, 17а приложения № </w:t>
      </w:r>
      <w:r w:rsidR="00EC37D4">
        <w:rPr>
          <w:rFonts w:ascii="Times New Roman" w:hAnsi="Times New Roman"/>
          <w:color w:val="000000"/>
          <w:sz w:val="28"/>
          <w:szCs w:val="28"/>
          <w:lang w:bidi="ru-RU"/>
        </w:rPr>
        <w:t>8</w:t>
      </w:r>
      <w:r w:rsidRPr="00EF041E">
        <w:rPr>
          <w:rFonts w:ascii="Times New Roman" w:hAnsi="Times New Roman"/>
          <w:color w:val="000000"/>
          <w:sz w:val="28"/>
          <w:szCs w:val="28"/>
          <w:lang w:bidi="ru-RU"/>
        </w:rPr>
        <w:t xml:space="preserve">). Для прозрачных фасадов нежилых зданий допускается установка </w:t>
      </w:r>
      <w:proofErr w:type="spellStart"/>
      <w:r w:rsidRPr="00EF041E">
        <w:rPr>
          <w:rFonts w:ascii="Times New Roman" w:hAnsi="Times New Roman"/>
          <w:color w:val="000000"/>
          <w:sz w:val="28"/>
          <w:szCs w:val="28"/>
          <w:lang w:bidi="ru-RU"/>
        </w:rPr>
        <w:t>медиафасада</w:t>
      </w:r>
      <w:proofErr w:type="spellEnd"/>
      <w:r w:rsidRPr="00EF041E">
        <w:rPr>
          <w:rFonts w:ascii="Times New Roman" w:hAnsi="Times New Roman"/>
          <w:color w:val="000000"/>
          <w:sz w:val="28"/>
          <w:szCs w:val="28"/>
          <w:lang w:bidi="ru-RU"/>
        </w:rPr>
        <w:t xml:space="preserve"> с внутренней стороны наружного остекления.</w:t>
      </w:r>
    </w:p>
    <w:p w:rsidR="00EF041E" w:rsidRPr="00EF041E" w:rsidRDefault="00EF041E" w:rsidP="00EF041E">
      <w:pPr>
        <w:framePr w:w="7070" w:h="6086" w:wrap="notBeside" w:vAnchor="text" w:hAnchor="text" w:x="1403" w:y="1"/>
        <w:widowControl w:val="0"/>
        <w:ind w:firstLine="0"/>
        <w:jc w:val="left"/>
        <w:rPr>
          <w:rFonts w:ascii="Microsoft Sans Serif" w:eastAsia="Microsoft Sans Serif" w:hAnsi="Microsoft Sans Serif" w:cs="Microsoft Sans Serif"/>
          <w:color w:val="000000"/>
          <w:sz w:val="2"/>
          <w:szCs w:val="2"/>
          <w:lang w:bidi="ru-RU"/>
        </w:rPr>
      </w:pPr>
      <w:r w:rsidRPr="00EF041E">
        <w:rPr>
          <w:rFonts w:ascii="Microsoft Sans Serif" w:eastAsia="Microsoft Sans Serif" w:hAnsi="Microsoft Sans Serif" w:cs="Microsoft Sans Serif"/>
          <w:noProof/>
          <w:color w:val="000000"/>
        </w:rPr>
        <w:drawing>
          <wp:inline distT="0" distB="0" distL="0" distR="0" wp14:anchorId="67210BAC" wp14:editId="79C9ABFC">
            <wp:extent cx="4492625" cy="3864610"/>
            <wp:effectExtent l="0" t="0" r="0" b="0"/>
            <wp:docPr id="545" name="Picut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515"/>
                    <a:stretch/>
                  </pic:blipFill>
                  <pic:spPr>
                    <a:xfrm>
                      <a:off x="0" y="0"/>
                      <a:ext cx="4492625" cy="3864610"/>
                    </a:xfrm>
                    <a:prstGeom prst="rect">
                      <a:avLst/>
                    </a:prstGeom>
                  </pic:spPr>
                </pic:pic>
              </a:graphicData>
            </a:graphic>
          </wp:inline>
        </w:drawing>
      </w:r>
    </w:p>
    <w:p w:rsidR="00EF041E" w:rsidRPr="00EF041E" w:rsidRDefault="00E91E01"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516"/>
          <w:headerReference w:type="default" r:id="rId517"/>
          <w:footerReference w:type="even" r:id="rId518"/>
          <w:footerReference w:type="default" r:id="rId519"/>
          <w:pgSz w:w="11900" w:h="16840"/>
          <w:pgMar w:top="733" w:right="800" w:bottom="1511" w:left="1226" w:header="305" w:footer="3" w:gutter="0"/>
          <w:pgNumType w:start="15"/>
          <w:cols w:space="720"/>
          <w:noEndnote/>
          <w:docGrid w:linePitch="360"/>
        </w:sectPr>
      </w:pPr>
      <w:r>
        <w:rPr>
          <w:noProof/>
        </w:rPr>
        <w:pict>
          <v:shape id="Shape 595" o:spid="_x0000_s1236" type="#_x0000_t202" style="position:absolute;margin-left:112.6pt;margin-top:3.1pt;width:268.8pt;height:23.75pt;z-index:252061696;visibility:visible;mso-wrap-style:square;mso-wrap-distance-left:70.1pt;mso-wrap-distance-top:0;mso-wrap-distance-right:154.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" filled="f" stroked="f">
            <v:textbox inset="0,0,0,0">
              <w:txbxContent>
                <w:p w:rsidR="00CC2BC9" w:rsidRDefault="00CC2BC9" w:rsidP="00EF041E">
                  <w:pPr>
                    <w:pStyle w:val="aff8"/>
                    <w:shd w:val="clear" w:color="auto" w:fill="auto"/>
                    <w:jc w:val="center"/>
                    <w:rPr>
                      <w:sz w:val="18"/>
                      <w:szCs w:val="18"/>
                    </w:rPr>
                  </w:pPr>
                  <w:r>
                    <w:rPr>
                      <w:b/>
                      <w:bCs/>
                      <w:sz w:val="18"/>
                      <w:szCs w:val="18"/>
                    </w:rPr>
                    <w:t>Рекламные конструкции присоединяемые к зданиям, строениям, сооружениям</w:t>
                  </w:r>
                </w:p>
              </w:txbxContent>
            </v:textbox>
            <w10:wrap type="topAndBottom"/>
          </v:shape>
        </w:pict>
      </w:r>
      <w:r>
        <w:rPr>
          <w:noProof/>
        </w:rPr>
        <w:pict>
          <v:shape id="Shape 597" o:spid="_x0000_s1235" type="#_x0000_t202" style="position:absolute;margin-left:215.3pt;margin-top:36.95pt;width:63.6pt;height:12.95pt;z-index:252062720;visibility:visible;mso-wrap-style:square;mso-wrap-distance-left:70.1pt;mso-wrap-distance-top:0;mso-wrap-distance-right:5in;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" filled="f" stroked="f">
            <v:textbox inset="0,0,0,0">
              <w:txbxContent>
                <w:p w:rsidR="00CC2BC9" w:rsidRDefault="00CC2BC9" w:rsidP="00EF041E">
                  <w:pPr>
                    <w:pStyle w:val="aff8"/>
                    <w:shd w:val="clear" w:color="auto" w:fill="auto"/>
                    <w:rPr>
                      <w:sz w:val="18"/>
                      <w:szCs w:val="18"/>
                    </w:rPr>
                  </w:pPr>
                  <w:proofErr w:type="spellStart"/>
                  <w:r>
                    <w:rPr>
                      <w:color w:val="1D1D1D"/>
                      <w:sz w:val="18"/>
                      <w:szCs w:val="18"/>
                    </w:rPr>
                    <w:t>Медиафасад</w:t>
                  </w:r>
                  <w:proofErr w:type="spellEnd"/>
                </w:p>
              </w:txbxContent>
            </v:textbox>
            <w10:wrap type="topAndBottom"/>
          </v:shape>
        </w:pic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lastRenderedPageBreak/>
        <w:drawing>
          <wp:anchor distT="0" distB="0" distL="0" distR="0" simplePos="0" relativeHeight="252063744" behindDoc="0" locked="0" layoutInCell="1" allowOverlap="1" wp14:anchorId="325D97B1" wp14:editId="4B9132D3">
            <wp:simplePos x="0" y="0"/>
            <wp:positionH relativeFrom="page">
              <wp:posOffset>804545</wp:posOffset>
            </wp:positionH>
            <wp:positionV relativeFrom="paragraph">
              <wp:posOffset>0</wp:posOffset>
            </wp:positionV>
            <wp:extent cx="2688590" cy="3188335"/>
            <wp:effectExtent l="0" t="0" r="0" b="0"/>
            <wp:wrapTopAndBottom/>
            <wp:docPr id="546" name="Shape 599"/>
            <wp:cNvGraphicFramePr/>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520"/>
                    <a:stretch/>
                  </pic:blipFill>
                  <pic:spPr>
                    <a:xfrm>
                      <a:off x="0" y="0"/>
                      <a:ext cx="2688590" cy="3188335"/>
                    </a:xfrm>
                    <a:prstGeom prst="rect">
                      <a:avLst/>
                    </a:prstGeom>
                  </pic:spPr>
                </pic:pic>
              </a:graphicData>
            </a:graphic>
          </wp:anchor>
        </w:drawing>
      </w:r>
      <w:r w:rsidRPr="00EF041E">
        <w:rPr>
          <w:rFonts w:ascii="Microsoft Sans Serif" w:eastAsia="Microsoft Sans Serif" w:hAnsi="Microsoft Sans Serif" w:cs="Microsoft Sans Serif"/>
          <w:noProof/>
          <w:color w:val="000000"/>
        </w:rPr>
        <w:drawing>
          <wp:anchor distT="762000" distB="0" distL="0" distR="0" simplePos="0" relativeHeight="252064768" behindDoc="0" locked="0" layoutInCell="1" allowOverlap="1" wp14:anchorId="1C57941C" wp14:editId="66D9A646">
            <wp:simplePos x="0" y="0"/>
            <wp:positionH relativeFrom="page">
              <wp:posOffset>3493135</wp:posOffset>
            </wp:positionH>
            <wp:positionV relativeFrom="paragraph">
              <wp:posOffset>762000</wp:posOffset>
            </wp:positionV>
            <wp:extent cx="3133090" cy="2426335"/>
            <wp:effectExtent l="0" t="0" r="0" b="0"/>
            <wp:wrapTopAndBottom/>
            <wp:docPr id="547" name="Shape 601"/>
            <wp:cNvGraphicFramePr/>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521"/>
                    <a:stretch/>
                  </pic:blipFill>
                  <pic:spPr>
                    <a:xfrm>
                      <a:off x="0" y="0"/>
                      <a:ext cx="3133090" cy="2426335"/>
                    </a:xfrm>
                    <a:prstGeom prst="rect">
                      <a:avLst/>
                    </a:prstGeom>
                  </pic:spPr>
                </pic:pic>
              </a:graphicData>
            </a:graphic>
          </wp:anchor>
        </w:drawing>
      </w:r>
    </w:p>
    <w:p w:rsidR="00EF041E" w:rsidRPr="00EF041E" w:rsidRDefault="00EF041E" w:rsidP="00EF041E">
      <w:pPr>
        <w:widowControl w:val="0"/>
        <w:spacing w:after="32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17а</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Размер </w:t>
      </w:r>
      <w:proofErr w:type="spellStart"/>
      <w:r w:rsidRPr="00EF041E">
        <w:rPr>
          <w:rFonts w:ascii="Times New Roman" w:hAnsi="Times New Roman"/>
          <w:color w:val="000000"/>
          <w:sz w:val="28"/>
          <w:szCs w:val="28"/>
          <w:lang w:bidi="ru-RU"/>
        </w:rPr>
        <w:t>медиафасада</w:t>
      </w:r>
      <w:proofErr w:type="spellEnd"/>
      <w:r w:rsidRPr="00EF041E">
        <w:rPr>
          <w:rFonts w:ascii="Times New Roman" w:hAnsi="Times New Roman"/>
          <w:color w:val="000000"/>
          <w:sz w:val="28"/>
          <w:szCs w:val="28"/>
          <w:lang w:bidi="ru-RU"/>
        </w:rPr>
        <w:t xml:space="preserve"> определяется в зависимости от размера и архитектурных особенностей здания. </w:t>
      </w:r>
      <w:proofErr w:type="spellStart"/>
      <w:r w:rsidRPr="00EF041E">
        <w:rPr>
          <w:rFonts w:ascii="Times New Roman" w:hAnsi="Times New Roman"/>
          <w:color w:val="000000"/>
          <w:sz w:val="28"/>
          <w:szCs w:val="28"/>
          <w:lang w:bidi="ru-RU"/>
        </w:rPr>
        <w:t>Медиафасад</w:t>
      </w:r>
      <w:proofErr w:type="spellEnd"/>
      <w:r w:rsidRPr="00EF041E">
        <w:rPr>
          <w:rFonts w:ascii="Times New Roman" w:hAnsi="Times New Roman"/>
          <w:color w:val="000000"/>
          <w:sz w:val="28"/>
          <w:szCs w:val="28"/>
          <w:lang w:bidi="ru-RU"/>
        </w:rPr>
        <w:t xml:space="preserve"> на здании должен занимать максимально возможную площадь фасада с учетом его визуального восприятия и архитектурных особенностей здания.</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При размещении </w:t>
      </w:r>
      <w:proofErr w:type="spellStart"/>
      <w:r w:rsidRPr="00EF041E">
        <w:rPr>
          <w:rFonts w:ascii="Times New Roman" w:hAnsi="Times New Roman"/>
          <w:color w:val="000000"/>
          <w:sz w:val="28"/>
          <w:szCs w:val="28"/>
          <w:lang w:bidi="ru-RU"/>
        </w:rPr>
        <w:t>медиафасада</w:t>
      </w:r>
      <w:proofErr w:type="spellEnd"/>
      <w:r w:rsidRPr="00EF041E">
        <w:rPr>
          <w:rFonts w:ascii="Times New Roman" w:hAnsi="Times New Roman"/>
          <w:color w:val="000000"/>
          <w:sz w:val="28"/>
          <w:szCs w:val="28"/>
          <w:lang w:bidi="ru-RU"/>
        </w:rPr>
        <w:t xml:space="preserve"> не должно нарушаться естественное освещение окон, нормативная инсоляция. Площадь информационного поля </w:t>
      </w:r>
      <w:proofErr w:type="spellStart"/>
      <w:r w:rsidRPr="00EF041E">
        <w:rPr>
          <w:rFonts w:ascii="Times New Roman" w:hAnsi="Times New Roman"/>
          <w:color w:val="000000"/>
          <w:sz w:val="28"/>
          <w:szCs w:val="28"/>
          <w:lang w:bidi="ru-RU"/>
        </w:rPr>
        <w:t>медиафасада</w:t>
      </w:r>
      <w:proofErr w:type="spellEnd"/>
      <w:r w:rsidRPr="00EF041E">
        <w:rPr>
          <w:rFonts w:ascii="Times New Roman" w:hAnsi="Times New Roman"/>
          <w:color w:val="000000"/>
          <w:sz w:val="28"/>
          <w:szCs w:val="28"/>
          <w:lang w:bidi="ru-RU"/>
        </w:rPr>
        <w:t xml:space="preserve"> определяется индивидуально в зависимости от архитектуры здания, исходя из размеров фасада, на котором целесообразно размещение конструкции (сетки) без нарушения архитектурного облика существующей застройки города.</w:t>
      </w:r>
    </w:p>
    <w:p w:rsidR="00EF041E" w:rsidRPr="00EF041E" w:rsidRDefault="00EF041E" w:rsidP="00EC37D4">
      <w:pPr>
        <w:widowControl w:val="0"/>
        <w:numPr>
          <w:ilvl w:val="1"/>
          <w:numId w:val="34"/>
        </w:numPr>
        <w:tabs>
          <w:tab w:val="left" w:pos="1375"/>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Проекционная рекламная конструкция - рекламная конструкция, состоящая из проекционного оборудования и информационного поля на земле, стене здания, строения, сооружения площадью не менее 75,0 кв. м, на которое проецируется изображение.</w:t>
      </w:r>
    </w:p>
    <w:p w:rsidR="00EF041E" w:rsidRPr="00EF041E" w:rsidRDefault="00EF041E" w:rsidP="00EC37D4">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Площадь информационного поля для плоских изображений определяется габаритами проецируемой поверхности, а для объёмных изображений определяется расчетным путем.</w:t>
      </w:r>
    </w:p>
    <w:p w:rsidR="00EF041E" w:rsidRPr="00EF041E" w:rsidRDefault="00EF041E" w:rsidP="00EC37D4">
      <w:pPr>
        <w:widowControl w:val="0"/>
        <w:spacing w:after="32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Размещение проекционных установок допускается как на земельных участках, так и на зданиях, строениях, сооружениях.</w:t>
      </w:r>
    </w:p>
    <w:p w:rsidR="00EF041E" w:rsidRPr="00EF041E" w:rsidRDefault="00EF041E" w:rsidP="00EF041E">
      <w:pPr>
        <w:keepNext/>
        <w:keepLines/>
        <w:widowControl w:val="0"/>
        <w:numPr>
          <w:ilvl w:val="0"/>
          <w:numId w:val="34"/>
        </w:numPr>
        <w:tabs>
          <w:tab w:val="left" w:pos="706"/>
        </w:tabs>
        <w:spacing w:after="320"/>
        <w:ind w:firstLine="0"/>
        <w:jc w:val="center"/>
        <w:outlineLvl w:val="3"/>
        <w:rPr>
          <w:rFonts w:ascii="Times New Roman" w:hAnsi="Times New Roman"/>
          <w:b/>
          <w:bCs/>
          <w:color w:val="000000"/>
          <w:sz w:val="28"/>
          <w:szCs w:val="28"/>
          <w:lang w:bidi="ru-RU"/>
        </w:rPr>
      </w:pPr>
      <w:bookmarkStart w:id="101" w:name="bookmark62"/>
      <w:bookmarkStart w:id="102" w:name="bookmark63"/>
      <w:r w:rsidRPr="00EF041E">
        <w:rPr>
          <w:rFonts w:ascii="Times New Roman" w:hAnsi="Times New Roman"/>
          <w:b/>
          <w:bCs/>
          <w:color w:val="000000"/>
          <w:sz w:val="28"/>
          <w:szCs w:val="28"/>
          <w:lang w:bidi="ru-RU"/>
        </w:rPr>
        <w:t>Общие требования к рекламным конструкциям</w:t>
      </w:r>
      <w:bookmarkEnd w:id="101"/>
      <w:bookmarkEnd w:id="102"/>
    </w:p>
    <w:p w:rsidR="00EF041E" w:rsidRPr="00EF041E" w:rsidRDefault="00EF041E" w:rsidP="00EF041E">
      <w:pPr>
        <w:widowControl w:val="0"/>
        <w:numPr>
          <w:ilvl w:val="1"/>
          <w:numId w:val="34"/>
        </w:numPr>
        <w:tabs>
          <w:tab w:val="left" w:pos="1375"/>
        </w:tabs>
        <w:ind w:firstLine="720"/>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В целях сохранения внешнего архитектурного облика сложившейся застройки не допускается:</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размещать рекламные конструкции в отсутствие и (или) в нарушение разрешения на установку и эксплуатацию рекламной конструкции;</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размещать рекламу в виде информационного поля, имеющего мягкую (на основе баннерной или иной мягкой ткани) или жесткую основу непосредственно на зданиях без использования технических средств стабильного территориального размещения (рекламных конструкций);</w:t>
      </w:r>
    </w:p>
    <w:p w:rsidR="00EF041E" w:rsidRPr="00EF041E" w:rsidRDefault="00EF041E" w:rsidP="00EC37D4">
      <w:pPr>
        <w:widowControl w:val="0"/>
        <w:numPr>
          <w:ilvl w:val="0"/>
          <w:numId w:val="33"/>
        </w:numPr>
        <w:tabs>
          <w:tab w:val="left" w:pos="101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размещать рекламу на сооружениях инженерной инфраструктуры, поверхностях и конструктивных элементах стационарных ограждений, на скамейках, урнах и иной «уличной мебели», а также на малых архитектурных формах;</w:t>
      </w:r>
    </w:p>
    <w:p w:rsidR="00EF041E" w:rsidRPr="00EF041E" w:rsidRDefault="00EF041E" w:rsidP="00EC37D4">
      <w:pPr>
        <w:widowControl w:val="0"/>
        <w:numPr>
          <w:ilvl w:val="0"/>
          <w:numId w:val="33"/>
        </w:numPr>
        <w:tabs>
          <w:tab w:val="left" w:pos="101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использовать электронные табло типа «бегущая строка» в качестве средства размещения наружной рекламы на фасадах многоквартирных домов;</w:t>
      </w:r>
    </w:p>
    <w:p w:rsidR="00EF041E" w:rsidRPr="00EF041E" w:rsidRDefault="00EF041E" w:rsidP="00EC37D4">
      <w:pPr>
        <w:widowControl w:val="0"/>
        <w:numPr>
          <w:ilvl w:val="0"/>
          <w:numId w:val="33"/>
        </w:numPr>
        <w:tabs>
          <w:tab w:val="left" w:pos="101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препятствовать восприятию информации, рекламы, размещенной на другой конструкции;</w:t>
      </w:r>
    </w:p>
    <w:p w:rsidR="00EF041E" w:rsidRPr="00EF041E" w:rsidRDefault="00EF041E" w:rsidP="00EC37D4">
      <w:pPr>
        <w:widowControl w:val="0"/>
        <w:numPr>
          <w:ilvl w:val="0"/>
          <w:numId w:val="33"/>
        </w:numPr>
        <w:tabs>
          <w:tab w:val="left" w:pos="101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 рекламные конструкции на колоннах, полуколоннах, пилястрах, лепнине, карнизах, шлагбаумах, ограждающих конструкциях сезонных кафе при стационарных предприятиях общественного питания, балконах и лоджиях;</w:t>
      </w:r>
    </w:p>
    <w:p w:rsidR="00EF041E" w:rsidRPr="00EF041E" w:rsidRDefault="00EF041E" w:rsidP="00EC37D4">
      <w:pPr>
        <w:widowControl w:val="0"/>
        <w:numPr>
          <w:ilvl w:val="0"/>
          <w:numId w:val="33"/>
        </w:numPr>
        <w:tabs>
          <w:tab w:val="left" w:pos="101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 рекламные конструкции на фасадах зданий, строений, сооружений в два ряда и более одна над другой.</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Рекламные конструкции должны изготавливаться, монтироваться и эксплуатироваться в соответствии с технической документацией.</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Опорная стойка и другие элементы рекламной конструкции должны быть изготовлены из материалов, обеспечивающих безопасность в процессе эксплуатации и устойчивость при ветровых и иных нагрузках.</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Опорная стойка Т-образной рекламной конструкции должна изготавливаться из прямоугольной профильной трубы с последующим декорированием алюминиевыми композитными панелями в соответствии с международной системой по каталогу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CLASSIK</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 xml:space="preserve">7040,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7024).</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Допускается изготовление опорной стойки трехсторонней и </w:t>
      </w:r>
      <w:r w:rsidRPr="00EF041E">
        <w:rPr>
          <w:rFonts w:ascii="Times New Roman" w:hAnsi="Times New Roman"/>
          <w:color w:val="000000"/>
          <w:sz w:val="28"/>
          <w:szCs w:val="28"/>
          <w:lang w:val="en-US" w:eastAsia="en-US" w:bidi="en-US"/>
        </w:rPr>
        <w:t>V</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 xml:space="preserve">образной рекламных конструкций из круглой профильной трубы с последующей окраской в соответствии с международной системой по каталогу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CLASSIK</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7040,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7024).</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Отдельно стоящие рекламные конструкции не должны иметь видимых элементов соединения различных частей конструкций. Торцевые поверхности рекламных конструкций, крепления осветительной арматуры, соединения с основанием должны быть закрыты декоративными элементами.</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Отдельно стоящие рекламные конструкции, а также конструктивные элементы рекламных конструкций типа «светодиодный видеоэкран», присоединяемых к зданию, должны быть окрашены в цвет соответствии с международной системой по каталогу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CLASSIK</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7040,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7024).</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Конструктивные элементы иных типов рекламных конструкций, присоединяемых к зданиям, должны быть окрашены в цвет фасада здания, строения, сооружения.</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Общие конструктивные решения опорной стойки отдельно стоящего видеоэкрана определяются в соответствии с индивидуальным проектом рекламной конструкции.</w:t>
      </w:r>
    </w:p>
    <w:p w:rsidR="00EF041E" w:rsidRPr="00EF041E" w:rsidRDefault="00EF041E" w:rsidP="00EC37D4">
      <w:pPr>
        <w:widowControl w:val="0"/>
        <w:numPr>
          <w:ilvl w:val="1"/>
          <w:numId w:val="34"/>
        </w:numPr>
        <w:tabs>
          <w:tab w:val="left" w:pos="141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Опорные стойки щитовой рекламной конструкции, отдельно стоящего видеоэкрана должны быть декорированы алюминиевыми композитными панелями в соответствии с международной системой по каталогу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CLASSIK</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7040, </w:t>
      </w:r>
      <w:r w:rsidRPr="00EF041E">
        <w:rPr>
          <w:rFonts w:ascii="Times New Roman" w:hAnsi="Times New Roman"/>
          <w:color w:val="000000"/>
          <w:sz w:val="28"/>
          <w:szCs w:val="28"/>
          <w:lang w:val="en-US" w:eastAsia="en-US" w:bidi="en-US"/>
        </w:rPr>
        <w:t>RAL</w:t>
      </w:r>
      <w:r w:rsidRPr="00EF041E">
        <w:rPr>
          <w:rFonts w:ascii="Times New Roman" w:hAnsi="Times New Roman"/>
          <w:color w:val="000000"/>
          <w:sz w:val="28"/>
          <w:szCs w:val="28"/>
          <w:lang w:eastAsia="en-US" w:bidi="en-US"/>
        </w:rPr>
        <w:t xml:space="preserve"> 7024).</w:t>
      </w:r>
    </w:p>
    <w:p w:rsidR="00EF041E" w:rsidRPr="00EF041E" w:rsidRDefault="00EF041E" w:rsidP="00EC37D4">
      <w:pPr>
        <w:widowControl w:val="0"/>
        <w:numPr>
          <w:ilvl w:val="1"/>
          <w:numId w:val="34"/>
        </w:numPr>
        <w:tabs>
          <w:tab w:val="left" w:pos="1428"/>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Рекламные конструкции, имеющие информационное поле для </w:t>
      </w:r>
      <w:r w:rsidRPr="00EF041E">
        <w:rPr>
          <w:rFonts w:ascii="Times New Roman" w:hAnsi="Times New Roman"/>
          <w:color w:val="000000"/>
          <w:sz w:val="28"/>
          <w:szCs w:val="28"/>
          <w:lang w:bidi="ru-RU"/>
        </w:rPr>
        <w:lastRenderedPageBreak/>
        <w:t>размещения рекламы только на одной стороне конструкции, должны иметь обратную сторону, оформленную декоративными элементами из металла, пластика или композитного материала, окрашенными в цвет, установленный пунктом 8 настоящих правил.</w:t>
      </w:r>
    </w:p>
    <w:p w:rsidR="00EF041E" w:rsidRPr="00EF041E" w:rsidRDefault="00EF041E" w:rsidP="00EC37D4">
      <w:pPr>
        <w:widowControl w:val="0"/>
        <w:numPr>
          <w:ilvl w:val="1"/>
          <w:numId w:val="34"/>
        </w:numPr>
        <w:tabs>
          <w:tab w:val="left" w:pos="1442"/>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Во время эксплуатации рекламной конструкции ее владелец должен:</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установить и осуществлять эксплуатацию рекламной конструкции в соответствии с технической документацией на рекламную конструкцию, требованиями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требованиями строительных, экологических, санитарных, противопожарных правил и нормативов, требованиями безопасности к дорожным сооружениям на автомобильных дорогах при их эксплуатации, требованиями градостроительных регламентов, требованиями стандартов и норм, действующих в области обеспечения безопасности дородного движения;</w:t>
      </w:r>
    </w:p>
    <w:p w:rsidR="00EF041E" w:rsidRPr="00EF041E" w:rsidRDefault="00EF041E" w:rsidP="00EC37D4">
      <w:pPr>
        <w:widowControl w:val="0"/>
        <w:numPr>
          <w:ilvl w:val="0"/>
          <w:numId w:val="33"/>
        </w:numPr>
        <w:tabs>
          <w:tab w:val="left" w:pos="971"/>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производить демонтаж рекламной конструкции вместе с фундаментом;</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после монтажа (демонтажа) рекламной конструкции в течение 3 (трех) календарных дней производить за свой счет благоустройство территории рекламного места, о чем письменно уведомить орган местного самоуправления с предоставлением фотоотчета;</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обеспечить безопасность рекламной конструкции для жизни и здоровья людей;</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 случае возникновения аварийных ситуаций на рекламных местах немедленно сообщать в аварийные службы, обеспечивать беспрепятственный доступ специалистов данных служб к объектам для их ремонта. Самостоятельно и за свой счет демонтировать рекламную конструкцию в срок, указанный эксплуатирующими службами. После прекращения аварийной ситуации самостоятельно и за свой счет возобновить эксплуатацию рекламной конструкции на прежнем месте;</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соблюдать охранные зоны, установленные в отношении линейных объектов;</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обеспечивать доступ представителей собственника линейного объекта или представителей организации, осуществляющих эксплуатацию линейного объекта, к данному объекту в целях обеспечения его безопасности, в случае если рекламная конструкция полностью или частично расположена в охранной зоне линейного объекта;</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выполнять в установленный срок предписания уполномоченных контролирующих и надзорных органов об устранении нарушений, допущенных при использовании рекламного места и эксплуатации рекламной конструкции;</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немедленно извещать соответствующие уполномоченные органы о всякой аварии или ином событии, нанесшем (или грозящем нанести) ущерб рекламной конструкции, рекламному месту, и своевременно принимать все возможные меры по их предотвращению;</w:t>
      </w:r>
    </w:p>
    <w:p w:rsidR="00EF041E" w:rsidRPr="00EF041E" w:rsidRDefault="00EF041E" w:rsidP="00EC37D4">
      <w:pPr>
        <w:widowControl w:val="0"/>
        <w:numPr>
          <w:ilvl w:val="0"/>
          <w:numId w:val="33"/>
        </w:numPr>
        <w:tabs>
          <w:tab w:val="left" w:pos="945"/>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разместить на рекламной конструкции маркировку в виде таблички с указанием владельца рекламной конструкции и контактного телефона.</w:t>
      </w:r>
    </w:p>
    <w:p w:rsidR="00EF041E" w:rsidRPr="00EF041E" w:rsidRDefault="00EF041E" w:rsidP="00EC37D4">
      <w:pPr>
        <w:widowControl w:val="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t>Маркировка должна быть размещена под информационным полем.</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С торцевой части информационного поля, выходящей на улично-дорожную сеть, указывается номер рекламной конструкции. Нумерация присваивается органами местного самоуправления.</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Размер текста на табличке и нумерация должны позволять его прочтение с ближайшей полосы движения транспортных средств;</w:t>
      </w:r>
    </w:p>
    <w:p w:rsidR="00EF041E" w:rsidRPr="00EF041E" w:rsidRDefault="00EF041E" w:rsidP="00491739">
      <w:pPr>
        <w:widowControl w:val="0"/>
        <w:numPr>
          <w:ilvl w:val="0"/>
          <w:numId w:val="33"/>
        </w:numPr>
        <w:tabs>
          <w:tab w:val="left" w:pos="10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обеспечивать закрытие информационного поля отдельно стоящей рекламной конструкции со статическим способом воспроизведения однотонным белым баннером в период отсутствия размещенной рекламы. На данный период владельцу рекламной конструкции рекомендуется размещать социальную рекламу собственного производства.</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Время проведения работ по смене изображения на отдельно стоящей рекламной конструкции не может превышать 1 календарный день;</w:t>
      </w:r>
    </w:p>
    <w:p w:rsidR="00EF041E" w:rsidRPr="00EF041E" w:rsidRDefault="00EF041E" w:rsidP="00491739">
      <w:pPr>
        <w:widowControl w:val="0"/>
        <w:numPr>
          <w:ilvl w:val="0"/>
          <w:numId w:val="33"/>
        </w:numPr>
        <w:tabs>
          <w:tab w:val="left" w:pos="9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сохранять вид рекламной конструкции, не изменять ее размер, количество информационных сторон, не допускать увеличение или уменьшение площади информационного поля, деление информационного поля на отдельные самостоятельные части для размещения нескольких информационных сообщений и иные технические характеристики, предусмотренные технической документацией на рекламную конструкцию, в течение всего срока эксплуатации;</w:t>
      </w:r>
    </w:p>
    <w:p w:rsidR="00491739"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обеспечивать подключение внешнего (внутреннего) подсвета (при наличии установленных осветительных приборов) рекламных конструкций к сети энергоснабжения, а также его работу с наступлением темноты в соответствии с графиком включения и отключения наружного освещения населенных пунктов </w:t>
      </w:r>
      <w:r w:rsidR="00491739" w:rsidRPr="00EF041E">
        <w:rPr>
          <w:rFonts w:ascii="Times New Roman" w:hAnsi="Times New Roman"/>
          <w:color w:val="000000"/>
          <w:sz w:val="28"/>
          <w:szCs w:val="28"/>
          <w:lang w:bidi="ru-RU"/>
        </w:rPr>
        <w:t>муниципальн</w:t>
      </w:r>
      <w:r w:rsidR="00491739">
        <w:rPr>
          <w:rFonts w:ascii="Times New Roman" w:hAnsi="Times New Roman"/>
          <w:color w:val="000000"/>
          <w:sz w:val="28"/>
          <w:szCs w:val="28"/>
          <w:lang w:bidi="ru-RU"/>
        </w:rPr>
        <w:t xml:space="preserve">ого </w:t>
      </w:r>
      <w:r w:rsidR="00491739" w:rsidRPr="00EF041E">
        <w:rPr>
          <w:rFonts w:ascii="Times New Roman" w:hAnsi="Times New Roman"/>
          <w:color w:val="000000"/>
          <w:sz w:val="28"/>
          <w:szCs w:val="28"/>
          <w:lang w:bidi="ru-RU"/>
        </w:rPr>
        <w:t>образовани</w:t>
      </w:r>
      <w:r w:rsidR="00491739">
        <w:rPr>
          <w:rFonts w:ascii="Times New Roman" w:hAnsi="Times New Roman"/>
          <w:color w:val="000000"/>
          <w:sz w:val="28"/>
          <w:szCs w:val="28"/>
          <w:lang w:bidi="ru-RU"/>
        </w:rPr>
        <w:t>я Ленинск-Кузнецкий муниципальный округ</w:t>
      </w:r>
      <w:r w:rsidR="00491739" w:rsidRPr="00EF041E">
        <w:rPr>
          <w:rFonts w:ascii="Times New Roman" w:hAnsi="Times New Roman"/>
          <w:color w:val="000000"/>
          <w:sz w:val="28"/>
          <w:szCs w:val="28"/>
          <w:lang w:bidi="ru-RU"/>
        </w:rPr>
        <w:t xml:space="preserve"> Кемеровской области - Кузбасса.</w:t>
      </w:r>
    </w:p>
    <w:p w:rsidR="00EF041E" w:rsidRPr="00EF041E" w:rsidRDefault="00EF041E" w:rsidP="00491739">
      <w:pPr>
        <w:widowControl w:val="0"/>
        <w:numPr>
          <w:ilvl w:val="0"/>
          <w:numId w:val="33"/>
        </w:numPr>
        <w:tabs>
          <w:tab w:val="left" w:pos="10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графиком работы уличного освещения;</w:t>
      </w:r>
    </w:p>
    <w:p w:rsidR="00EF041E" w:rsidRPr="00EF041E" w:rsidRDefault="00EF041E" w:rsidP="00491739">
      <w:pPr>
        <w:widowControl w:val="0"/>
        <w:numPr>
          <w:ilvl w:val="0"/>
          <w:numId w:val="33"/>
        </w:numPr>
        <w:tabs>
          <w:tab w:val="left" w:pos="10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применять для изготовления рекламных конструкций материалы и технологии, в течение всего срока эксплуатации, обеспечивающие их прочность. Сохранение формы, окраски, иных декоративных и эксплуатационных качеств внешних элементов конструкции должны отвечать требованиям энергосбережения и экологической безопасности;</w:t>
      </w:r>
    </w:p>
    <w:p w:rsidR="00EF041E" w:rsidRPr="00EF041E" w:rsidRDefault="00EF041E" w:rsidP="00491739">
      <w:pPr>
        <w:widowControl w:val="0"/>
        <w:numPr>
          <w:ilvl w:val="0"/>
          <w:numId w:val="33"/>
        </w:numPr>
        <w:tabs>
          <w:tab w:val="left" w:pos="10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при размещении рекламных конструкций на участках поверхностей фасадов зданий, строений, сооружений с ценной отделкой (каменной, </w:t>
      </w:r>
      <w:proofErr w:type="spellStart"/>
      <w:r w:rsidRPr="00EF041E">
        <w:rPr>
          <w:rFonts w:ascii="Times New Roman" w:hAnsi="Times New Roman"/>
          <w:color w:val="000000"/>
          <w:sz w:val="28"/>
          <w:szCs w:val="28"/>
          <w:lang w:bidi="ru-RU"/>
        </w:rPr>
        <w:t>терразитовой</w:t>
      </w:r>
      <w:proofErr w:type="spellEnd"/>
      <w:r w:rsidRPr="00EF041E">
        <w:rPr>
          <w:rFonts w:ascii="Times New Roman" w:hAnsi="Times New Roman"/>
          <w:color w:val="000000"/>
          <w:sz w:val="28"/>
          <w:szCs w:val="28"/>
          <w:lang w:bidi="ru-RU"/>
        </w:rPr>
        <w:t>, керамической, фактурной, рустованной) использовать крепления, обеспечивающие сохранение таких поверхностей при воздействии на них;</w:t>
      </w:r>
    </w:p>
    <w:p w:rsidR="00EF041E" w:rsidRPr="00EF041E" w:rsidRDefault="00EF041E" w:rsidP="00491739">
      <w:pPr>
        <w:widowControl w:val="0"/>
        <w:numPr>
          <w:ilvl w:val="0"/>
          <w:numId w:val="33"/>
        </w:numPr>
        <w:tabs>
          <w:tab w:val="left" w:pos="119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обеспечивать устранение повреждений информационных полей (рекламных материалов), размещенных на рекламных конструкциях, в течение 3 календарных дней со дня выявления повреждения;</w:t>
      </w:r>
    </w:p>
    <w:p w:rsidR="00EF041E" w:rsidRPr="00EF041E" w:rsidRDefault="00EF041E" w:rsidP="00491739">
      <w:pPr>
        <w:widowControl w:val="0"/>
        <w:numPr>
          <w:ilvl w:val="0"/>
          <w:numId w:val="33"/>
        </w:numPr>
        <w:tabs>
          <w:tab w:val="left" w:pos="93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обеспечивать уборку прилегающей к рекламной конструкции территории от отходов, образующихся в процессе ее эксплуатации;</w:t>
      </w:r>
    </w:p>
    <w:p w:rsidR="00EF041E" w:rsidRPr="00EF041E" w:rsidRDefault="00EF041E" w:rsidP="00491739">
      <w:pPr>
        <w:widowControl w:val="0"/>
        <w:numPr>
          <w:ilvl w:val="0"/>
          <w:numId w:val="33"/>
        </w:numPr>
        <w:tabs>
          <w:tab w:val="left" w:pos="104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содержать рекламную конструкцию в надлежащем эстетическом, санитарном, </w:t>
      </w:r>
      <w:proofErr w:type="spellStart"/>
      <w:r w:rsidRPr="00EF041E">
        <w:rPr>
          <w:rFonts w:ascii="Times New Roman" w:hAnsi="Times New Roman"/>
          <w:color w:val="000000"/>
          <w:sz w:val="28"/>
          <w:szCs w:val="28"/>
          <w:lang w:bidi="ru-RU"/>
        </w:rPr>
        <w:t>пожароэлектробезопасном</w:t>
      </w:r>
      <w:proofErr w:type="spellEnd"/>
      <w:r w:rsidRPr="00EF041E">
        <w:rPr>
          <w:rFonts w:ascii="Times New Roman" w:hAnsi="Times New Roman"/>
          <w:color w:val="000000"/>
          <w:sz w:val="28"/>
          <w:szCs w:val="28"/>
          <w:lang w:bidi="ru-RU"/>
        </w:rPr>
        <w:t xml:space="preserve"> и техническом состоянии, своевременно производить текущий и капитальный ремонт рекламной конструкции, замену, ремонт, помывку и окраску конструкций, изображений и других элементов;</w:t>
      </w:r>
    </w:p>
    <w:p w:rsidR="00EF041E" w:rsidRPr="00EF041E" w:rsidRDefault="00EF041E" w:rsidP="00491739">
      <w:pPr>
        <w:widowControl w:val="0"/>
        <w:numPr>
          <w:ilvl w:val="0"/>
          <w:numId w:val="33"/>
        </w:numPr>
        <w:tabs>
          <w:tab w:val="left" w:pos="119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соблюдать правила безопасности, производить необходимые восстановительные работы, при необходимости осуществлять полную замену поврежденной рекламной конструкции;</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 использовать рекламную конструкцию только для размещения рекламы, социальной рекламы.</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обеспечивать соответствие рекламной конструкции выданному разрешению, а также требованиям законодательства в течение всего срока эксплуатации;</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производить проверку технического состояния рекламной конструкции. Направлять в орган местного самоуправления письменный отчет о техническом состоянии рекламной конструкции не реже 1 раза в полгода.</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Проверка технического состояния рекламной конструкции должна включать в себя, в том числе:</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проверку состояния и степень повреждения рекламной конструкции вследствие механических, температурных, коррозионных и иных воздействий;</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проверку состояния электроустановки рекламной конструкции;</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контрольный расчет несущей способности рекламной конструкции в случае повреждения конструктивных элементов;</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уведомлять о монтаже (демонтаже) рекламной конструкции орган местного самоуправления, уполномоченный на выдачу разрешений на установку (размещение) рекламных конструкций;</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при монтаже (демонтаже) рекламных конструкций устранять повреждения (разрушения) наружной отделки фасадов, удалять крепления с восстановлением отделочных и окрасочных слоев.</w:t>
      </w:r>
    </w:p>
    <w:p w:rsidR="00EF041E" w:rsidRPr="00EF041E" w:rsidRDefault="00EF041E" w:rsidP="00EF041E">
      <w:pPr>
        <w:widowControl w:val="0"/>
        <w:numPr>
          <w:ilvl w:val="1"/>
          <w:numId w:val="34"/>
        </w:numPr>
        <w:tabs>
          <w:tab w:val="left" w:pos="1441"/>
        </w:tabs>
        <w:ind w:firstLine="720"/>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Владелец рекламной конструкции обязан не допускать:</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наличие ржавчины и иных повреждений на элементах конструкции;</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утрату отдельных элементов рекламы или появление на ней посторонних надписей и рисунков, размещение на опорных стойках и каркасах рекламных конструкций объявлений, листовок, афиш. В случае обнаружения владелец рекламной конструкции должен удалить их незамедлительно;</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эксплуатацию рекламной конструкции, с повреждением целостности рекламного изображения, содержанием на поверхности опоры рекламной конструкции посторонних надписей, рисунков, объявлений и их частей, с механическими повреждениями (трещины, сколы, вмятины и др. дефекты), с наличием загрязнения, ржавчины;</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размещение рекламной информации вне рекламного поля;</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уничтожение и повреждение зеленых насаждений.</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Выявленные дефекты должны быть устранены в срок до 3 (трех) календарных дней с момента выявления самим владельцем рекламной конструкции либо со дня получения уведомления органов местного самоуправления (в письменной форме, в электронном виде, по факсу, телефонограммой).</w:t>
      </w:r>
    </w:p>
    <w:p w:rsidR="00EF041E" w:rsidRPr="00EF041E" w:rsidRDefault="00EF041E" w:rsidP="00EF041E">
      <w:pPr>
        <w:widowControl w:val="0"/>
        <w:numPr>
          <w:ilvl w:val="0"/>
          <w:numId w:val="35"/>
        </w:numPr>
        <w:tabs>
          <w:tab w:val="left" w:pos="1432"/>
        </w:tabs>
        <w:ind w:firstLine="720"/>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Подсветка рекламных конструкций, размещаемых на зданиях, строениях, сооружениях, должна иметь:</w:t>
      </w:r>
    </w:p>
    <w:p w:rsidR="00EF041E" w:rsidRPr="00EF041E" w:rsidRDefault="00EF041E" w:rsidP="00EF041E">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 световое оборудование, включаемое с наступлением темноты в </w:t>
      </w:r>
      <w:r w:rsidRPr="00EF041E">
        <w:rPr>
          <w:rFonts w:ascii="Times New Roman" w:hAnsi="Times New Roman"/>
          <w:color w:val="000000"/>
          <w:sz w:val="28"/>
          <w:szCs w:val="28"/>
          <w:lang w:bidi="ru-RU"/>
        </w:rPr>
        <w:lastRenderedPageBreak/>
        <w:t>соответствии с графиком включения и отключения наружного освещения населенных пунктов муниципальн</w:t>
      </w:r>
      <w:r w:rsidR="00491739">
        <w:rPr>
          <w:rFonts w:ascii="Times New Roman" w:hAnsi="Times New Roman"/>
          <w:color w:val="000000"/>
          <w:sz w:val="28"/>
          <w:szCs w:val="28"/>
          <w:lang w:bidi="ru-RU"/>
        </w:rPr>
        <w:t xml:space="preserve">ого </w:t>
      </w:r>
      <w:r w:rsidRPr="00EF041E">
        <w:rPr>
          <w:rFonts w:ascii="Times New Roman" w:hAnsi="Times New Roman"/>
          <w:color w:val="000000"/>
          <w:sz w:val="28"/>
          <w:szCs w:val="28"/>
          <w:lang w:bidi="ru-RU"/>
        </w:rPr>
        <w:t>образовани</w:t>
      </w:r>
      <w:r w:rsidR="00491739">
        <w:rPr>
          <w:rFonts w:ascii="Times New Roman" w:hAnsi="Times New Roman"/>
          <w:color w:val="000000"/>
          <w:sz w:val="28"/>
          <w:szCs w:val="28"/>
          <w:lang w:bidi="ru-RU"/>
        </w:rPr>
        <w:t>я Ленинск-Кузнецкий муниципальный округ</w:t>
      </w:r>
      <w:r w:rsidRPr="00EF041E">
        <w:rPr>
          <w:rFonts w:ascii="Times New Roman" w:hAnsi="Times New Roman"/>
          <w:color w:val="000000"/>
          <w:sz w:val="28"/>
          <w:szCs w:val="28"/>
          <w:lang w:bidi="ru-RU"/>
        </w:rPr>
        <w:t xml:space="preserve"> Кемеровской области - Кузбасса.</w:t>
      </w:r>
    </w:p>
    <w:p w:rsidR="00EF041E" w:rsidRPr="00EF041E" w:rsidRDefault="00EF041E" w:rsidP="00491739">
      <w:pPr>
        <w:widowControl w:val="0"/>
        <w:numPr>
          <w:ilvl w:val="0"/>
          <w:numId w:val="35"/>
        </w:numPr>
        <w:tabs>
          <w:tab w:val="left" w:pos="142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Оборудование, используемое для электропроводки (кабель-канал, гофрированная труба и прочее) должно быть окрашено в тон фасада здания, строения, сооружения.</w:t>
      </w:r>
    </w:p>
    <w:p w:rsidR="00EF041E" w:rsidRPr="00EF041E" w:rsidRDefault="00EF041E" w:rsidP="00491739">
      <w:pPr>
        <w:widowControl w:val="0"/>
        <w:numPr>
          <w:ilvl w:val="0"/>
          <w:numId w:val="35"/>
        </w:numPr>
        <w:tabs>
          <w:tab w:val="left" w:pos="142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Средства наружной рекламы и информации должны размещаться в соответствии с характерными особенностями фасадов зданий, строений, сооружений и окружающей градостроительной среды, не должны ухудшать внешний архитектурный облик сложившейся застройки, не закрывать существующие проемы. Размещение и предельные параметры средств наружной рекламы и информации следует принимать с учетом настоящих правил.</w:t>
      </w:r>
    </w:p>
    <w:p w:rsidR="00EF041E" w:rsidRPr="00EF041E" w:rsidRDefault="00EF041E" w:rsidP="00491739">
      <w:pPr>
        <w:widowControl w:val="0"/>
        <w:numPr>
          <w:ilvl w:val="0"/>
          <w:numId w:val="35"/>
        </w:numPr>
        <w:tabs>
          <w:tab w:val="left" w:pos="142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Установка и эксплуатация отдельно стоящих рекламных конструкций, размещенных на территории общего пользования, не должны создавать помех для пешеходов, уборки улиц и тротуаров.</w:t>
      </w:r>
    </w:p>
    <w:p w:rsidR="00EF041E" w:rsidRPr="00EF041E" w:rsidRDefault="00EF041E" w:rsidP="00491739">
      <w:pPr>
        <w:widowControl w:val="0"/>
        <w:numPr>
          <w:ilvl w:val="0"/>
          <w:numId w:val="35"/>
        </w:numPr>
        <w:tabs>
          <w:tab w:val="left" w:pos="142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Отдельно стоящие рекламные конструкции, относящиеся к одному типу и установленные на одной улице (в пределах от перекрестка до перекрестка), должны иметь одинаковое конструктивное исполнение и габариты, располагаться на одинаковом расстоянии от проезжей части, тротуара, на одной высоте относительно поверхности проезжей части, тротуара.</w:t>
      </w:r>
    </w:p>
    <w:p w:rsidR="00EF041E" w:rsidRPr="00EF041E" w:rsidRDefault="00EF041E" w:rsidP="00491739">
      <w:pPr>
        <w:widowControl w:val="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Допускается смещение опорной стойки относительно информационного поля в зависимости от конкретного места, исходя из особенностей рельефа местности, наличия объектов, препятствующих визуальному восприятию информационного поля рекламной конструкции, а также в случае нахождения рекламного места в непосредственной близости от охранной зоны, установленной в отношении линейного объекта.</w:t>
      </w:r>
    </w:p>
    <w:p w:rsidR="00EF041E" w:rsidRPr="00EF041E" w:rsidRDefault="00EF041E" w:rsidP="00491739">
      <w:pPr>
        <w:widowControl w:val="0"/>
        <w:numPr>
          <w:ilvl w:val="0"/>
          <w:numId w:val="35"/>
        </w:numPr>
        <w:tabs>
          <w:tab w:val="left" w:pos="142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размещать отдельно стоящие рекламные конструкции:</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земельных участках, занимаемых объектами религиозного назначения, а также на расстоянии менее 50,0 м от границ указанных земельных участков, если информационное поле рекламной конструкции находится в зоне прямой видимости объекта религиозного назначения;</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тротуарах (ограничение не распространяется на сити-форматы, </w:t>
      </w:r>
      <w:proofErr w:type="spellStart"/>
      <w:r w:rsidRPr="00EF041E">
        <w:rPr>
          <w:rFonts w:ascii="Times New Roman" w:hAnsi="Times New Roman"/>
          <w:color w:val="000000"/>
          <w:sz w:val="28"/>
          <w:szCs w:val="28"/>
          <w:lang w:bidi="ru-RU"/>
        </w:rPr>
        <w:t>пиллары</w:t>
      </w:r>
      <w:proofErr w:type="spellEnd"/>
      <w:r w:rsidRPr="00EF041E">
        <w:rPr>
          <w:rFonts w:ascii="Times New Roman" w:hAnsi="Times New Roman"/>
          <w:color w:val="000000"/>
          <w:sz w:val="28"/>
          <w:szCs w:val="28"/>
          <w:lang w:bidi="ru-RU"/>
        </w:rPr>
        <w:t>, рекламные стелы, рекламные конструкции на остановочных навесах);</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клумбах и в цветниках;</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территории, прилегающей к фасаду здания, на расстоянии до указанного объекта, меньшем высоты рекламной конструкции (ограничение не распространяется на рекламные конструкции типов: сити-формат, рекламная стела);</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перпендикулярно стационарному ограждению, если вертикальные проекционные плоскости информационного поля рекламной конструкции и стационарного ограждения пересекается;</w:t>
      </w:r>
    </w:p>
    <w:p w:rsidR="00EF041E" w:rsidRPr="00EF041E" w:rsidRDefault="00EF041E" w:rsidP="00491739">
      <w:pPr>
        <w:widowControl w:val="0"/>
        <w:numPr>
          <w:ilvl w:val="0"/>
          <w:numId w:val="33"/>
        </w:numPr>
        <w:tabs>
          <w:tab w:val="left" w:pos="94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центральных частях перекрестков с круговым движением, на которых установлены памятники, мемориальные сооружения, малые архитектурные формы.</w:t>
      </w:r>
    </w:p>
    <w:p w:rsidR="00EF041E" w:rsidRPr="00EF041E" w:rsidRDefault="00EF041E" w:rsidP="00491739">
      <w:pPr>
        <w:widowControl w:val="0"/>
        <w:numPr>
          <w:ilvl w:val="0"/>
          <w:numId w:val="35"/>
        </w:numPr>
        <w:tabs>
          <w:tab w:val="left" w:pos="1608"/>
        </w:tabs>
        <w:ind w:firstLine="720"/>
        <w:rPr>
          <w:rFonts w:ascii="Times New Roman" w:hAnsi="Times New Roman"/>
          <w:color w:val="000000"/>
          <w:sz w:val="28"/>
          <w:szCs w:val="28"/>
          <w:lang w:bidi="ru-RU"/>
        </w:rPr>
        <w:sectPr w:rsidR="00EF041E" w:rsidRPr="00EF041E">
          <w:headerReference w:type="even" r:id="rId522"/>
          <w:headerReference w:type="default" r:id="rId523"/>
          <w:footerReference w:type="even" r:id="rId524"/>
          <w:footerReference w:type="default" r:id="rId525"/>
          <w:pgSz w:w="11900" w:h="16840"/>
          <w:pgMar w:top="980" w:right="800" w:bottom="804" w:left="1227" w:header="552" w:footer="376" w:gutter="0"/>
          <w:pgNumType w:start="83"/>
          <w:cols w:space="720"/>
          <w:noEndnote/>
          <w:docGrid w:linePitch="360"/>
        </w:sectPr>
      </w:pPr>
      <w:r w:rsidRPr="00EF041E">
        <w:rPr>
          <w:rFonts w:ascii="Times New Roman" w:hAnsi="Times New Roman"/>
          <w:color w:val="000000"/>
          <w:sz w:val="28"/>
          <w:szCs w:val="28"/>
          <w:lang w:bidi="ru-RU"/>
        </w:rPr>
        <w:t>Для отдельных типов и видов рекламных конструкций,</w:t>
      </w:r>
    </w:p>
    <w:p w:rsidR="00EF041E" w:rsidRPr="00EF041E" w:rsidRDefault="00EF041E" w:rsidP="00491739">
      <w:pPr>
        <w:widowControl w:val="0"/>
        <w:spacing w:after="32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 xml:space="preserve">устанавливаются дополнительные требования, предусмотренные пунктом 8 приложения № </w:t>
      </w:r>
      <w:r w:rsidR="00491739">
        <w:rPr>
          <w:rFonts w:ascii="Times New Roman" w:hAnsi="Times New Roman"/>
          <w:color w:val="000000"/>
          <w:sz w:val="28"/>
          <w:szCs w:val="28"/>
          <w:lang w:bidi="ru-RU"/>
        </w:rPr>
        <w:t>8</w:t>
      </w:r>
      <w:r w:rsidRPr="00EF041E">
        <w:rPr>
          <w:rFonts w:ascii="Times New Roman" w:hAnsi="Times New Roman"/>
          <w:color w:val="000000"/>
          <w:sz w:val="28"/>
          <w:szCs w:val="28"/>
          <w:lang w:bidi="ru-RU"/>
        </w:rPr>
        <w:t>, учитывающие особенности их размещения.</w:t>
      </w:r>
    </w:p>
    <w:p w:rsidR="00EF041E" w:rsidRPr="00EF041E" w:rsidRDefault="00EF041E" w:rsidP="00491739">
      <w:pPr>
        <w:widowControl w:val="0"/>
        <w:numPr>
          <w:ilvl w:val="0"/>
          <w:numId w:val="34"/>
        </w:numPr>
        <w:tabs>
          <w:tab w:val="left" w:pos="1404"/>
        </w:tabs>
        <w:ind w:firstLine="720"/>
        <w:jc w:val="center"/>
        <w:rPr>
          <w:rFonts w:ascii="Times New Roman" w:hAnsi="Times New Roman"/>
          <w:color w:val="000000"/>
          <w:sz w:val="28"/>
          <w:szCs w:val="28"/>
          <w:lang w:bidi="ru-RU"/>
        </w:rPr>
      </w:pPr>
      <w:r w:rsidRPr="00EF041E">
        <w:rPr>
          <w:rFonts w:ascii="Times New Roman" w:hAnsi="Times New Roman"/>
          <w:b/>
          <w:bCs/>
          <w:color w:val="000000"/>
          <w:sz w:val="28"/>
          <w:szCs w:val="28"/>
          <w:lang w:bidi="ru-RU"/>
        </w:rPr>
        <w:t>Требования к размещению отдельных типов и видов рекламных</w:t>
      </w:r>
    </w:p>
    <w:p w:rsidR="00EF041E" w:rsidRPr="00EF041E" w:rsidRDefault="00EF041E" w:rsidP="00491739">
      <w:pPr>
        <w:keepNext/>
        <w:keepLines/>
        <w:widowControl w:val="0"/>
        <w:spacing w:after="320"/>
        <w:ind w:firstLine="0"/>
        <w:outlineLvl w:val="3"/>
        <w:rPr>
          <w:rFonts w:ascii="Times New Roman" w:hAnsi="Times New Roman"/>
          <w:b/>
          <w:bCs/>
          <w:color w:val="000000"/>
          <w:sz w:val="28"/>
          <w:szCs w:val="28"/>
          <w:lang w:bidi="ru-RU"/>
        </w:rPr>
      </w:pPr>
      <w:bookmarkStart w:id="103" w:name="bookmark64"/>
      <w:bookmarkStart w:id="104" w:name="bookmark65"/>
      <w:r w:rsidRPr="00EF041E">
        <w:rPr>
          <w:rFonts w:ascii="Times New Roman" w:hAnsi="Times New Roman"/>
          <w:b/>
          <w:bCs/>
          <w:color w:val="000000"/>
          <w:sz w:val="28"/>
          <w:szCs w:val="28"/>
          <w:lang w:bidi="ru-RU"/>
        </w:rPr>
        <w:t>конструкций</w:t>
      </w:r>
      <w:bookmarkEnd w:id="103"/>
      <w:bookmarkEnd w:id="104"/>
    </w:p>
    <w:p w:rsidR="00EF041E" w:rsidRPr="00EF041E" w:rsidRDefault="00EF041E" w:rsidP="00491739">
      <w:pPr>
        <w:widowControl w:val="0"/>
        <w:numPr>
          <w:ilvl w:val="1"/>
          <w:numId w:val="34"/>
        </w:numPr>
        <w:tabs>
          <w:tab w:val="left" w:pos="1404"/>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к крышным рекламным конструкциям, размещаемым на крышах здания, строения, сооружения:</w:t>
      </w:r>
    </w:p>
    <w:p w:rsidR="00EF041E" w:rsidRPr="00EF041E" w:rsidRDefault="00EF041E" w:rsidP="00491739">
      <w:pPr>
        <w:widowControl w:val="0"/>
        <w:numPr>
          <w:ilvl w:val="2"/>
          <w:numId w:val="34"/>
        </w:numPr>
        <w:tabs>
          <w:tab w:val="left" w:pos="152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размещать крышные рекламные конструкции:</w:t>
      </w:r>
    </w:p>
    <w:p w:rsidR="00EF041E" w:rsidRPr="00EF041E" w:rsidRDefault="00EF041E" w:rsidP="00491739">
      <w:pPr>
        <w:widowControl w:val="0"/>
        <w:numPr>
          <w:ilvl w:val="0"/>
          <w:numId w:val="33"/>
        </w:numPr>
        <w:tabs>
          <w:tab w:val="left" w:pos="997"/>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объектах капитального строительства, находящихся в одном визуальном пространстве с объектами культурного наследия (общее восприятие объекта с основных видовых точек);</w:t>
      </w:r>
    </w:p>
    <w:p w:rsidR="00EF041E" w:rsidRPr="00EF041E" w:rsidRDefault="00EF041E" w:rsidP="00491739">
      <w:pPr>
        <w:widowControl w:val="0"/>
        <w:numPr>
          <w:ilvl w:val="0"/>
          <w:numId w:val="33"/>
        </w:numPr>
        <w:tabs>
          <w:tab w:val="left" w:pos="1011"/>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объектах религиозного назначения;</w:t>
      </w:r>
    </w:p>
    <w:p w:rsidR="00EF041E" w:rsidRPr="00EF041E" w:rsidRDefault="00EF041E" w:rsidP="00491739">
      <w:pPr>
        <w:widowControl w:val="0"/>
        <w:numPr>
          <w:ilvl w:val="0"/>
          <w:numId w:val="33"/>
        </w:numPr>
        <w:tabs>
          <w:tab w:val="left" w:pos="997"/>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зданиях, строениях сооружениях, являющихся объектами культурного наследия, памятниками архитектуры, а также расположенных в границах зоны охраны объектов культурного наследия;</w:t>
      </w:r>
    </w:p>
    <w:p w:rsidR="00EF041E" w:rsidRPr="00EF041E" w:rsidRDefault="00EF041E" w:rsidP="00491739">
      <w:pPr>
        <w:widowControl w:val="0"/>
        <w:numPr>
          <w:ilvl w:val="2"/>
          <w:numId w:val="34"/>
        </w:numPr>
        <w:tabs>
          <w:tab w:val="left" w:pos="154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Крышные рекламные установки должны:</w:t>
      </w:r>
    </w:p>
    <w:p w:rsidR="00EF041E" w:rsidRPr="00EF041E" w:rsidRDefault="00EF041E" w:rsidP="00491739">
      <w:pPr>
        <w:widowControl w:val="0"/>
        <w:numPr>
          <w:ilvl w:val="0"/>
          <w:numId w:val="33"/>
        </w:numPr>
        <w:tabs>
          <w:tab w:val="left" w:pos="100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размещаться на крыше здания, строения, сооружения параллельно плоскости соответствующего фасада здания, строения, сооружения, по отношению к которому она размещена, без использования подложки;</w:t>
      </w:r>
    </w:p>
    <w:p w:rsidR="00EF041E" w:rsidRPr="00EF041E" w:rsidRDefault="00EF041E" w:rsidP="00491739">
      <w:pPr>
        <w:widowControl w:val="0"/>
        <w:numPr>
          <w:ilvl w:val="0"/>
          <w:numId w:val="33"/>
        </w:numPr>
        <w:tabs>
          <w:tab w:val="left" w:pos="997"/>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размещаться на расстоянии не более 1,0 м от парапета до нижнего края информационного поля крышной рекламной конструкции;</w:t>
      </w:r>
    </w:p>
    <w:p w:rsidR="00EF041E" w:rsidRPr="00EF041E" w:rsidRDefault="00EF041E" w:rsidP="00491739">
      <w:pPr>
        <w:widowControl w:val="0"/>
        <w:numPr>
          <w:ilvl w:val="0"/>
          <w:numId w:val="33"/>
        </w:numPr>
        <w:tabs>
          <w:tab w:val="left" w:pos="1002"/>
        </w:tabs>
        <w:spacing w:after="72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размещаться не более чем в две строки по горизонт</w:t>
      </w:r>
      <w:r w:rsidR="00491739">
        <w:rPr>
          <w:rFonts w:ascii="Times New Roman" w:hAnsi="Times New Roman"/>
          <w:color w:val="000000"/>
          <w:sz w:val="28"/>
          <w:szCs w:val="28"/>
          <w:lang w:bidi="ru-RU"/>
        </w:rPr>
        <w:t>али (рис. 18, 18а приложения № 8</w:t>
      </w:r>
      <w:r w:rsidRPr="00EF041E">
        <w:rPr>
          <w:rFonts w:ascii="Times New Roman" w:hAnsi="Times New Roman"/>
          <w:color w:val="000000"/>
          <w:sz w:val="28"/>
          <w:szCs w:val="28"/>
          <w:lang w:bidi="ru-RU"/>
        </w:rPr>
        <w:t>);</w:t>
      </w:r>
    </w:p>
    <w:p w:rsidR="00EF041E" w:rsidRPr="00EF041E" w:rsidRDefault="00EF041E" w:rsidP="00EF041E">
      <w:pPr>
        <w:widowControl w:val="0"/>
        <w:spacing w:after="460" w:line="266" w:lineRule="auto"/>
        <w:ind w:firstLine="0"/>
        <w:jc w:val="center"/>
        <w:rPr>
          <w:rFonts w:eastAsia="Arial" w:cs="Arial"/>
          <w:color w:val="000000"/>
          <w:sz w:val="18"/>
          <w:szCs w:val="18"/>
          <w:lang w:bidi="ru-RU"/>
        </w:rPr>
      </w:pPr>
      <w:r w:rsidRPr="00EF041E">
        <w:rPr>
          <w:rFonts w:eastAsia="Arial" w:cs="Arial"/>
          <w:b/>
          <w:bCs/>
          <w:color w:val="000000"/>
          <w:sz w:val="18"/>
          <w:szCs w:val="18"/>
          <w:lang w:bidi="ru-RU"/>
        </w:rPr>
        <w:t>Крышные рекламные конструкции</w:t>
      </w:r>
    </w:p>
    <w:p w:rsidR="00EF041E" w:rsidRPr="00EF041E" w:rsidRDefault="00EF041E" w:rsidP="00EF041E">
      <w:pPr>
        <w:widowControl w:val="0"/>
        <w:spacing w:after="960" w:line="266" w:lineRule="auto"/>
        <w:ind w:left="1840" w:firstLine="0"/>
        <w:rPr>
          <w:rFonts w:eastAsia="Arial" w:cs="Arial"/>
          <w:color w:val="000000"/>
          <w:sz w:val="18"/>
          <w:szCs w:val="18"/>
          <w:lang w:bidi="ru-RU"/>
        </w:rPr>
      </w:pPr>
      <w:r w:rsidRPr="00EF041E">
        <w:rPr>
          <w:rFonts w:eastAsia="Arial" w:cs="Arial"/>
          <w:color w:val="000000"/>
          <w:sz w:val="18"/>
          <w:szCs w:val="18"/>
          <w:lang w:bidi="ru-RU"/>
        </w:rPr>
        <w:t>Композиция из отдельных объёмных световых элементов: цифр, символов, декоративно-художественных элементов</w:t>
      </w:r>
    </w:p>
    <w:p w:rsidR="00EF041E" w:rsidRPr="00EF041E" w:rsidRDefault="00EF041E" w:rsidP="00EF041E">
      <w:pPr>
        <w:widowControl w:val="0"/>
        <w:ind w:firstLine="0"/>
        <w:jc w:val="center"/>
        <w:rPr>
          <w:rFonts w:ascii="Microsoft Sans Serif" w:eastAsia="Microsoft Sans Serif" w:hAnsi="Microsoft Sans Serif" w:cs="Microsoft Sans Serif"/>
          <w:color w:val="000000"/>
          <w:sz w:val="2"/>
          <w:szCs w:val="2"/>
          <w:lang w:bidi="ru-RU"/>
        </w:rPr>
        <w:sectPr w:rsidR="00EF041E" w:rsidRPr="00EF041E">
          <w:headerReference w:type="even" r:id="rId526"/>
          <w:headerReference w:type="default" r:id="rId527"/>
          <w:footerReference w:type="even" r:id="rId528"/>
          <w:footerReference w:type="default" r:id="rId529"/>
          <w:pgSz w:w="11900" w:h="16840"/>
          <w:pgMar w:top="980" w:right="804" w:bottom="2767" w:left="1227" w:header="552" w:footer="3" w:gutter="0"/>
          <w:pgNumType w:start="18"/>
          <w:cols w:space="720"/>
          <w:noEndnote/>
          <w:docGrid w:linePitch="360"/>
        </w:sectPr>
      </w:pPr>
      <w:r w:rsidRPr="00EF041E">
        <w:rPr>
          <w:rFonts w:ascii="Microsoft Sans Serif" w:eastAsia="Microsoft Sans Serif" w:hAnsi="Microsoft Sans Serif" w:cs="Microsoft Sans Serif"/>
          <w:noProof/>
          <w:color w:val="000000"/>
        </w:rPr>
        <w:drawing>
          <wp:inline distT="0" distB="0" distL="0" distR="0" wp14:anchorId="3CD958E6" wp14:editId="79344652">
            <wp:extent cx="4608830" cy="1450975"/>
            <wp:effectExtent l="0" t="0" r="0" b="0"/>
            <wp:docPr id="548" name="Picut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530"/>
                    <a:stretch/>
                  </pic:blipFill>
                  <pic:spPr>
                    <a:xfrm>
                      <a:off x="0" y="0"/>
                      <a:ext cx="4608830" cy="1450975"/>
                    </a:xfrm>
                    <a:prstGeom prst="rect">
                      <a:avLst/>
                    </a:prstGeom>
                  </pic:spPr>
                </pic:pic>
              </a:graphicData>
            </a:graphic>
          </wp:inline>
        </w:drawing>
      </w:r>
    </w:p>
    <w:tbl>
      <w:tblPr>
        <w:tblOverlap w:val="never"/>
        <w:tblW w:w="0" w:type="auto"/>
        <w:jc w:val="center"/>
        <w:tblLayout w:type="fixed"/>
        <w:tblCellMar>
          <w:left w:w="10" w:type="dxa"/>
          <w:right w:w="10" w:type="dxa"/>
        </w:tblCellMar>
        <w:tblLook w:val="04A0" w:firstRow="1" w:lastRow="0" w:firstColumn="1" w:lastColumn="0" w:noHBand="0" w:noVBand="1"/>
      </w:tblPr>
      <w:tblGrid>
        <w:gridCol w:w="3859"/>
        <w:gridCol w:w="2328"/>
      </w:tblGrid>
      <w:tr w:rsidR="00EF041E" w:rsidRPr="00EF041E" w:rsidTr="009A4A2F">
        <w:trPr>
          <w:trHeight w:hRule="exact" w:val="1445"/>
          <w:jc w:val="center"/>
        </w:trPr>
        <w:tc>
          <w:tcPr>
            <w:tcW w:w="3859"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left"/>
              <w:rPr>
                <w:rFonts w:ascii="Times New Roman" w:hAnsi="Times New Roman"/>
                <w:color w:val="000000"/>
                <w:lang w:bidi="ru-RU"/>
              </w:rPr>
            </w:pPr>
            <w:r w:rsidRPr="00EF041E">
              <w:rPr>
                <w:rFonts w:eastAsia="Arial" w:cs="Arial"/>
                <w:b/>
                <w:bCs/>
                <w:color w:val="10447E"/>
                <w:sz w:val="22"/>
                <w:szCs w:val="22"/>
                <w:lang w:bidi="ru-RU"/>
              </w:rPr>
              <w:lastRenderedPageBreak/>
              <w:t>РЕКЛАМНАЯ КОНСТРУКЦИЯ</w:t>
            </w:r>
          </w:p>
        </w:tc>
        <w:tc>
          <w:tcPr>
            <w:tcW w:w="2328" w:type="dxa"/>
            <w:tcBorders>
              <w:top w:val="single" w:sz="4" w:space="0" w:color="auto"/>
              <w:left w:val="single" w:sz="4" w:space="0" w:color="auto"/>
              <w:right w:val="single" w:sz="4" w:space="0" w:color="auto"/>
            </w:tcBorders>
            <w:shd w:val="clear" w:color="auto" w:fill="FFFFFF"/>
            <w:vAlign w:val="center"/>
          </w:tcPr>
          <w:p w:rsidR="00EF041E" w:rsidRPr="00EF041E" w:rsidRDefault="00EF041E" w:rsidP="00EF041E">
            <w:pPr>
              <w:widowControl w:val="0"/>
              <w:spacing w:line="266" w:lineRule="auto"/>
              <w:ind w:firstLine="0"/>
              <w:jc w:val="center"/>
              <w:rPr>
                <w:rFonts w:ascii="Times New Roman" w:hAnsi="Times New Roman"/>
                <w:color w:val="000000"/>
                <w:sz w:val="16"/>
                <w:szCs w:val="16"/>
                <w:lang w:bidi="ru-RU"/>
              </w:rPr>
            </w:pPr>
            <w:r w:rsidRPr="00EF041E">
              <w:rPr>
                <w:rFonts w:eastAsia="Arial" w:cs="Arial"/>
                <w:color w:val="000000"/>
                <w:sz w:val="16"/>
                <w:szCs w:val="16"/>
                <w:lang w:bidi="ru-RU"/>
              </w:rPr>
              <w:t>Крышная рекламная конструкция, без подложки</w:t>
            </w:r>
          </w:p>
        </w:tc>
      </w:tr>
      <w:tr w:rsidR="00EF041E" w:rsidRPr="00EF041E" w:rsidTr="009A4A2F">
        <w:trPr>
          <w:trHeight w:hRule="exact" w:val="1330"/>
          <w:jc w:val="center"/>
        </w:trPr>
        <w:tc>
          <w:tcPr>
            <w:tcW w:w="3859" w:type="dxa"/>
            <w:tcBorders>
              <w:top w:val="single" w:sz="4" w:space="0" w:color="auto"/>
              <w:left w:val="single" w:sz="4" w:space="0" w:color="auto"/>
            </w:tcBorders>
            <w:shd w:val="clear" w:color="auto" w:fill="FFFFFF"/>
            <w:vAlign w:val="center"/>
          </w:tcPr>
          <w:p w:rsidR="00EF041E" w:rsidRPr="00EF041E" w:rsidRDefault="00EF041E" w:rsidP="00EF041E">
            <w:pPr>
              <w:widowControl w:val="0"/>
              <w:spacing w:line="209" w:lineRule="auto"/>
              <w:ind w:firstLine="0"/>
              <w:jc w:val="center"/>
              <w:rPr>
                <w:rFonts w:ascii="Times New Roman" w:hAnsi="Times New Roman"/>
                <w:color w:val="000000"/>
                <w:sz w:val="28"/>
                <w:szCs w:val="28"/>
                <w:lang w:bidi="ru-RU"/>
              </w:rPr>
            </w:pPr>
            <w:r w:rsidRPr="00EF041E">
              <w:rPr>
                <w:rFonts w:eastAsia="Arial" w:cs="Arial"/>
                <w:b/>
                <w:bCs/>
                <w:color w:val="10447E"/>
                <w:sz w:val="28"/>
                <w:szCs w:val="28"/>
                <w:lang w:bidi="ru-RU"/>
              </w:rPr>
              <w:t>РЕКЛАМНАЯ КОНСТРУКЦИЯ</w:t>
            </w:r>
          </w:p>
        </w:tc>
        <w:tc>
          <w:tcPr>
            <w:tcW w:w="2328" w:type="dxa"/>
            <w:tcBorders>
              <w:top w:val="single" w:sz="4" w:space="0" w:color="auto"/>
              <w:left w:val="single" w:sz="4" w:space="0" w:color="auto"/>
              <w:right w:val="single" w:sz="4" w:space="0" w:color="auto"/>
            </w:tcBorders>
            <w:shd w:val="clear" w:color="auto" w:fill="FFFFFF"/>
            <w:vAlign w:val="center"/>
          </w:tcPr>
          <w:p w:rsidR="00EF041E" w:rsidRPr="00EF041E" w:rsidRDefault="00EF041E" w:rsidP="00EF041E">
            <w:pPr>
              <w:widowControl w:val="0"/>
              <w:spacing w:line="264" w:lineRule="auto"/>
              <w:ind w:firstLine="0"/>
              <w:jc w:val="center"/>
              <w:rPr>
                <w:rFonts w:ascii="Times New Roman" w:hAnsi="Times New Roman"/>
                <w:color w:val="000000"/>
                <w:sz w:val="16"/>
                <w:szCs w:val="16"/>
                <w:lang w:bidi="ru-RU"/>
              </w:rPr>
            </w:pPr>
            <w:r w:rsidRPr="00EF041E">
              <w:rPr>
                <w:rFonts w:eastAsia="Arial" w:cs="Arial"/>
                <w:color w:val="000000"/>
                <w:sz w:val="16"/>
                <w:szCs w:val="16"/>
                <w:lang w:bidi="ru-RU"/>
              </w:rPr>
              <w:t>Крышная рекламная конструкция, без подложки в два ряда</w:t>
            </w:r>
          </w:p>
        </w:tc>
      </w:tr>
      <w:tr w:rsidR="00EF041E" w:rsidRPr="00EF041E" w:rsidTr="009A4A2F">
        <w:trPr>
          <w:trHeight w:hRule="exact" w:val="1243"/>
          <w:jc w:val="center"/>
        </w:trPr>
        <w:tc>
          <w:tcPr>
            <w:tcW w:w="3859" w:type="dxa"/>
            <w:tcBorders>
              <w:top w:val="single" w:sz="4" w:space="0" w:color="auto"/>
              <w:left w:val="single" w:sz="4" w:space="0" w:color="auto"/>
              <w:bottom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26"/>
                <w:szCs w:val="26"/>
                <w:lang w:bidi="ru-RU"/>
              </w:rPr>
            </w:pPr>
            <w:r w:rsidRPr="00EF041E">
              <w:rPr>
                <w:rFonts w:eastAsia="Arial" w:cs="Arial"/>
                <w:b/>
                <w:bCs/>
                <w:smallCaps/>
                <w:color w:val="10447E"/>
                <w:sz w:val="26"/>
                <w:szCs w:val="26"/>
                <w:lang w:bidi="ru-RU"/>
              </w:rPr>
              <w:t xml:space="preserve">рекламная </w:t>
            </w:r>
            <w:proofErr w:type="spellStart"/>
            <w:r w:rsidRPr="00EF041E">
              <w:rPr>
                <w:rFonts w:eastAsia="Arial" w:cs="Arial"/>
                <w:b/>
                <w:bCs/>
                <w:smallCaps/>
                <w:color w:val="10447E"/>
                <w:sz w:val="26"/>
                <w:szCs w:val="26"/>
                <w:lang w:bidi="ru-RU"/>
              </w:rPr>
              <w:t>койструкция</w:t>
            </w:r>
            <w:proofErr w:type="spellEnd"/>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EF041E" w:rsidRPr="00EF041E" w:rsidRDefault="00EF041E" w:rsidP="00EF041E">
            <w:pPr>
              <w:widowControl w:val="0"/>
              <w:spacing w:before="80" w:line="264" w:lineRule="auto"/>
              <w:ind w:firstLine="0"/>
              <w:jc w:val="center"/>
              <w:rPr>
                <w:rFonts w:ascii="Times New Roman" w:hAnsi="Times New Roman"/>
                <w:color w:val="000000"/>
                <w:sz w:val="16"/>
                <w:szCs w:val="16"/>
                <w:lang w:bidi="ru-RU"/>
              </w:rPr>
            </w:pPr>
            <w:r w:rsidRPr="00EF041E">
              <w:rPr>
                <w:rFonts w:eastAsia="Arial" w:cs="Arial"/>
                <w:color w:val="000000"/>
                <w:sz w:val="16"/>
                <w:szCs w:val="16"/>
                <w:lang w:bidi="ru-RU"/>
              </w:rPr>
              <w:t>Крышная рекламная конструкция в виде фигурного короба</w:t>
            </w:r>
          </w:p>
        </w:tc>
      </w:tr>
    </w:tbl>
    <w:p w:rsidR="00EF041E" w:rsidRPr="00EF041E" w:rsidRDefault="00EF041E" w:rsidP="00EF041E">
      <w:pPr>
        <w:widowControl w:val="0"/>
        <w:spacing w:after="99" w:line="1" w:lineRule="exact"/>
        <w:ind w:firstLine="0"/>
        <w:jc w:val="left"/>
        <w:rPr>
          <w:rFonts w:ascii="Microsoft Sans Serif" w:eastAsia="Microsoft Sans Serif" w:hAnsi="Microsoft Sans Serif" w:cs="Microsoft Sans Serif"/>
          <w:color w:val="000000"/>
          <w:lang w:bidi="ru-RU"/>
        </w:rPr>
      </w:pPr>
    </w:p>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18а</w:t>
      </w:r>
    </w:p>
    <w:p w:rsidR="00EF041E" w:rsidRPr="00EF041E" w:rsidRDefault="00EF041E" w:rsidP="00EF041E">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в случае если на крыше здания, строения, сооружения уже установлена крышная рекламная конструкция, высота вновь размещаемой крышной рекламной конструкции должна ограничиваться высотой ранее установленной крышной рекламной конструкции.</w:t>
      </w:r>
    </w:p>
    <w:p w:rsidR="00EF041E" w:rsidRPr="00EF041E" w:rsidRDefault="00EF041E" w:rsidP="00EF041E">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иметь максимальную высоту крышных рекламных конструкций, размещаемых на зданиях, строениях, сооружениях не б</w:t>
      </w:r>
      <w:r w:rsidR="00491739">
        <w:rPr>
          <w:rFonts w:ascii="Times New Roman" w:hAnsi="Times New Roman"/>
          <w:color w:val="000000"/>
          <w:sz w:val="28"/>
          <w:szCs w:val="28"/>
          <w:lang w:bidi="ru-RU"/>
        </w:rPr>
        <w:t>олее (рис. 19, 20 приложения № 8</w:t>
      </w:r>
      <w:r w:rsidRPr="00EF041E">
        <w:rPr>
          <w:rFonts w:ascii="Times New Roman" w:hAnsi="Times New Roman"/>
          <w:color w:val="000000"/>
          <w:sz w:val="28"/>
          <w:szCs w:val="28"/>
          <w:lang w:bidi="ru-RU"/>
        </w:rPr>
        <w:t>):</w:t>
      </w:r>
    </w:p>
    <w:p w:rsidR="00EF041E" w:rsidRPr="00EF041E" w:rsidRDefault="00EF041E" w:rsidP="00EF041E">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0,8 м для 1 - 2-этажных зданий, строений, сооружений;</w:t>
      </w:r>
    </w:p>
    <w:p w:rsidR="00EF041E" w:rsidRPr="00EF041E" w:rsidRDefault="00EF041E" w:rsidP="00EF041E">
      <w:pPr>
        <w:widowControl w:val="0"/>
        <w:numPr>
          <w:ilvl w:val="0"/>
          <w:numId w:val="36"/>
        </w:numPr>
        <w:tabs>
          <w:tab w:val="left" w:pos="1247"/>
        </w:tabs>
        <w:ind w:firstLine="740"/>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м для 3 - 5-этажных зданий, строений, сооружений;</w:t>
      </w:r>
    </w:p>
    <w:p w:rsidR="00EF041E" w:rsidRPr="00EF041E" w:rsidRDefault="00EF041E" w:rsidP="00EF041E">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1,8 м для 6 - 9-этажных зданий, строений, сооружений;</w:t>
      </w:r>
    </w:p>
    <w:p w:rsidR="00EF041E" w:rsidRPr="00EF041E" w:rsidRDefault="00EF041E" w:rsidP="00EF041E">
      <w:pPr>
        <w:widowControl w:val="0"/>
        <w:numPr>
          <w:ilvl w:val="1"/>
          <w:numId w:val="36"/>
        </w:numPr>
        <w:tabs>
          <w:tab w:val="left" w:pos="1276"/>
        </w:tabs>
        <w:ind w:firstLine="740"/>
        <w:jc w:val="left"/>
        <w:rPr>
          <w:rFonts w:ascii="Times New Roman" w:hAnsi="Times New Roman"/>
          <w:color w:val="000000"/>
          <w:sz w:val="28"/>
          <w:szCs w:val="28"/>
          <w:lang w:bidi="ru-RU"/>
        </w:rPr>
      </w:pPr>
      <w:r w:rsidRPr="00EF041E">
        <w:rPr>
          <w:rFonts w:ascii="Times New Roman" w:hAnsi="Times New Roman"/>
          <w:color w:val="000000"/>
          <w:sz w:val="28"/>
          <w:szCs w:val="28"/>
          <w:lang w:bidi="ru-RU"/>
        </w:rPr>
        <w:t>м для 10-15-этажных зданий, строений, сооружений;</w:t>
      </w:r>
    </w:p>
    <w:p w:rsidR="00EF041E" w:rsidRPr="00EF041E" w:rsidRDefault="00EF041E" w:rsidP="00EF041E">
      <w:pPr>
        <w:widowControl w:val="0"/>
        <w:spacing w:after="100"/>
        <w:ind w:firstLine="720"/>
        <w:rPr>
          <w:rFonts w:ascii="Times New Roman" w:hAnsi="Times New Roman"/>
          <w:color w:val="000000"/>
          <w:sz w:val="28"/>
          <w:szCs w:val="28"/>
          <w:lang w:bidi="ru-RU"/>
        </w:rPr>
        <w:sectPr w:rsidR="00EF041E" w:rsidRPr="00EF041E">
          <w:headerReference w:type="even" r:id="rId531"/>
          <w:headerReference w:type="default" r:id="rId532"/>
          <w:footerReference w:type="even" r:id="rId533"/>
          <w:footerReference w:type="default" r:id="rId534"/>
          <w:pgSz w:w="11900" w:h="16840"/>
          <w:pgMar w:top="980" w:right="804" w:bottom="2767" w:left="1227" w:header="552" w:footer="2339" w:gutter="0"/>
          <w:pgNumType w:start="90"/>
          <w:cols w:space="720"/>
          <w:noEndnote/>
          <w:docGrid w:linePitch="360"/>
        </w:sectPr>
      </w:pPr>
      <w:r w:rsidRPr="00EF041E">
        <w:rPr>
          <w:rFonts w:ascii="Times New Roman" w:hAnsi="Times New Roman"/>
          <w:color w:val="000000"/>
          <w:sz w:val="28"/>
          <w:szCs w:val="28"/>
          <w:lang w:bidi="ru-RU"/>
        </w:rPr>
        <w:t>3,0 м для зданий, строений, сооружений, имеющих 16 и более этажей;</w:t>
      </w:r>
    </w:p>
    <w:p w:rsidR="00EF041E" w:rsidRPr="00EF041E" w:rsidRDefault="00EF041E" w:rsidP="00EF041E">
      <w:pPr>
        <w:widowControl w:val="0"/>
        <w:spacing w:before="100" w:after="100" w:line="240" w:lineRule="exact"/>
        <w:ind w:firstLine="0"/>
        <w:jc w:val="left"/>
        <w:rPr>
          <w:rFonts w:ascii="Microsoft Sans Serif" w:eastAsia="Microsoft Sans Serif" w:hAnsi="Microsoft Sans Serif" w:cs="Microsoft Sans Serif"/>
          <w:color w:val="000000"/>
          <w:sz w:val="19"/>
          <w:szCs w:val="19"/>
          <w:lang w:bidi="ru-RU"/>
        </w:rPr>
      </w:pP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535"/>
          <w:headerReference w:type="default" r:id="rId536"/>
          <w:footerReference w:type="even" r:id="rId537"/>
          <w:footerReference w:type="default" r:id="rId538"/>
          <w:pgSz w:w="11900" w:h="16840"/>
          <w:pgMar w:top="785" w:right="803" w:bottom="1311" w:left="1228" w:header="0" w:footer="3" w:gutter="0"/>
          <w:cols w:space="720"/>
          <w:noEndnote/>
          <w:docGrid w:linePitch="360"/>
        </w:sectPr>
      </w:pPr>
    </w:p>
    <w:p w:rsidR="00EF041E" w:rsidRPr="00EF041E" w:rsidRDefault="00EF041E" w:rsidP="00EF041E">
      <w:pPr>
        <w:widowControl w:val="0"/>
        <w:spacing w:after="380"/>
        <w:ind w:firstLine="0"/>
        <w:jc w:val="center"/>
        <w:rPr>
          <w:rFonts w:eastAsia="Arial" w:cs="Arial"/>
          <w:b/>
          <w:bCs/>
          <w:color w:val="1D1D1D"/>
          <w:sz w:val="22"/>
          <w:szCs w:val="22"/>
          <w:lang w:bidi="ru-RU"/>
        </w:rPr>
      </w:pPr>
      <w:r w:rsidRPr="00EF041E">
        <w:rPr>
          <w:rFonts w:eastAsia="Arial" w:cs="Arial"/>
          <w:color w:val="000000"/>
          <w:sz w:val="22"/>
          <w:szCs w:val="22"/>
          <w:lang w:bidi="ru-RU"/>
        </w:rPr>
        <w:lastRenderedPageBreak/>
        <w:t>Крышные рекламные конструкции</w:t>
      </w:r>
    </w:p>
    <w:p w:rsidR="00EF041E" w:rsidRPr="00EF041E" w:rsidRDefault="00EF041E" w:rsidP="00EF041E">
      <w:pPr>
        <w:widowControl w:val="0"/>
        <w:spacing w:line="290" w:lineRule="auto"/>
        <w:ind w:firstLine="0"/>
        <w:jc w:val="center"/>
        <w:rPr>
          <w:rFonts w:eastAsia="Arial" w:cs="Arial"/>
          <w:color w:val="000000"/>
          <w:sz w:val="18"/>
          <w:szCs w:val="18"/>
          <w:lang w:bidi="ru-RU"/>
        </w:rPr>
      </w:pPr>
      <w:r w:rsidRPr="00EF041E">
        <w:rPr>
          <w:rFonts w:eastAsia="Arial" w:cs="Arial"/>
          <w:color w:val="000000"/>
          <w:sz w:val="18"/>
          <w:szCs w:val="18"/>
          <w:lang w:bidi="ru-RU"/>
        </w:rPr>
        <w:t>11- 2-х этажные здания, строения, сооружения</w:t>
      </w:r>
      <w:r w:rsidRPr="00EF041E">
        <w:rPr>
          <w:rFonts w:eastAsia="Arial" w:cs="Arial"/>
          <w:color w:val="000000"/>
          <w:sz w:val="18"/>
          <w:szCs w:val="18"/>
          <w:lang w:bidi="ru-RU"/>
        </w:rPr>
        <w:br/>
        <w:t>максимальная высота рекламной конструкции - 800 мм</w: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drawing>
          <wp:anchor distT="206375" distB="0" distL="0" distR="0" simplePos="0" relativeHeight="252065792" behindDoc="0" locked="0" layoutInCell="1" allowOverlap="1" wp14:anchorId="363ABEF2" wp14:editId="06BC1632">
            <wp:simplePos x="0" y="0"/>
            <wp:positionH relativeFrom="page">
              <wp:posOffset>1557020</wp:posOffset>
            </wp:positionH>
            <wp:positionV relativeFrom="paragraph">
              <wp:posOffset>206375</wp:posOffset>
            </wp:positionV>
            <wp:extent cx="4657090" cy="414655"/>
            <wp:effectExtent l="0" t="0" r="0" b="0"/>
            <wp:wrapTopAndBottom/>
            <wp:docPr id="550" name="Shape 612"/>
            <wp:cNvGraphicFramePr/>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539"/>
                    <a:stretch/>
                  </pic:blipFill>
                  <pic:spPr>
                    <a:xfrm>
                      <a:off x="0" y="0"/>
                      <a:ext cx="4657090" cy="414655"/>
                    </a:xfrm>
                    <a:prstGeom prst="rect">
                      <a:avLst/>
                    </a:prstGeom>
                  </pic:spPr>
                </pic:pic>
              </a:graphicData>
            </a:graphic>
          </wp:anchor>
        </w:drawing>
      </w:r>
      <w:r w:rsidR="00E91E01">
        <w:rPr>
          <w:noProof/>
        </w:rPr>
        <w:pict>
          <v:shape id="Shape 614" o:spid="_x0000_s1234" type="#_x0000_t202" style="position:absolute;margin-left:122.85pt;margin-top:10pt;width:87.35pt;height:10.8pt;z-index:25208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" filled="f" stroked="f">
            <v:textbox inset="0,0,0,0">
              <w:txbxContent>
                <w:p w:rsidR="00CC2BC9" w:rsidRDefault="00CC2BC9" w:rsidP="00EF041E">
                  <w:pPr>
                    <w:pStyle w:val="aff8"/>
                    <w:shd w:val="clear" w:color="auto" w:fill="auto"/>
                    <w:rPr>
                      <w:sz w:val="10"/>
                      <w:szCs w:val="10"/>
                    </w:rPr>
                  </w:pPr>
                  <w:r>
                    <w:rPr>
                      <w:color w:val="274258"/>
                      <w:sz w:val="10"/>
                      <w:szCs w:val="10"/>
                      <w:u w:val="single"/>
                    </w:rPr>
                    <w:t>РЕК</w:t>
                  </w:r>
                  <w:r>
                    <w:rPr>
                      <w:color w:val="274258"/>
                      <w:sz w:val="10"/>
                      <w:szCs w:val="10"/>
                    </w:rPr>
                    <w:t>ЛА</w:t>
                  </w:r>
                  <w:r>
                    <w:rPr>
                      <w:color w:val="274258"/>
                      <w:sz w:val="10"/>
                      <w:szCs w:val="10"/>
                      <w:u w:val="single"/>
                    </w:rPr>
                    <w:t>МНАЯ КОНСТ</w:t>
                  </w:r>
                  <w:r>
                    <w:rPr>
                      <w:color w:val="274258"/>
                      <w:sz w:val="10"/>
                      <w:szCs w:val="10"/>
                    </w:rPr>
                    <w:t>РУ</w:t>
                  </w:r>
                  <w:r>
                    <w:rPr>
                      <w:color w:val="274258"/>
                      <w:sz w:val="10"/>
                      <w:szCs w:val="10"/>
                      <w:u w:val="single"/>
                    </w:rPr>
                    <w:t>КЦИЯ</w:t>
                  </w:r>
                </w:p>
              </w:txbxContent>
            </v:textbox>
            <w10:wrap anchorx="page"/>
          </v:shape>
        </w:pict>
      </w:r>
      <w:r w:rsidR="00E91E01">
        <w:rPr>
          <w:noProof/>
        </w:rPr>
        <w:pict>
          <v:shape id="Shape 616" o:spid="_x0000_s1233" type="#_x0000_t202" style="position:absolute;margin-left:359pt;margin-top:16.5pt;width:43.9pt;height:31.2pt;z-index:252066816;visibility:visible;mso-wrap-style:square;mso-wrap-distance-left:0;mso-wrap-distance-top:16.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dJhwEAAAg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74"/>
                    <w:gridCol w:w="605"/>
                  </w:tblGrid>
                  <w:tr w:rsidR="00CC2BC9">
                    <w:trPr>
                      <w:trHeight w:hRule="exact" w:val="302"/>
                      <w:tblHeader/>
                    </w:trPr>
                    <w:tc>
                      <w:tcPr>
                        <w:tcW w:w="274" w:type="dxa"/>
                        <w:tcBorders>
                          <w:top w:val="single" w:sz="4" w:space="0" w:color="auto"/>
                          <w:left w:val="single" w:sz="4" w:space="0" w:color="auto"/>
                        </w:tcBorders>
                        <w:shd w:val="clear" w:color="auto" w:fill="FFFFFF"/>
                      </w:tcPr>
                      <w:p w:rsidR="00CC2BC9" w:rsidRDefault="00CC2BC9">
                        <w:pPr>
                          <w:pStyle w:val="affc"/>
                          <w:shd w:val="clear" w:color="auto" w:fill="auto"/>
                          <w:ind w:firstLine="0"/>
                          <w:jc w:val="center"/>
                          <w:rPr>
                            <w:sz w:val="30"/>
                            <w:szCs w:val="30"/>
                          </w:rPr>
                        </w:pPr>
                        <w:r>
                          <w:rPr>
                            <w:rFonts w:ascii="Arial" w:eastAsia="Arial" w:hAnsi="Arial" w:cs="Arial"/>
                            <w:color w:val="2C2C2C"/>
                            <w:sz w:val="30"/>
                            <w:szCs w:val="30"/>
                          </w:rPr>
                          <w:t>ш</w:t>
                        </w:r>
                      </w:p>
                    </w:tc>
                    <w:tc>
                      <w:tcPr>
                        <w:tcW w:w="605" w:type="dxa"/>
                        <w:tcBorders>
                          <w:top w:val="single" w:sz="4" w:space="0" w:color="auto"/>
                          <w:left w:val="single" w:sz="4" w:space="0" w:color="auto"/>
                        </w:tcBorders>
                        <w:shd w:val="clear" w:color="auto" w:fill="FFFFFF"/>
                      </w:tcPr>
                      <w:p w:rsidR="00CC2BC9" w:rsidRDefault="00CC2BC9">
                        <w:pPr>
                          <w:rPr>
                            <w:sz w:val="10"/>
                            <w:szCs w:val="10"/>
                          </w:rPr>
                        </w:pPr>
                      </w:p>
                    </w:tc>
                  </w:tr>
                  <w:tr w:rsidR="00CC2BC9">
                    <w:trPr>
                      <w:trHeight w:hRule="exact" w:val="322"/>
                    </w:trPr>
                    <w:tc>
                      <w:tcPr>
                        <w:tcW w:w="274" w:type="dxa"/>
                        <w:tcBorders>
                          <w:top w:val="single" w:sz="4" w:space="0" w:color="auto"/>
                          <w:left w:val="single" w:sz="4" w:space="0" w:color="auto"/>
                          <w:bottom w:val="single" w:sz="4" w:space="0" w:color="auto"/>
                        </w:tcBorders>
                        <w:shd w:val="clear" w:color="auto" w:fill="FFFFFF"/>
                      </w:tcPr>
                      <w:p w:rsidR="00CC2BC9" w:rsidRDefault="00CC2BC9">
                        <w:pPr>
                          <w:pStyle w:val="affc"/>
                          <w:shd w:val="clear" w:color="auto" w:fill="auto"/>
                          <w:ind w:firstLine="0"/>
                          <w:jc w:val="center"/>
                          <w:rPr>
                            <w:sz w:val="30"/>
                            <w:szCs w:val="30"/>
                          </w:rPr>
                        </w:pPr>
                        <w:r>
                          <w:rPr>
                            <w:rFonts w:ascii="Arial" w:eastAsia="Arial" w:hAnsi="Arial" w:cs="Arial"/>
                            <w:color w:val="414141"/>
                            <w:sz w:val="30"/>
                            <w:szCs w:val="30"/>
                          </w:rPr>
                          <w:t>ш</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CC2BC9" w:rsidRDefault="00CC2BC9">
                        <w:pPr>
                          <w:rPr>
                            <w:sz w:val="10"/>
                            <w:szCs w:val="10"/>
                          </w:rPr>
                        </w:pPr>
                      </w:p>
                    </w:tc>
                  </w:tr>
                </w:tbl>
                <w:p w:rsidR="00CC2BC9" w:rsidRDefault="00CC2BC9" w:rsidP="00EF041E">
                  <w:pPr>
                    <w:spacing w:line="1" w:lineRule="exact"/>
                  </w:pPr>
                </w:p>
              </w:txbxContent>
            </v:textbox>
            <w10:wrap type="topAndBottom" anchorx="page"/>
          </v:shape>
        </w:pict>
      </w:r>
      <w:r w:rsidR="00E91E01">
        <w:rPr>
          <w:noProof/>
        </w:rPr>
        <w:pict>
          <v:shape id="Shape 618" o:spid="_x0000_s1232" type="#_x0000_t202" style="position:absolute;margin-left:413.95pt;margin-top:16.5pt;width:56.9pt;height:31.2pt;z-index:252067840;visibility:visible;mso-wrap-style:square;mso-wrap-distance-left:0;mso-wrap-distance-top:16.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I7hwEAAAgDAAAOAAAAZHJzL2Uyb0RvYy54bWysUlFLwzAQfhf8DyHvrl03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331"/>
                    <w:gridCol w:w="269"/>
                    <w:gridCol w:w="259"/>
                    <w:gridCol w:w="278"/>
                  </w:tblGrid>
                  <w:tr w:rsidR="00CC2BC9">
                    <w:trPr>
                      <w:trHeight w:hRule="exact" w:val="307"/>
                      <w:tblHeader/>
                    </w:trPr>
                    <w:tc>
                      <w:tcPr>
                        <w:tcW w:w="331" w:type="dxa"/>
                        <w:tcBorders>
                          <w:top w:val="single" w:sz="4" w:space="0" w:color="auto"/>
                          <w:left w:val="single" w:sz="4" w:space="0" w:color="auto"/>
                        </w:tcBorders>
                        <w:shd w:val="clear" w:color="auto" w:fill="FFFFFF"/>
                      </w:tcPr>
                      <w:p w:rsidR="00CC2BC9" w:rsidRDefault="00CC2BC9">
                        <w:pPr>
                          <w:rPr>
                            <w:sz w:val="10"/>
                            <w:szCs w:val="10"/>
                          </w:rPr>
                        </w:pPr>
                      </w:p>
                    </w:tc>
                    <w:tc>
                      <w:tcPr>
                        <w:tcW w:w="269" w:type="dxa"/>
                        <w:tcBorders>
                          <w:top w:val="single" w:sz="4" w:space="0" w:color="auto"/>
                          <w:left w:val="single" w:sz="4" w:space="0" w:color="auto"/>
                        </w:tcBorders>
                        <w:shd w:val="clear" w:color="auto" w:fill="FFFFFF"/>
                      </w:tcPr>
                      <w:p w:rsidR="00CC2BC9" w:rsidRDefault="00CC2BC9">
                        <w:pPr>
                          <w:pStyle w:val="affc"/>
                          <w:shd w:val="clear" w:color="auto" w:fill="auto"/>
                          <w:ind w:firstLine="0"/>
                          <w:jc w:val="right"/>
                          <w:rPr>
                            <w:sz w:val="30"/>
                            <w:szCs w:val="30"/>
                          </w:rPr>
                        </w:pPr>
                        <w:r>
                          <w:rPr>
                            <w:rFonts w:ascii="Arial" w:eastAsia="Arial" w:hAnsi="Arial" w:cs="Arial"/>
                            <w:color w:val="2C2C2C"/>
                            <w:sz w:val="30"/>
                            <w:szCs w:val="30"/>
                          </w:rPr>
                          <w:t>ш</w:t>
                        </w:r>
                      </w:p>
                    </w:tc>
                    <w:tc>
                      <w:tcPr>
                        <w:tcW w:w="259" w:type="dxa"/>
                        <w:tcBorders>
                          <w:top w:val="single" w:sz="4" w:space="0" w:color="auto"/>
                          <w:left w:val="single" w:sz="4" w:space="0" w:color="auto"/>
                        </w:tcBorders>
                        <w:shd w:val="clear" w:color="auto" w:fill="FFFFFF"/>
                      </w:tcPr>
                      <w:p w:rsidR="00CC2BC9" w:rsidRDefault="00CC2BC9">
                        <w:pPr>
                          <w:pStyle w:val="affc"/>
                          <w:shd w:val="clear" w:color="auto" w:fill="auto"/>
                          <w:ind w:firstLine="0"/>
                          <w:jc w:val="right"/>
                          <w:rPr>
                            <w:sz w:val="30"/>
                            <w:szCs w:val="30"/>
                          </w:rPr>
                        </w:pPr>
                        <w:r>
                          <w:rPr>
                            <w:rFonts w:ascii="Arial" w:eastAsia="Arial" w:hAnsi="Arial" w:cs="Arial"/>
                            <w:color w:val="414141"/>
                            <w:sz w:val="30"/>
                            <w:szCs w:val="30"/>
                          </w:rPr>
                          <w:t>ш</w:t>
                        </w:r>
                      </w:p>
                    </w:tc>
                    <w:tc>
                      <w:tcPr>
                        <w:tcW w:w="278" w:type="dxa"/>
                        <w:tcBorders>
                          <w:top w:val="single" w:sz="4" w:space="0" w:color="auto"/>
                          <w:left w:val="single" w:sz="4" w:space="0" w:color="auto"/>
                          <w:right w:val="single" w:sz="4" w:space="0" w:color="auto"/>
                        </w:tcBorders>
                        <w:shd w:val="clear" w:color="auto" w:fill="FFFFFF"/>
                      </w:tcPr>
                      <w:p w:rsidR="00CC2BC9" w:rsidRDefault="00CC2BC9">
                        <w:pPr>
                          <w:pStyle w:val="affc"/>
                          <w:shd w:val="clear" w:color="auto" w:fill="auto"/>
                          <w:ind w:firstLine="0"/>
                          <w:jc w:val="right"/>
                          <w:rPr>
                            <w:sz w:val="30"/>
                            <w:szCs w:val="30"/>
                          </w:rPr>
                        </w:pPr>
                        <w:r>
                          <w:rPr>
                            <w:rFonts w:ascii="Arial" w:eastAsia="Arial" w:hAnsi="Arial" w:cs="Arial"/>
                            <w:color w:val="414141"/>
                            <w:sz w:val="30"/>
                            <w:szCs w:val="30"/>
                          </w:rPr>
                          <w:t>и</w:t>
                        </w:r>
                      </w:p>
                    </w:tc>
                  </w:tr>
                  <w:tr w:rsidR="00CC2BC9">
                    <w:trPr>
                      <w:trHeight w:hRule="exact" w:val="317"/>
                    </w:trPr>
                    <w:tc>
                      <w:tcPr>
                        <w:tcW w:w="331" w:type="dxa"/>
                        <w:tcBorders>
                          <w:top w:val="single" w:sz="4" w:space="0" w:color="auto"/>
                          <w:left w:val="single" w:sz="4" w:space="0" w:color="auto"/>
                          <w:bottom w:val="single" w:sz="4" w:space="0" w:color="auto"/>
                        </w:tcBorders>
                        <w:shd w:val="clear" w:color="auto" w:fill="FFFFFF"/>
                      </w:tcPr>
                      <w:p w:rsidR="00CC2BC9" w:rsidRDefault="00CC2BC9">
                        <w:pPr>
                          <w:pStyle w:val="affc"/>
                          <w:shd w:val="clear" w:color="auto" w:fill="auto"/>
                          <w:ind w:firstLine="0"/>
                          <w:rPr>
                            <w:sz w:val="36"/>
                            <w:szCs w:val="36"/>
                          </w:rPr>
                        </w:pPr>
                        <w:r>
                          <w:rPr>
                            <w:color w:val="414141"/>
                            <w:sz w:val="36"/>
                            <w:szCs w:val="36"/>
                          </w:rPr>
                          <w:t>Ж</w:t>
                        </w:r>
                      </w:p>
                    </w:tc>
                    <w:tc>
                      <w:tcPr>
                        <w:tcW w:w="269" w:type="dxa"/>
                        <w:tcBorders>
                          <w:top w:val="single" w:sz="4" w:space="0" w:color="auto"/>
                          <w:left w:val="single" w:sz="4" w:space="0" w:color="auto"/>
                          <w:bottom w:val="single" w:sz="4" w:space="0" w:color="auto"/>
                        </w:tcBorders>
                        <w:shd w:val="clear" w:color="auto" w:fill="FFFFFF"/>
                      </w:tcPr>
                      <w:p w:rsidR="00CC2BC9" w:rsidRDefault="00CC2BC9">
                        <w:pPr>
                          <w:pStyle w:val="affc"/>
                          <w:shd w:val="clear" w:color="auto" w:fill="auto"/>
                          <w:ind w:firstLine="0"/>
                          <w:jc w:val="right"/>
                          <w:rPr>
                            <w:sz w:val="30"/>
                            <w:szCs w:val="30"/>
                          </w:rPr>
                        </w:pPr>
                        <w:r>
                          <w:rPr>
                            <w:rFonts w:ascii="Arial" w:eastAsia="Arial" w:hAnsi="Arial" w:cs="Arial"/>
                            <w:color w:val="2C2C2C"/>
                            <w:sz w:val="30"/>
                            <w:szCs w:val="30"/>
                          </w:rPr>
                          <w:t>ш</w:t>
                        </w:r>
                      </w:p>
                    </w:tc>
                    <w:tc>
                      <w:tcPr>
                        <w:tcW w:w="259" w:type="dxa"/>
                        <w:tcBorders>
                          <w:top w:val="single" w:sz="4" w:space="0" w:color="auto"/>
                          <w:left w:val="single" w:sz="4" w:space="0" w:color="auto"/>
                          <w:bottom w:val="single" w:sz="4" w:space="0" w:color="auto"/>
                        </w:tcBorders>
                        <w:shd w:val="clear" w:color="auto" w:fill="FFFFFF"/>
                      </w:tcPr>
                      <w:p w:rsidR="00CC2BC9" w:rsidRDefault="00CC2BC9">
                        <w:pPr>
                          <w:pStyle w:val="affc"/>
                          <w:shd w:val="clear" w:color="auto" w:fill="auto"/>
                          <w:ind w:firstLine="0"/>
                          <w:jc w:val="right"/>
                          <w:rPr>
                            <w:sz w:val="36"/>
                            <w:szCs w:val="36"/>
                          </w:rPr>
                        </w:pPr>
                        <w:r>
                          <w:rPr>
                            <w:color w:val="414141"/>
                            <w:sz w:val="36"/>
                            <w:szCs w:val="36"/>
                          </w:rPr>
                          <w:t>□</w:t>
                        </w:r>
                      </w:p>
                    </w:tc>
                    <w:tc>
                      <w:tcPr>
                        <w:tcW w:w="278" w:type="dxa"/>
                        <w:tcBorders>
                          <w:top w:val="single" w:sz="4" w:space="0" w:color="auto"/>
                          <w:left w:val="single" w:sz="4" w:space="0" w:color="auto"/>
                          <w:bottom w:val="single" w:sz="4" w:space="0" w:color="auto"/>
                          <w:right w:val="single" w:sz="4" w:space="0" w:color="auto"/>
                        </w:tcBorders>
                        <w:shd w:val="clear" w:color="auto" w:fill="FFFFFF"/>
                      </w:tcPr>
                      <w:p w:rsidR="00CC2BC9" w:rsidRDefault="00CC2BC9">
                        <w:pPr>
                          <w:pStyle w:val="affc"/>
                          <w:shd w:val="clear" w:color="auto" w:fill="auto"/>
                          <w:ind w:firstLine="0"/>
                          <w:jc w:val="right"/>
                          <w:rPr>
                            <w:sz w:val="30"/>
                            <w:szCs w:val="30"/>
                          </w:rPr>
                        </w:pPr>
                        <w:r>
                          <w:rPr>
                            <w:rFonts w:ascii="Arial" w:eastAsia="Arial" w:hAnsi="Arial" w:cs="Arial"/>
                            <w:color w:val="2C2C2C"/>
                            <w:sz w:val="30"/>
                            <w:szCs w:val="30"/>
                          </w:rPr>
                          <w:t>ш</w:t>
                        </w:r>
                      </w:p>
                    </w:tc>
                  </w:tr>
                </w:tbl>
                <w:p w:rsidR="00CC2BC9" w:rsidRDefault="00CC2BC9" w:rsidP="00EF041E">
                  <w:pPr>
                    <w:spacing w:line="1" w:lineRule="exact"/>
                  </w:pPr>
                </w:p>
              </w:txbxContent>
            </v:textbox>
            <w10:wrap type="topAndBottom" anchorx="page"/>
          </v:shape>
        </w:pict>
      </w:r>
    </w:p>
    <w:p w:rsidR="00EF041E" w:rsidRPr="00EF041E" w:rsidRDefault="00E91E01" w:rsidP="00EF041E">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620" o:spid="_x0000_s1231" type="#_x0000_t202" style="position:absolute;margin-left:168.2pt;margin-top:35pt;width:290.4pt;height:25.7pt;z-index:252068864;visibility:visible;mso-wrap-style:square;mso-wrap-distance-left:0;mso-wrap-distance-top: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" filled="f" stroked="f">
            <v:textbox inset="0,0,0,0">
              <w:txbxContent>
                <w:p w:rsidR="00CC2BC9" w:rsidRDefault="00CC2BC9" w:rsidP="00EF041E">
                  <w:pPr>
                    <w:pStyle w:val="27"/>
                    <w:shd w:val="clear" w:color="auto" w:fill="auto"/>
                    <w:spacing w:after="0" w:line="276" w:lineRule="auto"/>
                    <w:ind w:firstLine="300"/>
                  </w:pPr>
                  <w:r>
                    <w:t xml:space="preserve">2) 3 - 5-х </w:t>
                  </w:r>
                  <w:proofErr w:type="spellStart"/>
                  <w:r>
                    <w:t>этт</w:t>
                  </w:r>
                  <w:proofErr w:type="spellEnd"/>
                  <w:r>
                    <w:t>^&gt;ж^1ы^ здания, строения, сооружения максимальная высота рекламной конструкции - 1200 мм</w:t>
                  </w:r>
                </w:p>
              </w:txbxContent>
            </v:textbox>
            <w10:wrap type="topAndBottom" anchorx="page"/>
          </v:shape>
        </w:pic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pPr>
      <w:r w:rsidRPr="00EF041E">
        <w:rPr>
          <w:rFonts w:ascii="Microsoft Sans Serif" w:eastAsia="Microsoft Sans Serif" w:hAnsi="Microsoft Sans Serif" w:cs="Microsoft Sans Serif"/>
          <w:noProof/>
          <w:color w:val="000000"/>
        </w:rPr>
        <w:drawing>
          <wp:anchor distT="295910" distB="0" distL="0" distR="0" simplePos="0" relativeHeight="252069888" behindDoc="0" locked="0" layoutInCell="1" allowOverlap="1" wp14:anchorId="29F7A207" wp14:editId="1C0FADA7">
            <wp:simplePos x="0" y="0"/>
            <wp:positionH relativeFrom="page">
              <wp:posOffset>1532890</wp:posOffset>
            </wp:positionH>
            <wp:positionV relativeFrom="paragraph">
              <wp:posOffset>295910</wp:posOffset>
            </wp:positionV>
            <wp:extent cx="4669790" cy="969010"/>
            <wp:effectExtent l="0" t="0" r="0" b="0"/>
            <wp:wrapTopAndBottom/>
            <wp:docPr id="552" name="Shape 622"/>
            <wp:cNvGraphicFramePr/>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540"/>
                    <a:stretch/>
                  </pic:blipFill>
                  <pic:spPr>
                    <a:xfrm>
                      <a:off x="0" y="0"/>
                      <a:ext cx="4669790" cy="969010"/>
                    </a:xfrm>
                    <a:prstGeom prst="rect">
                      <a:avLst/>
                    </a:prstGeom>
                  </pic:spPr>
                </pic:pic>
              </a:graphicData>
            </a:graphic>
          </wp:anchor>
        </w:drawing>
      </w:r>
      <w:r w:rsidR="00E91E01">
        <w:rPr>
          <w:noProof/>
        </w:rPr>
        <w:pict>
          <v:shape id="Shape 624" o:spid="_x0000_s1230" type="#_x0000_t202" style="position:absolute;margin-left:123.8pt;margin-top:13pt;width:106.55pt;height:10.8pt;z-index:25208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" filled="f" stroked="f">
            <v:textbox inset="0,0,0,0">
              <w:txbxContent>
                <w:p w:rsidR="00CC2BC9" w:rsidRDefault="00CC2BC9" w:rsidP="00EF041E">
                  <w:pPr>
                    <w:pStyle w:val="aff8"/>
                    <w:shd w:val="clear" w:color="auto" w:fill="auto"/>
                    <w:rPr>
                      <w:sz w:val="15"/>
                      <w:szCs w:val="15"/>
                    </w:rPr>
                  </w:pPr>
                  <w:r>
                    <w:rPr>
                      <w:b/>
                      <w:bCs/>
                      <w:color w:val="274258"/>
                      <w:sz w:val="15"/>
                      <w:szCs w:val="15"/>
                    </w:rPr>
                    <w:t>РЕКЛАМНАЯ КОНСТРУКЦИЯ</w:t>
                  </w:r>
                </w:p>
              </w:txbxContent>
            </v:textbox>
            <w10:wrap anchorx="page"/>
          </v:shape>
        </w:pict>
      </w:r>
    </w:p>
    <w:p w:rsidR="00EF041E" w:rsidRPr="00EF041E" w:rsidRDefault="00E91E01" w:rsidP="00EF041E">
      <w:pPr>
        <w:widowControl w:val="0"/>
        <w:spacing w:line="1" w:lineRule="exact"/>
        <w:ind w:firstLine="0"/>
        <w:jc w:val="left"/>
        <w:rPr>
          <w:rFonts w:ascii="Microsoft Sans Serif" w:eastAsia="Microsoft Sans Serif" w:hAnsi="Microsoft Sans Serif" w:cs="Microsoft Sans Serif"/>
          <w:color w:val="000000"/>
          <w:lang w:bidi="ru-RU"/>
        </w:rPr>
      </w:pPr>
      <w:r>
        <w:rPr>
          <w:noProof/>
        </w:rPr>
        <w:pict>
          <v:shape id="Shape 626" o:spid="_x0000_s1229" type="#_x0000_t202" style="position:absolute;margin-left:168.25pt;margin-top:18pt;width:290.4pt;height:25.9pt;z-index:252070912;visibility:visible;mso-wrap-style:square;mso-wrap-distance-left:0;mso-wrap-distance-top:18pt;mso-wrap-distance-right:0;mso-wrap-distance-bottom:43.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" filled="f" stroked="f">
            <v:textbox inset="0,0,0,0">
              <w:txbxContent>
                <w:p w:rsidR="00CC2BC9" w:rsidRDefault="00CC2BC9" w:rsidP="00EF041E">
                  <w:pPr>
                    <w:pStyle w:val="27"/>
                    <w:shd w:val="clear" w:color="auto" w:fill="auto"/>
                    <w:tabs>
                      <w:tab w:val="left" w:pos="2158"/>
                    </w:tabs>
                    <w:spacing w:after="0" w:line="240" w:lineRule="auto"/>
                    <w:ind w:firstLine="300"/>
                  </w:pPr>
                  <w:r>
                    <w:t>3) 6 - 9-х</w:t>
                  </w:r>
                  <w:r>
                    <w:tab/>
                    <w:t>здания, строения, сооружения</w:t>
                  </w:r>
                </w:p>
                <w:p w:rsidR="00CC2BC9" w:rsidRDefault="00CC2BC9" w:rsidP="00EF041E">
                  <w:pPr>
                    <w:pStyle w:val="27"/>
                    <w:shd w:val="clear" w:color="auto" w:fill="auto"/>
                    <w:spacing w:after="0" w:line="240" w:lineRule="auto"/>
                  </w:pPr>
                  <w:r>
                    <w:t>максимальная высота рекламной конструкции - 1800 мм</w:t>
                  </w:r>
                </w:p>
              </w:txbxContent>
            </v:textbox>
            <w10:wrap type="topAndBottom" anchorx="page"/>
          </v:shape>
        </w:pict>
      </w:r>
      <w:r>
        <w:rPr>
          <w:noProof/>
        </w:rPr>
        <w:pict>
          <v:shape id="Shape 628" o:spid="_x0000_s1228" type="#_x0000_t202" style="position:absolute;margin-left:147.35pt;margin-top:68.9pt;width:212.9pt;height:18.7pt;z-index:252071936;visibility:visible;mso-wrap-style:none;mso-wrap-distance-left:0;mso-wrap-distance-top:68.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2KkAEAABUDAAAOAAAAZHJzL2Uyb0RvYy54bWysUsFOwzAMvSPxD1HurF2Hxqj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" filled="f" stroked="f">
            <v:textbox inset="0,0,0,0">
              <w:txbxContent>
                <w:p w:rsidR="00CC2BC9" w:rsidRDefault="00CC2BC9" w:rsidP="00EF041E">
                  <w:pPr>
                    <w:pStyle w:val="34"/>
                    <w:keepNext/>
                    <w:keepLines/>
                    <w:shd w:val="clear" w:color="auto" w:fill="auto"/>
                    <w:jc w:val="left"/>
                  </w:pPr>
                  <w:bookmarkStart w:id="105" w:name="bookmark66"/>
                  <w:bookmarkStart w:id="106" w:name="bookmark67"/>
                  <w:r>
                    <w:rPr>
                      <w:color w:val="184372"/>
                    </w:rPr>
                    <w:t>РЕКЛАМНАЯ КОНСТРУКЦИЯ</w:t>
                  </w:r>
                  <w:bookmarkEnd w:id="105"/>
                  <w:bookmarkEnd w:id="106"/>
                </w:p>
              </w:txbxContent>
            </v:textbox>
            <w10:wrap type="topAndBottom" anchorx="page"/>
          </v:shape>
        </w:pic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type w:val="continuous"/>
          <w:pgSz w:w="11900" w:h="16840"/>
          <w:pgMar w:top="785" w:right="803" w:bottom="1311" w:left="1228" w:header="357" w:footer="3" w:gutter="0"/>
          <w:cols w:space="720"/>
          <w:noEndnote/>
          <w:docGrid w:linePitch="360"/>
        </w:sectPr>
      </w:pPr>
      <w:r w:rsidRPr="00EF041E">
        <w:rPr>
          <w:rFonts w:ascii="Microsoft Sans Serif" w:eastAsia="Microsoft Sans Serif" w:hAnsi="Microsoft Sans Serif" w:cs="Microsoft Sans Serif"/>
          <w:noProof/>
          <w:color w:val="000000"/>
        </w:rPr>
        <w:drawing>
          <wp:anchor distT="0" distB="0" distL="0" distR="0" simplePos="0" relativeHeight="252072960" behindDoc="0" locked="0" layoutInCell="1" allowOverlap="1" wp14:anchorId="43024B34" wp14:editId="4A0BD7AA">
            <wp:simplePos x="0" y="0"/>
            <wp:positionH relativeFrom="page">
              <wp:posOffset>1548130</wp:posOffset>
            </wp:positionH>
            <wp:positionV relativeFrom="paragraph">
              <wp:posOffset>0</wp:posOffset>
            </wp:positionV>
            <wp:extent cx="4730750" cy="2517775"/>
            <wp:effectExtent l="0" t="0" r="0" b="0"/>
            <wp:wrapTopAndBottom/>
            <wp:docPr id="553" name="Shape 630"/>
            <wp:cNvGraphicFramePr/>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541"/>
                    <a:stretch/>
                  </pic:blipFill>
                  <pic:spPr>
                    <a:xfrm>
                      <a:off x="0" y="0"/>
                      <a:ext cx="4730750" cy="2517775"/>
                    </a:xfrm>
                    <a:prstGeom prst="rect">
                      <a:avLst/>
                    </a:prstGeom>
                  </pic:spPr>
                </pic:pic>
              </a:graphicData>
            </a:graphic>
          </wp:anchor>
        </w:drawing>
      </w:r>
    </w:p>
    <w:p w:rsidR="00EF041E" w:rsidRPr="00EF041E" w:rsidRDefault="00E91E01" w:rsidP="00EF041E">
      <w:pPr>
        <w:widowControl w:val="0"/>
        <w:spacing w:line="1" w:lineRule="exact"/>
        <w:ind w:firstLine="0"/>
        <w:jc w:val="left"/>
        <w:rPr>
          <w:rFonts w:ascii="Microsoft Sans Serif" w:eastAsia="Microsoft Sans Serif" w:hAnsi="Microsoft Sans Serif" w:cs="Microsoft Sans Serif"/>
          <w:color w:val="000000"/>
          <w:lang w:bidi="ru-RU"/>
        </w:rPr>
      </w:pPr>
      <w:r>
        <w:rPr>
          <w:noProof/>
        </w:rPr>
        <w:lastRenderedPageBreak/>
        <w:pict>
          <v:shape id="Shape 632" o:spid="_x0000_s1227" type="#_x0000_t202" style="position:absolute;margin-left:170.85pt;margin-top:0;width:234.5pt;height:51.1pt;z-index:252073984;visibility:visible;mso-wrap-style:square;mso-wrap-distance-left:0;mso-wrap-distance-top:0;mso-wrap-distance-right:0;mso-wrap-distance-bottom:326.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" filled="f" stroked="f">
            <v:textbox inset="0,0,0,0">
              <w:txbxContent>
                <w:p w:rsidR="00CC2BC9" w:rsidRDefault="00CC2BC9" w:rsidP="00EF041E">
                  <w:pPr>
                    <w:pStyle w:val="32"/>
                    <w:shd w:val="clear" w:color="auto" w:fill="auto"/>
                    <w:spacing w:after="400"/>
                    <w:ind w:left="1100"/>
                    <w:rPr>
                      <w:sz w:val="16"/>
                      <w:szCs w:val="16"/>
                    </w:rPr>
                  </w:pPr>
                  <w:r>
                    <w:rPr>
                      <w:b/>
                      <w:bCs/>
                      <w:sz w:val="16"/>
                      <w:szCs w:val="16"/>
                    </w:rPr>
                    <w:t>Крышные рекламные конструкции</w:t>
                  </w:r>
                </w:p>
                <w:p w:rsidR="00CC2BC9" w:rsidRDefault="00CC2BC9" w:rsidP="00EF041E">
                  <w:pPr>
                    <w:pStyle w:val="32"/>
                    <w:shd w:val="clear" w:color="auto" w:fill="auto"/>
                    <w:spacing w:line="266" w:lineRule="auto"/>
                    <w:ind w:left="200" w:hanging="200"/>
                  </w:pPr>
                  <w:r>
                    <w:t>4)10-15 этажные здания, строения, сооружения максимальная высота рекламной конструкции - 2200 мм</w:t>
                  </w:r>
                </w:p>
              </w:txbxContent>
            </v:textbox>
            <w10:wrap type="topAndBottom" anchorx="page"/>
          </v:shape>
        </w:pict>
      </w:r>
      <w:r>
        <w:rPr>
          <w:noProof/>
        </w:rPr>
        <w:pict>
          <v:shape id="Shape 634" o:spid="_x0000_s1226" type="#_x0000_t202" style="position:absolute;margin-left:170.85pt;margin-top:72.7pt;width:214.1pt;height:21.35pt;z-index:252075008;visibility:visible;mso-wrap-style:none;mso-wrap-distance-left:0;mso-wrap-distance-top:72.7pt;mso-wrap-distance-right:0;mso-wrap-distance-bottom:28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" filled="f" stroked="f">
            <v:textbox inset="0,0,0,0">
              <w:txbxContent>
                <w:p w:rsidR="00CC2BC9" w:rsidRDefault="00CC2BC9" w:rsidP="00EF041E">
                  <w:pPr>
                    <w:pStyle w:val="92"/>
                    <w:shd w:val="clear" w:color="auto" w:fill="auto"/>
                  </w:pPr>
                  <w:r>
                    <w:t>РЕКЛАМНАЯ КОНСТРУКЦИЯ</w:t>
                  </w:r>
                </w:p>
              </w:txbxContent>
            </v:textbox>
            <w10:wrap type="topAndBottom" anchorx="page"/>
          </v:shape>
        </w:pict>
      </w:r>
      <w:r w:rsidR="00EF041E" w:rsidRPr="00EF041E">
        <w:rPr>
          <w:rFonts w:ascii="Microsoft Sans Serif" w:eastAsia="Microsoft Sans Serif" w:hAnsi="Microsoft Sans Serif" w:cs="Microsoft Sans Serif"/>
          <w:noProof/>
          <w:color w:val="000000"/>
        </w:rPr>
        <w:drawing>
          <wp:anchor distT="1185545" distB="635" distL="0" distR="0" simplePos="0" relativeHeight="252076032" behindDoc="0" locked="0" layoutInCell="1" allowOverlap="1" wp14:anchorId="0FAFF761" wp14:editId="6CB1FB62">
            <wp:simplePos x="0" y="0"/>
            <wp:positionH relativeFrom="page">
              <wp:posOffset>2054225</wp:posOffset>
            </wp:positionH>
            <wp:positionV relativeFrom="paragraph">
              <wp:posOffset>1185545</wp:posOffset>
            </wp:positionV>
            <wp:extent cx="3724910" cy="3608705"/>
            <wp:effectExtent l="0" t="0" r="0" b="0"/>
            <wp:wrapTopAndBottom/>
            <wp:docPr id="554" name="Shape 636"/>
            <wp:cNvGraphicFramePr/>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542"/>
                    <a:stretch/>
                  </pic:blipFill>
                  <pic:spPr>
                    <a:xfrm>
                      <a:off x="0" y="0"/>
                      <a:ext cx="3724910" cy="3608705"/>
                    </a:xfrm>
                    <a:prstGeom prst="rect">
                      <a:avLst/>
                    </a:prstGeom>
                  </pic:spPr>
                </pic:pic>
              </a:graphicData>
            </a:graphic>
          </wp:anchor>
        </w:drawing>
      </w:r>
    </w:p>
    <w:p w:rsidR="00EF041E" w:rsidRPr="00EF041E" w:rsidRDefault="00EF041E" w:rsidP="00EF041E">
      <w:pPr>
        <w:widowControl w:val="0"/>
        <w:spacing w:after="32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20</w:t>
      </w:r>
    </w:p>
    <w:p w:rsidR="00EF041E" w:rsidRPr="00EF041E" w:rsidRDefault="00EF041E" w:rsidP="00EF041E">
      <w:pPr>
        <w:widowControl w:val="0"/>
        <w:spacing w:after="6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иметь толщину букв, цифр, символов, декоративно-художественных элементов не менее 7 % и не более 20 % от их выс</w:t>
      </w:r>
      <w:r w:rsidR="00491739">
        <w:rPr>
          <w:rFonts w:ascii="Times New Roman" w:hAnsi="Times New Roman"/>
          <w:color w:val="000000"/>
          <w:sz w:val="28"/>
          <w:szCs w:val="28"/>
          <w:lang w:bidi="ru-RU"/>
        </w:rPr>
        <w:t>оты (рис. 21, 21а приложения № 8</w:t>
      </w:r>
      <w:r w:rsidRPr="00EF041E">
        <w:rPr>
          <w:rFonts w:ascii="Times New Roman" w:hAnsi="Times New Roman"/>
          <w:color w:val="000000"/>
          <w:sz w:val="28"/>
          <w:szCs w:val="28"/>
          <w:lang w:bidi="ru-RU"/>
        </w:rPr>
        <w:t>);</w:t>
      </w:r>
    </w:p>
    <w:p w:rsidR="00EF041E" w:rsidRPr="00EF041E" w:rsidRDefault="00EF041E" w:rsidP="00EF041E">
      <w:pPr>
        <w:widowControl w:val="0"/>
        <w:spacing w:after="180"/>
        <w:ind w:firstLine="0"/>
        <w:jc w:val="center"/>
        <w:rPr>
          <w:rFonts w:eastAsia="Arial" w:cs="Arial"/>
          <w:color w:val="000000"/>
          <w:sz w:val="18"/>
          <w:szCs w:val="18"/>
          <w:lang w:bidi="ru-RU"/>
        </w:rPr>
      </w:pPr>
      <w:r w:rsidRPr="00EF041E">
        <w:rPr>
          <w:rFonts w:eastAsia="Arial" w:cs="Arial"/>
          <w:b/>
          <w:bCs/>
          <w:color w:val="000000"/>
          <w:sz w:val="18"/>
          <w:szCs w:val="18"/>
          <w:lang w:bidi="ru-RU"/>
        </w:rPr>
        <w:t>Крышные рекламные конструкции</w:t>
      </w:r>
    </w:p>
    <w:p w:rsidR="00EF041E" w:rsidRPr="00EF041E" w:rsidRDefault="00EF041E" w:rsidP="00EF041E">
      <w:pPr>
        <w:widowControl w:val="0"/>
        <w:spacing w:line="1" w:lineRule="exact"/>
        <w:ind w:firstLine="0"/>
        <w:jc w:val="left"/>
        <w:rPr>
          <w:rFonts w:ascii="Microsoft Sans Serif" w:eastAsia="Microsoft Sans Serif" w:hAnsi="Microsoft Sans Serif" w:cs="Microsoft Sans Serif"/>
          <w:color w:val="000000"/>
          <w:lang w:bidi="ru-RU"/>
        </w:rPr>
        <w:sectPr w:rsidR="00EF041E" w:rsidRPr="00EF041E">
          <w:headerReference w:type="even" r:id="rId543"/>
          <w:headerReference w:type="default" r:id="rId544"/>
          <w:footerReference w:type="even" r:id="rId545"/>
          <w:footerReference w:type="default" r:id="rId546"/>
          <w:pgSz w:w="11900" w:h="16840"/>
          <w:pgMar w:top="785" w:right="803" w:bottom="1311" w:left="1228" w:header="357" w:footer="3" w:gutter="0"/>
          <w:pgNumType w:start="21"/>
          <w:cols w:space="720"/>
          <w:noEndnote/>
          <w:docGrid w:linePitch="360"/>
        </w:sectPr>
      </w:pPr>
      <w:r w:rsidRPr="00EF041E">
        <w:rPr>
          <w:rFonts w:ascii="Microsoft Sans Serif" w:eastAsia="Microsoft Sans Serif" w:hAnsi="Microsoft Sans Serif" w:cs="Microsoft Sans Serif"/>
          <w:noProof/>
          <w:color w:val="000000"/>
        </w:rPr>
        <w:drawing>
          <wp:anchor distT="567690" distB="0" distL="0" distR="0" simplePos="0" relativeHeight="252077056" behindDoc="0" locked="0" layoutInCell="1" allowOverlap="1" wp14:anchorId="756582CD" wp14:editId="5257F90B">
            <wp:simplePos x="0" y="0"/>
            <wp:positionH relativeFrom="page">
              <wp:posOffset>2224405</wp:posOffset>
            </wp:positionH>
            <wp:positionV relativeFrom="paragraph">
              <wp:posOffset>567690</wp:posOffset>
            </wp:positionV>
            <wp:extent cx="3364865" cy="2334895"/>
            <wp:effectExtent l="0" t="0" r="0" b="0"/>
            <wp:wrapTopAndBottom/>
            <wp:docPr id="556" name="Shape 642"/>
            <wp:cNvGraphicFramePr/>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547"/>
                    <a:stretch/>
                  </pic:blipFill>
                  <pic:spPr>
                    <a:xfrm>
                      <a:off x="0" y="0"/>
                      <a:ext cx="3364865" cy="2334895"/>
                    </a:xfrm>
                    <a:prstGeom prst="rect">
                      <a:avLst/>
                    </a:prstGeom>
                  </pic:spPr>
                </pic:pic>
              </a:graphicData>
            </a:graphic>
          </wp:anchor>
        </w:drawing>
      </w:r>
      <w:r w:rsidR="00E91E01">
        <w:rPr>
          <w:noProof/>
        </w:rPr>
        <w:pict>
          <v:shape id="Shape 644" o:spid="_x0000_s1225" type="#_x0000_t202" style="position:absolute;margin-left:388.75pt;margin-top:32pt;width:43.9pt;height:12.25pt;z-index:25208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" filled="f" stroked="f">
            <v:textbox inset="0,0,0,0">
              <w:txbxContent>
                <w:p w:rsidR="00CC2BC9" w:rsidRDefault="00CC2BC9" w:rsidP="00EF041E">
                  <w:pPr>
                    <w:pStyle w:val="aff8"/>
                    <w:shd w:val="clear" w:color="auto" w:fill="auto"/>
                    <w:rPr>
                      <w:sz w:val="18"/>
                      <w:szCs w:val="18"/>
                    </w:rPr>
                  </w:pPr>
                  <w:r>
                    <w:rPr>
                      <w:sz w:val="18"/>
                      <w:szCs w:val="18"/>
                    </w:rPr>
                    <w:t>толщина</w:t>
                  </w:r>
                </w:p>
              </w:txbxContent>
            </v:textbox>
            <w10:wrap anchorx="page"/>
          </v:shape>
        </w:pict>
      </w:r>
    </w:p>
    <w:p w:rsidR="00EF041E" w:rsidRPr="00EF041E" w:rsidRDefault="00EF041E" w:rsidP="00EF041E">
      <w:pPr>
        <w:widowControl w:val="0"/>
        <w:ind w:left="1061" w:firstLine="0"/>
        <w:jc w:val="left"/>
        <w:rPr>
          <w:rFonts w:eastAsia="Arial" w:cs="Arial"/>
          <w:color w:val="000000"/>
          <w:sz w:val="18"/>
          <w:szCs w:val="18"/>
          <w:lang w:bidi="ru-RU"/>
        </w:rPr>
      </w:pPr>
      <w:r w:rsidRPr="00EF041E">
        <w:rPr>
          <w:rFonts w:eastAsia="Arial" w:cs="Arial"/>
          <w:color w:val="000000"/>
          <w:sz w:val="18"/>
          <w:szCs w:val="18"/>
          <w:lang w:bidi="ru-RU"/>
        </w:rPr>
        <w:lastRenderedPageBreak/>
        <w:t>Максимальные размеры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30"/>
        <w:gridCol w:w="1310"/>
        <w:gridCol w:w="2040"/>
      </w:tblGrid>
      <w:tr w:rsidR="00EF041E" w:rsidRPr="00EF041E" w:rsidTr="009A4A2F">
        <w:trPr>
          <w:trHeight w:hRule="exact" w:val="950"/>
          <w:jc w:val="center"/>
        </w:trPr>
        <w:tc>
          <w:tcPr>
            <w:tcW w:w="1930" w:type="dxa"/>
            <w:tcBorders>
              <w:top w:val="single" w:sz="4" w:space="0" w:color="auto"/>
              <w:left w:val="single" w:sz="4" w:space="0" w:color="auto"/>
            </w:tcBorders>
            <w:shd w:val="clear" w:color="auto" w:fill="FFFFFF"/>
          </w:tcPr>
          <w:p w:rsidR="00EF041E" w:rsidRPr="00EF041E" w:rsidRDefault="00EF041E" w:rsidP="00EF041E">
            <w:pPr>
              <w:widowControl w:val="0"/>
              <w:spacing w:line="262" w:lineRule="auto"/>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Этажность здания, строения, сооружения</w:t>
            </w:r>
          </w:p>
        </w:tc>
        <w:tc>
          <w:tcPr>
            <w:tcW w:w="1310" w:type="dxa"/>
            <w:tcBorders>
              <w:top w:val="single" w:sz="4" w:space="0" w:color="auto"/>
              <w:left w:val="single" w:sz="4" w:space="0" w:color="auto"/>
            </w:tcBorders>
            <w:shd w:val="clear" w:color="auto" w:fill="FFFFFF"/>
            <w:vAlign w:val="bottom"/>
          </w:tcPr>
          <w:p w:rsidR="00EF041E" w:rsidRPr="00EF041E" w:rsidRDefault="00EF041E" w:rsidP="00EF041E">
            <w:pPr>
              <w:widowControl w:val="0"/>
              <w:spacing w:line="266" w:lineRule="auto"/>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 xml:space="preserve">Высота рекламной конструкции </w:t>
            </w:r>
            <w:r w:rsidRPr="00EF041E">
              <w:rPr>
                <w:rFonts w:eastAsia="Arial" w:cs="Arial"/>
                <w:b/>
                <w:bCs/>
                <w:color w:val="000000"/>
                <w:sz w:val="18"/>
                <w:szCs w:val="18"/>
                <w:lang w:bidi="ru-RU"/>
              </w:rPr>
              <w:t>В</w:t>
            </w:r>
          </w:p>
        </w:tc>
        <w:tc>
          <w:tcPr>
            <w:tcW w:w="2040" w:type="dxa"/>
            <w:tcBorders>
              <w:top w:val="single" w:sz="4" w:space="0" w:color="auto"/>
              <w:left w:val="single" w:sz="4" w:space="0" w:color="auto"/>
              <w:right w:val="single" w:sz="4" w:space="0" w:color="auto"/>
            </w:tcBorders>
            <w:shd w:val="clear" w:color="auto" w:fill="FFFFFF"/>
            <w:vAlign w:val="bottom"/>
          </w:tcPr>
          <w:p w:rsidR="00EF041E" w:rsidRPr="00EF041E" w:rsidRDefault="00EF041E" w:rsidP="00EF041E">
            <w:pPr>
              <w:widowControl w:val="0"/>
              <w:spacing w:line="266" w:lineRule="auto"/>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 xml:space="preserve">Толщина рекламной конструкции </w:t>
            </w:r>
            <w:r w:rsidRPr="00EF041E">
              <w:rPr>
                <w:rFonts w:eastAsia="Arial" w:cs="Arial"/>
                <w:b/>
                <w:bCs/>
                <w:color w:val="000000"/>
                <w:sz w:val="18"/>
                <w:szCs w:val="18"/>
                <w:lang w:bidi="ru-RU"/>
              </w:rPr>
              <w:t>Т</w:t>
            </w:r>
          </w:p>
        </w:tc>
      </w:tr>
      <w:tr w:rsidR="00EF041E" w:rsidRPr="00EF041E" w:rsidTr="009A4A2F">
        <w:trPr>
          <w:trHeight w:hRule="exact" w:val="427"/>
          <w:jc w:val="center"/>
        </w:trPr>
        <w:tc>
          <w:tcPr>
            <w:tcW w:w="193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1 -2 этажа</w:t>
            </w:r>
          </w:p>
        </w:tc>
        <w:tc>
          <w:tcPr>
            <w:tcW w:w="131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&lt; 0,8 м</w:t>
            </w:r>
          </w:p>
        </w:tc>
        <w:tc>
          <w:tcPr>
            <w:tcW w:w="2040" w:type="dxa"/>
            <w:tcBorders>
              <w:top w:val="single" w:sz="4" w:space="0" w:color="auto"/>
              <w:left w:val="single" w:sz="4" w:space="0" w:color="auto"/>
              <w:right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r>
      <w:tr w:rsidR="00EF041E" w:rsidRPr="00EF041E" w:rsidTr="009A4A2F">
        <w:trPr>
          <w:trHeight w:hRule="exact" w:val="427"/>
          <w:jc w:val="center"/>
        </w:trPr>
        <w:tc>
          <w:tcPr>
            <w:tcW w:w="193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3-5 этажей</w:t>
            </w:r>
          </w:p>
        </w:tc>
        <w:tc>
          <w:tcPr>
            <w:tcW w:w="131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&lt; 1,2 м</w:t>
            </w:r>
          </w:p>
        </w:tc>
        <w:tc>
          <w:tcPr>
            <w:tcW w:w="2040" w:type="dxa"/>
            <w:vMerge w:val="restart"/>
            <w:tcBorders>
              <w:left w:val="single" w:sz="4" w:space="0" w:color="auto"/>
              <w:right w:val="single" w:sz="4" w:space="0" w:color="auto"/>
            </w:tcBorders>
            <w:shd w:val="clear" w:color="auto" w:fill="FFFFFF"/>
            <w:vAlign w:val="bottom"/>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7-20%</w:t>
            </w:r>
          </w:p>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b/>
                <w:bCs/>
                <w:color w:val="000000"/>
                <w:sz w:val="18"/>
                <w:szCs w:val="18"/>
                <w:lang w:bidi="ru-RU"/>
              </w:rPr>
              <w:t>В</w:t>
            </w:r>
          </w:p>
        </w:tc>
      </w:tr>
      <w:tr w:rsidR="00EF041E" w:rsidRPr="00EF041E" w:rsidTr="009A4A2F">
        <w:trPr>
          <w:trHeight w:hRule="exact" w:val="422"/>
          <w:jc w:val="center"/>
        </w:trPr>
        <w:tc>
          <w:tcPr>
            <w:tcW w:w="193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6-9 этажей</w:t>
            </w:r>
          </w:p>
        </w:tc>
        <w:tc>
          <w:tcPr>
            <w:tcW w:w="131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&lt; 1,8 м</w:t>
            </w:r>
          </w:p>
        </w:tc>
        <w:tc>
          <w:tcPr>
            <w:tcW w:w="2040" w:type="dxa"/>
            <w:vMerge/>
            <w:tcBorders>
              <w:left w:val="single" w:sz="4" w:space="0" w:color="auto"/>
              <w:right w:val="single" w:sz="4" w:space="0" w:color="auto"/>
            </w:tcBorders>
            <w:shd w:val="clear" w:color="auto" w:fill="FFFFFF"/>
            <w:vAlign w:val="bottom"/>
          </w:tcPr>
          <w:p w:rsidR="00EF041E" w:rsidRPr="00EF041E" w:rsidRDefault="00EF041E" w:rsidP="00EF041E">
            <w:pPr>
              <w:widowControl w:val="0"/>
              <w:ind w:firstLine="0"/>
              <w:jc w:val="left"/>
              <w:rPr>
                <w:rFonts w:ascii="Microsoft Sans Serif" w:eastAsia="Microsoft Sans Serif" w:hAnsi="Microsoft Sans Serif" w:cs="Microsoft Sans Serif"/>
                <w:color w:val="000000"/>
                <w:lang w:bidi="ru-RU"/>
              </w:rPr>
            </w:pPr>
          </w:p>
        </w:tc>
      </w:tr>
      <w:tr w:rsidR="00EF041E" w:rsidRPr="00EF041E" w:rsidTr="009A4A2F">
        <w:trPr>
          <w:trHeight w:hRule="exact" w:val="427"/>
          <w:jc w:val="center"/>
        </w:trPr>
        <w:tc>
          <w:tcPr>
            <w:tcW w:w="193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10-15 этажей</w:t>
            </w:r>
          </w:p>
        </w:tc>
        <w:tc>
          <w:tcPr>
            <w:tcW w:w="1310" w:type="dxa"/>
            <w:tcBorders>
              <w:top w:val="single" w:sz="4" w:space="0" w:color="auto"/>
              <w:left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&lt; 2,2 м</w:t>
            </w:r>
          </w:p>
        </w:tc>
        <w:tc>
          <w:tcPr>
            <w:tcW w:w="2040" w:type="dxa"/>
            <w:tcBorders>
              <w:left w:val="single" w:sz="4" w:space="0" w:color="auto"/>
              <w:right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r>
      <w:tr w:rsidR="00EF041E" w:rsidRPr="00EF041E" w:rsidTr="009A4A2F">
        <w:trPr>
          <w:trHeight w:hRule="exact" w:val="432"/>
          <w:jc w:val="center"/>
        </w:trPr>
        <w:tc>
          <w:tcPr>
            <w:tcW w:w="1930" w:type="dxa"/>
            <w:tcBorders>
              <w:top w:val="single" w:sz="4" w:space="0" w:color="auto"/>
              <w:left w:val="single" w:sz="4" w:space="0" w:color="auto"/>
              <w:bottom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16 этажей и более</w:t>
            </w:r>
          </w:p>
        </w:tc>
        <w:tc>
          <w:tcPr>
            <w:tcW w:w="1310" w:type="dxa"/>
            <w:tcBorders>
              <w:top w:val="single" w:sz="4" w:space="0" w:color="auto"/>
              <w:left w:val="single" w:sz="4" w:space="0" w:color="auto"/>
              <w:bottom w:val="single" w:sz="4" w:space="0" w:color="auto"/>
            </w:tcBorders>
            <w:shd w:val="clear" w:color="auto" w:fill="FFFFFF"/>
            <w:vAlign w:val="center"/>
          </w:tcPr>
          <w:p w:rsidR="00EF041E" w:rsidRPr="00EF041E" w:rsidRDefault="00EF041E" w:rsidP="00EF041E">
            <w:pPr>
              <w:widowControl w:val="0"/>
              <w:ind w:firstLine="0"/>
              <w:jc w:val="center"/>
              <w:rPr>
                <w:rFonts w:ascii="Times New Roman" w:hAnsi="Times New Roman"/>
                <w:color w:val="000000"/>
                <w:sz w:val="18"/>
                <w:szCs w:val="18"/>
                <w:lang w:bidi="ru-RU"/>
              </w:rPr>
            </w:pPr>
            <w:r w:rsidRPr="00EF041E">
              <w:rPr>
                <w:rFonts w:eastAsia="Arial" w:cs="Arial"/>
                <w:color w:val="000000"/>
                <w:sz w:val="18"/>
                <w:szCs w:val="18"/>
                <w:lang w:bidi="ru-RU"/>
              </w:rPr>
              <w:t>&lt; 3,0 м</w:t>
            </w:r>
          </w:p>
        </w:tc>
        <w:tc>
          <w:tcPr>
            <w:tcW w:w="2040" w:type="dxa"/>
            <w:tcBorders>
              <w:left w:val="single" w:sz="4" w:space="0" w:color="auto"/>
              <w:bottom w:val="single" w:sz="4" w:space="0" w:color="auto"/>
              <w:right w:val="single" w:sz="4" w:space="0" w:color="auto"/>
            </w:tcBorders>
            <w:shd w:val="clear" w:color="auto" w:fill="FFFFFF"/>
          </w:tcPr>
          <w:p w:rsidR="00EF041E" w:rsidRPr="00EF041E" w:rsidRDefault="00EF041E" w:rsidP="00EF041E">
            <w:pPr>
              <w:widowControl w:val="0"/>
              <w:ind w:firstLine="0"/>
              <w:jc w:val="left"/>
              <w:rPr>
                <w:rFonts w:ascii="Microsoft Sans Serif" w:eastAsia="Microsoft Sans Serif" w:hAnsi="Microsoft Sans Serif" w:cs="Microsoft Sans Serif"/>
                <w:color w:val="000000"/>
                <w:sz w:val="10"/>
                <w:szCs w:val="10"/>
                <w:lang w:bidi="ru-RU"/>
              </w:rPr>
            </w:pPr>
          </w:p>
        </w:tc>
      </w:tr>
    </w:tbl>
    <w:p w:rsidR="00EF041E" w:rsidRPr="00EF041E" w:rsidRDefault="00EF041E" w:rsidP="00EF041E">
      <w:pPr>
        <w:widowControl w:val="0"/>
        <w:spacing w:after="300"/>
        <w:ind w:firstLine="0"/>
        <w:jc w:val="right"/>
        <w:rPr>
          <w:rFonts w:ascii="Times New Roman" w:hAnsi="Times New Roman"/>
          <w:color w:val="000000"/>
          <w:sz w:val="28"/>
          <w:szCs w:val="28"/>
          <w:lang w:bidi="ru-RU"/>
        </w:rPr>
      </w:pPr>
      <w:r w:rsidRPr="00EF041E">
        <w:rPr>
          <w:rFonts w:ascii="Times New Roman" w:hAnsi="Times New Roman"/>
          <w:color w:val="000000"/>
          <w:sz w:val="28"/>
          <w:szCs w:val="28"/>
          <w:lang w:bidi="ru-RU"/>
        </w:rPr>
        <w:t>рис. 21а</w:t>
      </w:r>
    </w:p>
    <w:p w:rsidR="00EF041E" w:rsidRPr="00EF041E" w:rsidRDefault="00EF041E" w:rsidP="00EF041E">
      <w:pPr>
        <w:widowControl w:val="0"/>
        <w:numPr>
          <w:ilvl w:val="0"/>
          <w:numId w:val="33"/>
        </w:numPr>
        <w:tabs>
          <w:tab w:val="left" w:pos="95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размещаться в виде объемных световых элементов: букв, цифр, символов, декоративно-художественных элементов без использования подложки выше линии карниза, парапета здания, строения, сооружения (рис. 18 приложения №</w:t>
      </w:r>
      <w:r>
        <w:rPr>
          <w:rFonts w:ascii="Times New Roman" w:hAnsi="Times New Roman"/>
          <w:color w:val="000000"/>
          <w:sz w:val="28"/>
          <w:szCs w:val="28"/>
          <w:lang w:bidi="ru-RU"/>
        </w:rPr>
        <w:t xml:space="preserve"> 8</w:t>
      </w:r>
      <w:r w:rsidRPr="00EF041E">
        <w:rPr>
          <w:rFonts w:ascii="Times New Roman" w:hAnsi="Times New Roman"/>
          <w:color w:val="000000"/>
          <w:sz w:val="28"/>
          <w:szCs w:val="28"/>
          <w:lang w:bidi="ru-RU"/>
        </w:rPr>
        <w:t>).</w:t>
      </w:r>
    </w:p>
    <w:p w:rsidR="00EF041E" w:rsidRPr="00EF041E" w:rsidRDefault="00EF041E" w:rsidP="00EF041E">
      <w:pPr>
        <w:widowControl w:val="0"/>
        <w:numPr>
          <w:ilvl w:val="1"/>
          <w:numId w:val="34"/>
        </w:numPr>
        <w:tabs>
          <w:tab w:val="left" w:pos="1298"/>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Требования к рекламным конструкциям, использующим </w:t>
      </w:r>
      <w:proofErr w:type="spellStart"/>
      <w:r w:rsidRPr="00EF041E">
        <w:rPr>
          <w:rFonts w:ascii="Times New Roman" w:hAnsi="Times New Roman"/>
          <w:color w:val="000000"/>
          <w:sz w:val="28"/>
          <w:szCs w:val="28"/>
          <w:lang w:bidi="ru-RU"/>
        </w:rPr>
        <w:t>электронно</w:t>
      </w:r>
      <w:r w:rsidRPr="00EF041E">
        <w:rPr>
          <w:rFonts w:ascii="Times New Roman" w:hAnsi="Times New Roman"/>
          <w:color w:val="000000"/>
          <w:sz w:val="28"/>
          <w:szCs w:val="28"/>
          <w:lang w:bidi="ru-RU"/>
        </w:rPr>
        <w:softHyphen/>
        <w:t>цифровую</w:t>
      </w:r>
      <w:proofErr w:type="spellEnd"/>
      <w:r w:rsidRPr="00EF041E">
        <w:rPr>
          <w:rFonts w:ascii="Times New Roman" w:hAnsi="Times New Roman"/>
          <w:color w:val="000000"/>
          <w:sz w:val="28"/>
          <w:szCs w:val="28"/>
          <w:lang w:bidi="ru-RU"/>
        </w:rPr>
        <w:t xml:space="preserve"> технологию смены изображения (светодиодные видеоэкраны, </w:t>
      </w:r>
      <w:r w:rsidRPr="00EF041E">
        <w:rPr>
          <w:rFonts w:ascii="Times New Roman" w:hAnsi="Times New Roman"/>
          <w:color w:val="000000"/>
          <w:sz w:val="28"/>
          <w:szCs w:val="28"/>
          <w:lang w:val="en-US" w:eastAsia="en-US" w:bidi="en-US"/>
        </w:rPr>
        <w:t>LED</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 xml:space="preserve">экраны, </w:t>
      </w:r>
      <w:proofErr w:type="spellStart"/>
      <w:r w:rsidRPr="00EF041E">
        <w:rPr>
          <w:rFonts w:ascii="Times New Roman" w:hAnsi="Times New Roman"/>
          <w:color w:val="000000"/>
          <w:sz w:val="28"/>
          <w:szCs w:val="28"/>
          <w:lang w:bidi="ru-RU"/>
        </w:rPr>
        <w:t>медиафасады</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2"/>
          <w:numId w:val="34"/>
        </w:numPr>
        <w:tabs>
          <w:tab w:val="left" w:pos="1519"/>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размещать видеоэкраны:</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 количестве более одного на фасаде здания;</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выступах зданий;</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многоквартирных домов;</w:t>
      </w:r>
    </w:p>
    <w:p w:rsidR="00EF041E" w:rsidRPr="00EF041E" w:rsidRDefault="00EF041E" w:rsidP="00EF041E">
      <w:pPr>
        <w:widowControl w:val="0"/>
        <w:numPr>
          <w:ilvl w:val="0"/>
          <w:numId w:val="33"/>
        </w:numPr>
        <w:tabs>
          <w:tab w:val="left" w:pos="95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фасадах зданий с </w:t>
      </w:r>
      <w:proofErr w:type="spellStart"/>
      <w:r w:rsidRPr="00EF041E">
        <w:rPr>
          <w:rFonts w:ascii="Times New Roman" w:hAnsi="Times New Roman"/>
          <w:color w:val="000000"/>
          <w:sz w:val="28"/>
          <w:szCs w:val="28"/>
          <w:lang w:bidi="ru-RU"/>
        </w:rPr>
        <w:t>суперграфикой</w:t>
      </w:r>
      <w:proofErr w:type="spellEnd"/>
      <w:r w:rsidRPr="00EF041E">
        <w:rPr>
          <w:rFonts w:ascii="Times New Roman" w:hAnsi="Times New Roman"/>
          <w:color w:val="000000"/>
          <w:sz w:val="28"/>
          <w:szCs w:val="28"/>
          <w:lang w:bidi="ru-RU"/>
        </w:rPr>
        <w:t>, с декоративными архитектурными элементами;</w:t>
      </w:r>
    </w:p>
    <w:p w:rsidR="00EF041E" w:rsidRPr="00EF041E" w:rsidRDefault="00EF041E" w:rsidP="00EF041E">
      <w:pPr>
        <w:widowControl w:val="0"/>
        <w:numPr>
          <w:ilvl w:val="0"/>
          <w:numId w:val="33"/>
        </w:numPr>
        <w:tabs>
          <w:tab w:val="left" w:pos="95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крыше многоквартирных домов, в том числе имеющих нежилые помещения, а также в прямой видимости из окон жилых домов;</w:t>
      </w:r>
    </w:p>
    <w:p w:rsidR="00EF041E" w:rsidRPr="00EF041E" w:rsidRDefault="00EF041E" w:rsidP="00EF041E">
      <w:pPr>
        <w:widowControl w:val="0"/>
        <w:numPr>
          <w:ilvl w:val="0"/>
          <w:numId w:val="33"/>
        </w:numPr>
        <w:tabs>
          <w:tab w:val="left" w:pos="95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расположенных в прямой видимости из окон многоквартирных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70,0 м;</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объектах религиозного назначения.</w:t>
      </w:r>
    </w:p>
    <w:p w:rsidR="00EF041E" w:rsidRPr="00EF041E" w:rsidRDefault="00EF041E" w:rsidP="00EF041E">
      <w:pPr>
        <w:widowControl w:val="0"/>
        <w:numPr>
          <w:ilvl w:val="2"/>
          <w:numId w:val="34"/>
        </w:numPr>
        <w:tabs>
          <w:tab w:val="left" w:pos="150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Размещение рекламных конструкций, использующих </w:t>
      </w:r>
      <w:proofErr w:type="spellStart"/>
      <w:r w:rsidRPr="00EF041E">
        <w:rPr>
          <w:rFonts w:ascii="Times New Roman" w:hAnsi="Times New Roman"/>
          <w:color w:val="000000"/>
          <w:sz w:val="28"/>
          <w:szCs w:val="28"/>
          <w:lang w:bidi="ru-RU"/>
        </w:rPr>
        <w:t>электронно</w:t>
      </w:r>
      <w:r w:rsidRPr="00EF041E">
        <w:rPr>
          <w:rFonts w:ascii="Times New Roman" w:hAnsi="Times New Roman"/>
          <w:color w:val="000000"/>
          <w:sz w:val="28"/>
          <w:szCs w:val="28"/>
          <w:lang w:bidi="ru-RU"/>
        </w:rPr>
        <w:softHyphen/>
        <w:t>цифровую</w:t>
      </w:r>
      <w:proofErr w:type="spellEnd"/>
      <w:r w:rsidRPr="00EF041E">
        <w:rPr>
          <w:rFonts w:ascii="Times New Roman" w:hAnsi="Times New Roman"/>
          <w:color w:val="000000"/>
          <w:sz w:val="28"/>
          <w:szCs w:val="28"/>
          <w:lang w:bidi="ru-RU"/>
        </w:rPr>
        <w:t xml:space="preserve"> технологию смены изображения в жилой застройке, должно соответствовать требованиям санитарно-эпидемиологических норм по уровню суммарной засветки окон многоквартирных домов, палат лечебных учреждений, палат и спальных комнат объектов социального обеспечения.</w:t>
      </w:r>
    </w:p>
    <w:p w:rsidR="00EF041E" w:rsidRPr="00EF041E" w:rsidRDefault="00EF041E" w:rsidP="00EF041E">
      <w:pPr>
        <w:widowControl w:val="0"/>
        <w:numPr>
          <w:ilvl w:val="2"/>
          <w:numId w:val="34"/>
        </w:numPr>
        <w:tabs>
          <w:tab w:val="left" w:pos="150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При трансляции изображений на светодиодных видеоэкранах, </w:t>
      </w:r>
      <w:r w:rsidRPr="00EF041E">
        <w:rPr>
          <w:rFonts w:ascii="Times New Roman" w:hAnsi="Times New Roman"/>
          <w:color w:val="000000"/>
          <w:sz w:val="28"/>
          <w:szCs w:val="28"/>
          <w:lang w:val="en-US" w:eastAsia="en-US" w:bidi="en-US"/>
        </w:rPr>
        <w:t>LED</w:t>
      </w:r>
      <w:r w:rsidRPr="00EF041E">
        <w:rPr>
          <w:rFonts w:ascii="Times New Roman" w:hAnsi="Times New Roman"/>
          <w:color w:val="000000"/>
          <w:sz w:val="28"/>
          <w:szCs w:val="28"/>
          <w:lang w:eastAsia="en-US" w:bidi="en-US"/>
        </w:rPr>
        <w:t xml:space="preserve"> </w:t>
      </w:r>
      <w:r w:rsidRPr="00EF041E">
        <w:rPr>
          <w:rFonts w:ascii="Times New Roman" w:hAnsi="Times New Roman"/>
          <w:color w:val="000000"/>
          <w:sz w:val="28"/>
          <w:szCs w:val="28"/>
          <w:lang w:bidi="ru-RU"/>
        </w:rPr>
        <w:t>экранах в вечернее и ночное время, необходимо максимально снижать уровень допустимой яркости.</w:t>
      </w:r>
    </w:p>
    <w:p w:rsidR="00EF041E" w:rsidRPr="00EF041E" w:rsidRDefault="00EF041E" w:rsidP="00EF041E">
      <w:pPr>
        <w:widowControl w:val="0"/>
        <w:numPr>
          <w:ilvl w:val="2"/>
          <w:numId w:val="34"/>
        </w:numPr>
        <w:tabs>
          <w:tab w:val="left" w:pos="1504"/>
        </w:tabs>
        <w:ind w:firstLine="740"/>
        <w:rPr>
          <w:rFonts w:ascii="Times New Roman" w:hAnsi="Times New Roman"/>
          <w:color w:val="000000"/>
          <w:sz w:val="28"/>
          <w:szCs w:val="28"/>
          <w:lang w:bidi="ru-RU"/>
        </w:rPr>
        <w:sectPr w:rsidR="00EF041E" w:rsidRPr="00EF041E">
          <w:headerReference w:type="even" r:id="rId548"/>
          <w:headerReference w:type="default" r:id="rId549"/>
          <w:footerReference w:type="even" r:id="rId550"/>
          <w:footerReference w:type="default" r:id="rId551"/>
          <w:pgSz w:w="11900" w:h="16840"/>
          <w:pgMar w:top="785" w:right="803" w:bottom="1311" w:left="1228" w:header="357" w:footer="883" w:gutter="0"/>
          <w:pgNumType w:start="93"/>
          <w:cols w:space="720"/>
          <w:noEndnote/>
          <w:docGrid w:linePitch="360"/>
        </w:sectPr>
      </w:pPr>
      <w:r w:rsidRPr="00EF041E">
        <w:rPr>
          <w:rFonts w:ascii="Times New Roman" w:hAnsi="Times New Roman"/>
          <w:color w:val="000000"/>
          <w:sz w:val="28"/>
          <w:szCs w:val="28"/>
          <w:lang w:bidi="ru-RU"/>
        </w:rPr>
        <w:t>Ограничения, указанные в пункте 8.2.1, не распространяются на светодиодные видеоэкраны, размещаемые на фасадах объектов спорта, торговых центров, торговых баз, складов, фасадах зданий офисного, производственного и промышленного назначения, и не находящиеся в прямой видимости из окон</w:t>
      </w:r>
    </w:p>
    <w:p w:rsidR="00EF041E" w:rsidRPr="00EF041E" w:rsidRDefault="00EF041E" w:rsidP="00EF041E">
      <w:pPr>
        <w:widowControl w:val="0"/>
        <w:ind w:firstLine="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жилых домов, объектов, занимаемых образовательными организациями, реализующими основные образовательные программы, учреждениями здравоохранения.</w:t>
      </w:r>
    </w:p>
    <w:p w:rsidR="00EF041E" w:rsidRPr="00EF041E" w:rsidRDefault="00EF041E" w:rsidP="00EF041E">
      <w:pPr>
        <w:widowControl w:val="0"/>
        <w:numPr>
          <w:ilvl w:val="2"/>
          <w:numId w:val="34"/>
        </w:numPr>
        <w:tabs>
          <w:tab w:val="left" w:pos="1539"/>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Не допускается размещать </w:t>
      </w:r>
      <w:proofErr w:type="spellStart"/>
      <w:r w:rsidRPr="00EF041E">
        <w:rPr>
          <w:rFonts w:ascii="Times New Roman" w:hAnsi="Times New Roman"/>
          <w:color w:val="000000"/>
          <w:sz w:val="28"/>
          <w:szCs w:val="28"/>
          <w:lang w:bidi="ru-RU"/>
        </w:rPr>
        <w:t>медиафасады</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 количестве более одного на фасаде здания;</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выступах зданий;</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ниже оконного проема второго этажа смежного фасада, в случае отсутствия окон на смежном фасаде - ниже 4,0 м от уровня грунта (земли);</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фасадах зданий с </w:t>
      </w:r>
      <w:proofErr w:type="spellStart"/>
      <w:r w:rsidRPr="00EF041E">
        <w:rPr>
          <w:rFonts w:ascii="Times New Roman" w:hAnsi="Times New Roman"/>
          <w:color w:val="000000"/>
          <w:sz w:val="28"/>
          <w:szCs w:val="28"/>
          <w:lang w:bidi="ru-RU"/>
        </w:rPr>
        <w:t>суперграфикой</w:t>
      </w:r>
      <w:proofErr w:type="spellEnd"/>
      <w:r w:rsidRPr="00EF041E">
        <w:rPr>
          <w:rFonts w:ascii="Times New Roman" w:hAnsi="Times New Roman"/>
          <w:color w:val="000000"/>
          <w:sz w:val="28"/>
          <w:szCs w:val="28"/>
          <w:lang w:bidi="ru-RU"/>
        </w:rPr>
        <w:t>, с декоративными архитектурными элементами;</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многоквартирных домов;</w:t>
      </w:r>
    </w:p>
    <w:p w:rsidR="00EF041E" w:rsidRPr="00EF041E" w:rsidRDefault="00EF041E" w:rsidP="00EF041E">
      <w:pPr>
        <w:widowControl w:val="0"/>
        <w:numPr>
          <w:ilvl w:val="0"/>
          <w:numId w:val="33"/>
        </w:numPr>
        <w:tabs>
          <w:tab w:val="left" w:pos="96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отдельно стоящих зданиях, занимаемых учреждениями дошкольного, общего и высшего образования, здравоохранения;</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объектах религиозного </w:t>
      </w:r>
      <w:proofErr w:type="spellStart"/>
      <w:r w:rsidRPr="00EF041E">
        <w:rPr>
          <w:rFonts w:ascii="Times New Roman" w:hAnsi="Times New Roman"/>
          <w:color w:val="000000"/>
          <w:sz w:val="28"/>
          <w:szCs w:val="28"/>
          <w:lang w:bidi="ru-RU"/>
        </w:rPr>
        <w:t>назанчения</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2"/>
          <w:numId w:val="34"/>
        </w:numPr>
        <w:tabs>
          <w:tab w:val="left" w:pos="152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При размещении </w:t>
      </w:r>
      <w:proofErr w:type="spellStart"/>
      <w:r w:rsidRPr="00EF041E">
        <w:rPr>
          <w:rFonts w:ascii="Times New Roman" w:hAnsi="Times New Roman"/>
          <w:color w:val="000000"/>
          <w:sz w:val="28"/>
          <w:szCs w:val="28"/>
          <w:lang w:bidi="ru-RU"/>
        </w:rPr>
        <w:t>медиафасадов</w:t>
      </w:r>
      <w:proofErr w:type="spellEnd"/>
      <w:r w:rsidRPr="00EF041E">
        <w:rPr>
          <w:rFonts w:ascii="Times New Roman" w:hAnsi="Times New Roman"/>
          <w:color w:val="000000"/>
          <w:sz w:val="28"/>
          <w:szCs w:val="28"/>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расстояние (просвет) между ламелями должно быть не менее чем в два раза больше ширины ламели;</w:t>
      </w:r>
    </w:p>
    <w:p w:rsidR="00EF041E" w:rsidRPr="00EF041E" w:rsidRDefault="00EF041E" w:rsidP="00EF041E">
      <w:pPr>
        <w:widowControl w:val="0"/>
        <w:numPr>
          <w:ilvl w:val="2"/>
          <w:numId w:val="34"/>
        </w:numPr>
        <w:tabs>
          <w:tab w:val="left" w:pos="152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В случае использования при установке </w:t>
      </w:r>
      <w:proofErr w:type="spellStart"/>
      <w:r w:rsidRPr="00EF041E">
        <w:rPr>
          <w:rFonts w:ascii="Times New Roman" w:hAnsi="Times New Roman"/>
          <w:color w:val="000000"/>
          <w:sz w:val="28"/>
          <w:szCs w:val="28"/>
          <w:lang w:bidi="ru-RU"/>
        </w:rPr>
        <w:t>медиафасада</w:t>
      </w:r>
      <w:proofErr w:type="spellEnd"/>
      <w:r w:rsidRPr="00EF041E">
        <w:rPr>
          <w:rFonts w:ascii="Times New Roman" w:hAnsi="Times New Roman"/>
          <w:color w:val="000000"/>
          <w:sz w:val="28"/>
          <w:szCs w:val="28"/>
          <w:lang w:bidi="ru-RU"/>
        </w:rPr>
        <w:t xml:space="preserve"> сетки со светодиодами, корпуса светодиодов, монтируемые на сетку, должны быть не более 80,0 мм в диаметре или размером, не превышающим 80,0 х 80,0 мм, минимальное расстояние между корпусами светодиодов не должно превышать размер корпуса светодиода, но не менее 40,0 мм.</w:t>
      </w:r>
    </w:p>
    <w:p w:rsidR="00EF041E" w:rsidRPr="00EF041E" w:rsidRDefault="00EF041E" w:rsidP="00EF041E">
      <w:pPr>
        <w:widowControl w:val="0"/>
        <w:numPr>
          <w:ilvl w:val="2"/>
          <w:numId w:val="34"/>
        </w:numPr>
        <w:tabs>
          <w:tab w:val="left" w:pos="152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При трансляции изображений на </w:t>
      </w:r>
      <w:proofErr w:type="spellStart"/>
      <w:r w:rsidRPr="00EF041E">
        <w:rPr>
          <w:rFonts w:ascii="Times New Roman" w:hAnsi="Times New Roman"/>
          <w:color w:val="000000"/>
          <w:sz w:val="28"/>
          <w:szCs w:val="28"/>
          <w:lang w:bidi="ru-RU"/>
        </w:rPr>
        <w:t>медиафасадах</w:t>
      </w:r>
      <w:proofErr w:type="spellEnd"/>
      <w:r w:rsidRPr="00EF041E">
        <w:rPr>
          <w:rFonts w:ascii="Times New Roman" w:hAnsi="Times New Roman"/>
          <w:color w:val="000000"/>
          <w:sz w:val="28"/>
          <w:szCs w:val="28"/>
          <w:lang w:bidi="ru-RU"/>
        </w:rPr>
        <w:t xml:space="preserve"> в вечернее и ночное время, необходимо максимально снижать уровень допустимой яркости.</w:t>
      </w:r>
    </w:p>
    <w:p w:rsidR="00EF041E" w:rsidRPr="00EF041E" w:rsidRDefault="00EF041E" w:rsidP="00EF041E">
      <w:pPr>
        <w:widowControl w:val="0"/>
        <w:numPr>
          <w:ilvl w:val="2"/>
          <w:numId w:val="34"/>
        </w:numPr>
        <w:tabs>
          <w:tab w:val="left" w:pos="1519"/>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Ограничения, указанные в пункте 8.2.5, не распространяются на </w:t>
      </w:r>
      <w:proofErr w:type="spellStart"/>
      <w:r w:rsidRPr="00EF041E">
        <w:rPr>
          <w:rFonts w:ascii="Times New Roman" w:hAnsi="Times New Roman"/>
          <w:color w:val="000000"/>
          <w:sz w:val="28"/>
          <w:szCs w:val="28"/>
          <w:lang w:bidi="ru-RU"/>
        </w:rPr>
        <w:t>медиафасады</w:t>
      </w:r>
      <w:proofErr w:type="spellEnd"/>
      <w:r w:rsidRPr="00EF041E">
        <w:rPr>
          <w:rFonts w:ascii="Times New Roman" w:hAnsi="Times New Roman"/>
          <w:color w:val="000000"/>
          <w:sz w:val="28"/>
          <w:szCs w:val="28"/>
          <w:lang w:bidi="ru-RU"/>
        </w:rPr>
        <w:t>, размещаемые на фасадах торговых центров, объектов спорта.</w:t>
      </w:r>
    </w:p>
    <w:p w:rsidR="00EF041E" w:rsidRPr="00EF041E" w:rsidRDefault="00EF041E" w:rsidP="00EF041E">
      <w:pPr>
        <w:widowControl w:val="0"/>
        <w:numPr>
          <w:ilvl w:val="1"/>
          <w:numId w:val="34"/>
        </w:numPr>
        <w:tabs>
          <w:tab w:val="left" w:pos="1333"/>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к проекционным рекламным конструкциям:</w:t>
      </w:r>
    </w:p>
    <w:p w:rsidR="00EF041E" w:rsidRPr="00EF041E" w:rsidRDefault="00EF041E" w:rsidP="00EF041E">
      <w:pPr>
        <w:widowControl w:val="0"/>
        <w:numPr>
          <w:ilvl w:val="2"/>
          <w:numId w:val="34"/>
        </w:numPr>
        <w:tabs>
          <w:tab w:val="left" w:pos="1524"/>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проецирование изображений с проекционных установок:</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 количестве более одного на фасад здания;</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объекты религиозного назначения;</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фасады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EF041E" w:rsidRPr="00EF041E" w:rsidRDefault="00EF041E" w:rsidP="00EF041E">
      <w:pPr>
        <w:widowControl w:val="0"/>
        <w:numPr>
          <w:ilvl w:val="0"/>
          <w:numId w:val="33"/>
        </w:numPr>
        <w:tabs>
          <w:tab w:val="left" w:pos="97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фасады зданий с </w:t>
      </w:r>
      <w:proofErr w:type="spellStart"/>
      <w:r w:rsidRPr="00EF041E">
        <w:rPr>
          <w:rFonts w:ascii="Times New Roman" w:hAnsi="Times New Roman"/>
          <w:color w:val="000000"/>
          <w:sz w:val="28"/>
          <w:szCs w:val="28"/>
          <w:lang w:bidi="ru-RU"/>
        </w:rPr>
        <w:t>суперграфикой</w:t>
      </w:r>
      <w:proofErr w:type="spellEnd"/>
      <w:r w:rsidRPr="00EF041E">
        <w:rPr>
          <w:rFonts w:ascii="Times New Roman" w:hAnsi="Times New Roman"/>
          <w:color w:val="000000"/>
          <w:sz w:val="28"/>
          <w:szCs w:val="28"/>
          <w:lang w:bidi="ru-RU"/>
        </w:rPr>
        <w:t>, с декоративными архитектурными элементами;</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фасады многоквартирных домов;</w:t>
      </w:r>
    </w:p>
    <w:p w:rsidR="00EF041E" w:rsidRPr="00EF041E" w:rsidRDefault="00EF041E" w:rsidP="00EF041E">
      <w:pPr>
        <w:widowControl w:val="0"/>
        <w:numPr>
          <w:ilvl w:val="0"/>
          <w:numId w:val="33"/>
        </w:numPr>
        <w:tabs>
          <w:tab w:val="left" w:pos="99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на остекленных витражных фасадах зданий и сооружений;</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фасады зданий, расположенных в прямой видимости из окон многоквартирных домов, объектов, занимаемых учреждениями дошкольного, общего и высшего образования, здравоохранения, в случае если расстояние до проецируемого изображения составляет менее 50,0 м.</w:t>
      </w:r>
    </w:p>
    <w:p w:rsidR="00EF041E" w:rsidRPr="00EF041E" w:rsidRDefault="00EF041E" w:rsidP="00EF041E">
      <w:pPr>
        <w:widowControl w:val="0"/>
        <w:numPr>
          <w:ilvl w:val="2"/>
          <w:numId w:val="34"/>
        </w:numPr>
        <w:tabs>
          <w:tab w:val="left" w:pos="1762"/>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Воспроизведение проекционных рекламных изображений осуществляется на внешних стенах, (фасадах) и иных конструктивных элементах зданий, строений, сооружений, не имеющих оконных проемов.</w:t>
      </w:r>
    </w:p>
    <w:p w:rsidR="00EF041E" w:rsidRPr="00EF041E" w:rsidRDefault="00EF041E" w:rsidP="00EF041E">
      <w:pPr>
        <w:widowControl w:val="0"/>
        <w:numPr>
          <w:ilvl w:val="1"/>
          <w:numId w:val="34"/>
        </w:numPr>
        <w:tabs>
          <w:tab w:val="left" w:pos="1320"/>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к панно (брандмауэру):</w:t>
      </w:r>
    </w:p>
    <w:p w:rsidR="00EF041E" w:rsidRPr="00EF041E" w:rsidRDefault="00EF041E" w:rsidP="00EF041E">
      <w:pPr>
        <w:widowControl w:val="0"/>
        <w:numPr>
          <w:ilvl w:val="2"/>
          <w:numId w:val="34"/>
        </w:numPr>
        <w:tabs>
          <w:tab w:val="left" w:pos="1526"/>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размещать панно (брандмауэры):</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многоквартирных домов;</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в количестве более одного на фасаде здания;</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выступах зданий;</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фасадах зданий с остеклением, проемами, в случае если остекление или проемы расположены выше уровня первого этажа здания и не являются остеклением и проемами боковых частей лоджий, при этом </w:t>
      </w:r>
      <w:proofErr w:type="spellStart"/>
      <w:r w:rsidRPr="00EF041E">
        <w:rPr>
          <w:rFonts w:ascii="Times New Roman" w:hAnsi="Times New Roman"/>
          <w:color w:val="000000"/>
          <w:sz w:val="28"/>
          <w:szCs w:val="28"/>
          <w:lang w:bidi="ru-RU"/>
        </w:rPr>
        <w:t>бандмауэр</w:t>
      </w:r>
      <w:proofErr w:type="spellEnd"/>
      <w:r w:rsidRPr="00EF041E">
        <w:rPr>
          <w:rFonts w:ascii="Times New Roman" w:hAnsi="Times New Roman"/>
          <w:color w:val="000000"/>
          <w:sz w:val="28"/>
          <w:szCs w:val="28"/>
          <w:lang w:bidi="ru-RU"/>
        </w:rPr>
        <w:t xml:space="preserve"> не должен перекрывать остекление или проемы первого этажа здания или остекление и проемы боковых частей лоджий;</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строений, сооружений, имеющих переменную этажность, за исключением части фасада, с наименьшей этажностью;</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на фасадах зданий с </w:t>
      </w:r>
      <w:proofErr w:type="spellStart"/>
      <w:r w:rsidRPr="00EF041E">
        <w:rPr>
          <w:rFonts w:ascii="Times New Roman" w:hAnsi="Times New Roman"/>
          <w:color w:val="000000"/>
          <w:sz w:val="28"/>
          <w:szCs w:val="28"/>
          <w:lang w:bidi="ru-RU"/>
        </w:rPr>
        <w:t>суперграфикой</w:t>
      </w:r>
      <w:proofErr w:type="spellEnd"/>
      <w:r w:rsidRPr="00EF041E">
        <w:rPr>
          <w:rFonts w:ascii="Times New Roman" w:hAnsi="Times New Roman"/>
          <w:color w:val="000000"/>
          <w:sz w:val="28"/>
          <w:szCs w:val="28"/>
          <w:lang w:bidi="ru-RU"/>
        </w:rPr>
        <w:t>, с декоративными архитектурными элементами;</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EF041E" w:rsidRPr="00EF041E" w:rsidRDefault="00EF041E" w:rsidP="00EF041E">
      <w:pPr>
        <w:widowControl w:val="0"/>
        <w:numPr>
          <w:ilvl w:val="0"/>
          <w:numId w:val="33"/>
        </w:numPr>
        <w:tabs>
          <w:tab w:val="left" w:pos="979"/>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на объектах религиозного назначения.</w:t>
      </w:r>
    </w:p>
    <w:p w:rsidR="00EF041E" w:rsidRPr="00EF041E" w:rsidRDefault="00EF041E" w:rsidP="00EF041E">
      <w:pPr>
        <w:widowControl w:val="0"/>
        <w:numPr>
          <w:ilvl w:val="2"/>
          <w:numId w:val="34"/>
        </w:numPr>
        <w:tabs>
          <w:tab w:val="left" w:pos="1512"/>
        </w:tabs>
        <w:spacing w:after="320"/>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Брандмауэры и видеоэкраны не должны закрывать остекление витрин и витражей, оконных проемов и входных групп.</w:t>
      </w:r>
    </w:p>
    <w:p w:rsidR="00EF041E" w:rsidRPr="00EF041E" w:rsidRDefault="00EF041E" w:rsidP="00EF041E">
      <w:pPr>
        <w:keepNext/>
        <w:keepLines/>
        <w:widowControl w:val="0"/>
        <w:numPr>
          <w:ilvl w:val="0"/>
          <w:numId w:val="34"/>
        </w:numPr>
        <w:tabs>
          <w:tab w:val="left" w:pos="706"/>
        </w:tabs>
        <w:spacing w:after="320"/>
        <w:ind w:firstLine="0"/>
        <w:jc w:val="center"/>
        <w:outlineLvl w:val="3"/>
        <w:rPr>
          <w:rFonts w:ascii="Times New Roman" w:hAnsi="Times New Roman"/>
          <w:b/>
          <w:bCs/>
          <w:color w:val="000000"/>
          <w:sz w:val="28"/>
          <w:szCs w:val="28"/>
          <w:lang w:bidi="ru-RU"/>
        </w:rPr>
      </w:pPr>
      <w:bookmarkStart w:id="107" w:name="bookmark68"/>
      <w:bookmarkStart w:id="108" w:name="bookmark69"/>
      <w:r w:rsidRPr="00EF041E">
        <w:rPr>
          <w:rFonts w:ascii="Times New Roman" w:hAnsi="Times New Roman"/>
          <w:b/>
          <w:bCs/>
          <w:color w:val="000000"/>
          <w:sz w:val="28"/>
          <w:szCs w:val="28"/>
          <w:lang w:bidi="ru-RU"/>
        </w:rPr>
        <w:t>Гигиенические требования к естественному, искусственному и</w:t>
      </w:r>
      <w:r w:rsidRPr="00EF041E">
        <w:rPr>
          <w:rFonts w:ascii="Times New Roman" w:hAnsi="Times New Roman"/>
          <w:b/>
          <w:bCs/>
          <w:color w:val="000000"/>
          <w:sz w:val="28"/>
          <w:szCs w:val="28"/>
          <w:lang w:bidi="ru-RU"/>
        </w:rPr>
        <w:br/>
        <w:t>совмещенному освещению жилых и общественных зданий</w:t>
      </w:r>
      <w:bookmarkEnd w:id="107"/>
      <w:bookmarkEnd w:id="108"/>
    </w:p>
    <w:p w:rsidR="00EF041E" w:rsidRPr="00EF041E" w:rsidRDefault="00EF041E" w:rsidP="00EF041E">
      <w:pPr>
        <w:widowControl w:val="0"/>
        <w:numPr>
          <w:ilvl w:val="1"/>
          <w:numId w:val="34"/>
        </w:numPr>
        <w:tabs>
          <w:tab w:val="left" w:pos="140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Размещение пульсирующих рекламных световых установок допускается при отсутствии прямой видимости их воздействия в точке, расположенной на расстоянии 1,0 м от геометрического центра </w:t>
      </w:r>
      <w:proofErr w:type="spellStart"/>
      <w:r w:rsidRPr="00EF041E">
        <w:rPr>
          <w:rFonts w:ascii="Times New Roman" w:hAnsi="Times New Roman"/>
          <w:color w:val="000000"/>
          <w:sz w:val="28"/>
          <w:szCs w:val="28"/>
          <w:lang w:bidi="ru-RU"/>
        </w:rPr>
        <w:t>светопроема</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1"/>
          <w:numId w:val="34"/>
        </w:numPr>
        <w:tabs>
          <w:tab w:val="left" w:pos="1305"/>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Уровни суммарной засветки окон жилых зданий, световыми приборами наружного освещения не должны превышать следующих значений средней вертикальной освещенности:</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7 </w:t>
      </w:r>
      <w:proofErr w:type="spellStart"/>
      <w:r w:rsidRPr="00EF041E">
        <w:rPr>
          <w:rFonts w:ascii="Times New Roman" w:hAnsi="Times New Roman"/>
          <w:color w:val="000000"/>
          <w:sz w:val="28"/>
          <w:szCs w:val="28"/>
          <w:lang w:bidi="ru-RU"/>
        </w:rPr>
        <w:t>лк</w:t>
      </w:r>
      <w:proofErr w:type="spellEnd"/>
      <w:r w:rsidRPr="00EF041E">
        <w:rPr>
          <w:rFonts w:ascii="Times New Roman" w:hAnsi="Times New Roman"/>
          <w:color w:val="000000"/>
          <w:sz w:val="28"/>
          <w:szCs w:val="28"/>
          <w:lang w:bidi="ru-RU"/>
        </w:rPr>
        <w:t xml:space="preserve"> - при норме средней яркости проезжей части 04 кд/м;</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10 </w:t>
      </w:r>
      <w:proofErr w:type="spellStart"/>
      <w:r w:rsidRPr="00EF041E">
        <w:rPr>
          <w:rFonts w:ascii="Times New Roman" w:hAnsi="Times New Roman"/>
          <w:color w:val="000000"/>
          <w:sz w:val="28"/>
          <w:szCs w:val="28"/>
          <w:lang w:bidi="ru-RU"/>
        </w:rPr>
        <w:t>лк</w:t>
      </w:r>
      <w:proofErr w:type="spellEnd"/>
      <w:r w:rsidRPr="00EF041E">
        <w:rPr>
          <w:rFonts w:ascii="Times New Roman" w:hAnsi="Times New Roman"/>
          <w:color w:val="000000"/>
          <w:sz w:val="28"/>
          <w:szCs w:val="28"/>
          <w:lang w:bidi="ru-RU"/>
        </w:rPr>
        <w:t xml:space="preserve"> - при норме средней яркости проезжей части 06-1,0 </w:t>
      </w:r>
      <w:proofErr w:type="spellStart"/>
      <w:r w:rsidRPr="00EF041E">
        <w:rPr>
          <w:rFonts w:ascii="Times New Roman" w:hAnsi="Times New Roman"/>
          <w:color w:val="000000"/>
          <w:sz w:val="28"/>
          <w:szCs w:val="28"/>
          <w:lang w:bidi="ru-RU"/>
        </w:rPr>
        <w:t>кд.м</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0"/>
          <w:numId w:val="33"/>
        </w:numPr>
        <w:tabs>
          <w:tab w:val="left" w:pos="988"/>
        </w:tabs>
        <w:ind w:firstLine="720"/>
        <w:rPr>
          <w:rFonts w:ascii="Times New Roman" w:hAnsi="Times New Roman"/>
          <w:color w:val="000000"/>
          <w:sz w:val="28"/>
          <w:szCs w:val="28"/>
          <w:lang w:bidi="ru-RU"/>
        </w:rPr>
      </w:pPr>
      <w:r w:rsidRPr="00EF041E">
        <w:rPr>
          <w:rFonts w:ascii="Times New Roman" w:hAnsi="Times New Roman"/>
          <w:color w:val="000000"/>
          <w:sz w:val="28"/>
          <w:szCs w:val="28"/>
          <w:lang w:bidi="ru-RU"/>
        </w:rPr>
        <w:lastRenderedPageBreak/>
        <w:t xml:space="preserve">20лк - при норме средней яркости проезжей части 1,2.-1,6 </w:t>
      </w:r>
      <w:proofErr w:type="spellStart"/>
      <w:r w:rsidRPr="00EF041E">
        <w:rPr>
          <w:rFonts w:ascii="Times New Roman" w:hAnsi="Times New Roman"/>
          <w:color w:val="000000"/>
          <w:sz w:val="28"/>
          <w:szCs w:val="28"/>
          <w:lang w:bidi="ru-RU"/>
        </w:rPr>
        <w:t>кд.мЛ</w:t>
      </w:r>
      <w:proofErr w:type="spellEnd"/>
      <w:r w:rsidRPr="00EF041E">
        <w:rPr>
          <w:rFonts w:ascii="Times New Roman" w:hAnsi="Times New Roman"/>
          <w:color w:val="000000"/>
          <w:sz w:val="28"/>
          <w:szCs w:val="28"/>
          <w:lang w:bidi="ru-RU"/>
        </w:rPr>
        <w:t>.</w:t>
      </w:r>
    </w:p>
    <w:p w:rsidR="00EF041E" w:rsidRPr="00EF041E" w:rsidRDefault="00EF041E" w:rsidP="00EF041E">
      <w:pPr>
        <w:widowControl w:val="0"/>
        <w:numPr>
          <w:ilvl w:val="1"/>
          <w:numId w:val="34"/>
        </w:numPr>
        <w:tabs>
          <w:tab w:val="left" w:pos="138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Уровни суммарной засветки окон жилых зданий от архитектурного, рекламного освещения, а также установок освещения строительных площадок, не должны превышать более чем на 10% величин, указанных в п. 3.3.4. СанПиН 2.2.1/2.1.1.1278-03 «Гигиенические требования к естественному, искусственному и совмещенному освещению жилых и общественных зданий».</w:t>
      </w:r>
    </w:p>
    <w:p w:rsidR="00EF041E" w:rsidRPr="00EF041E" w:rsidRDefault="00EF041E" w:rsidP="00EF041E">
      <w:pPr>
        <w:widowControl w:val="0"/>
        <w:numPr>
          <w:ilvl w:val="1"/>
          <w:numId w:val="34"/>
        </w:numPr>
        <w:tabs>
          <w:tab w:val="left" w:pos="1387"/>
        </w:tabs>
        <w:spacing w:after="32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Угловой размер рекламного видеоэкрана, видимого из точки, расположенной на расстоянии 1,0 м от геометрического центра окон жилых зданий, не должен превышать 2°. В дневное время яркость рекламных видеоэкранов не ограничивается. В темное время суток максимально допустимая яркость рекламных видеоэкранов не должна превышать 3000 кд/м.</w:t>
      </w:r>
    </w:p>
    <w:p w:rsidR="00EF041E" w:rsidRPr="00EF041E" w:rsidRDefault="00EF041E" w:rsidP="00EF041E">
      <w:pPr>
        <w:widowControl w:val="0"/>
        <w:numPr>
          <w:ilvl w:val="0"/>
          <w:numId w:val="34"/>
        </w:numPr>
        <w:tabs>
          <w:tab w:val="left" w:pos="1546"/>
        </w:tabs>
        <w:spacing w:after="320"/>
        <w:ind w:firstLine="0"/>
        <w:jc w:val="center"/>
        <w:rPr>
          <w:rFonts w:ascii="Times New Roman" w:hAnsi="Times New Roman"/>
          <w:color w:val="000000"/>
          <w:sz w:val="28"/>
          <w:szCs w:val="28"/>
          <w:lang w:bidi="ru-RU"/>
        </w:rPr>
      </w:pPr>
      <w:r w:rsidRPr="00EF041E">
        <w:rPr>
          <w:rFonts w:ascii="Times New Roman" w:hAnsi="Times New Roman"/>
          <w:b/>
          <w:bCs/>
          <w:color w:val="000000"/>
          <w:sz w:val="28"/>
          <w:szCs w:val="28"/>
          <w:lang w:bidi="ru-RU"/>
        </w:rPr>
        <w:t>Требования к установке рекламных конструкций на объектах</w:t>
      </w:r>
      <w:r w:rsidRPr="00EF041E">
        <w:rPr>
          <w:rFonts w:ascii="Times New Roman" w:hAnsi="Times New Roman"/>
          <w:b/>
          <w:bCs/>
          <w:color w:val="000000"/>
          <w:sz w:val="28"/>
          <w:szCs w:val="28"/>
          <w:lang w:bidi="ru-RU"/>
        </w:rPr>
        <w:br/>
        <w:t>культурного наследия, на территории объектов культурного наследия, на</w:t>
      </w:r>
      <w:r w:rsidRPr="00EF041E">
        <w:rPr>
          <w:rFonts w:ascii="Times New Roman" w:hAnsi="Times New Roman"/>
          <w:b/>
          <w:bCs/>
          <w:color w:val="000000"/>
          <w:sz w:val="28"/>
          <w:szCs w:val="28"/>
          <w:lang w:bidi="ru-RU"/>
        </w:rPr>
        <w:br/>
        <w:t>территории зон охраны объектов культурного наследия, на фасадах зданий</w:t>
      </w:r>
      <w:r w:rsidRPr="00EF041E">
        <w:rPr>
          <w:rFonts w:ascii="Times New Roman" w:hAnsi="Times New Roman"/>
          <w:b/>
          <w:bCs/>
          <w:color w:val="000000"/>
          <w:sz w:val="28"/>
          <w:szCs w:val="28"/>
          <w:lang w:bidi="ru-RU"/>
        </w:rPr>
        <w:br/>
        <w:t>и сооружений, расположенных в границах зон охраны объектов</w:t>
      </w:r>
      <w:r w:rsidRPr="00EF041E">
        <w:rPr>
          <w:rFonts w:ascii="Times New Roman" w:hAnsi="Times New Roman"/>
          <w:b/>
          <w:bCs/>
          <w:color w:val="000000"/>
          <w:sz w:val="28"/>
          <w:szCs w:val="28"/>
          <w:lang w:bidi="ru-RU"/>
        </w:rPr>
        <w:br/>
        <w:t>культурного наследия</w:t>
      </w:r>
    </w:p>
    <w:p w:rsidR="00EF041E" w:rsidRPr="00EF041E" w:rsidRDefault="00EF041E" w:rsidP="00EF041E">
      <w:pPr>
        <w:widowControl w:val="0"/>
        <w:numPr>
          <w:ilvl w:val="1"/>
          <w:numId w:val="34"/>
        </w:numPr>
        <w:tabs>
          <w:tab w:val="left" w:pos="140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Не допускается размещение рекламных конструкций на объектах культурного наследия - памятниках истории и архитектуры (вид: памятник), а также на их территориях.</w:t>
      </w:r>
    </w:p>
    <w:p w:rsidR="00EF041E" w:rsidRPr="00EF041E" w:rsidRDefault="00EF041E" w:rsidP="00EF041E">
      <w:pPr>
        <w:widowControl w:val="0"/>
        <w:numPr>
          <w:ilvl w:val="1"/>
          <w:numId w:val="34"/>
        </w:numPr>
        <w:tabs>
          <w:tab w:val="left" w:pos="140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 xml:space="preserve">Допускается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w:t>
      </w:r>
      <w:proofErr w:type="spellStart"/>
      <w:r w:rsidRPr="00EF041E">
        <w:rPr>
          <w:rFonts w:ascii="Times New Roman" w:hAnsi="Times New Roman"/>
          <w:color w:val="000000"/>
          <w:sz w:val="28"/>
          <w:szCs w:val="28"/>
          <w:lang w:bidi="ru-RU"/>
        </w:rPr>
        <w:t>театрально</w:t>
      </w:r>
      <w:r w:rsidRPr="00EF041E">
        <w:rPr>
          <w:rFonts w:ascii="Times New Roman" w:hAnsi="Times New Roman"/>
          <w:color w:val="000000"/>
          <w:sz w:val="28"/>
          <w:szCs w:val="28"/>
          <w:lang w:bidi="ru-RU"/>
        </w:rPr>
        <w:softHyphen/>
        <w:t>зрелищных</w:t>
      </w:r>
      <w:proofErr w:type="spellEnd"/>
      <w:r w:rsidRPr="00EF041E">
        <w:rPr>
          <w:rFonts w:ascii="Times New Roman" w:hAnsi="Times New Roman"/>
          <w:color w:val="000000"/>
          <w:sz w:val="28"/>
          <w:szCs w:val="28"/>
          <w:lang w:bidi="ru-RU"/>
        </w:rPr>
        <w:t>,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10% рекламной площади (пространства).</w:t>
      </w:r>
    </w:p>
    <w:p w:rsidR="00EF041E" w:rsidRPr="00EF041E" w:rsidRDefault="00EF041E" w:rsidP="00EF041E">
      <w:pPr>
        <w:widowControl w:val="0"/>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В таких случаях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w:t>
      </w:r>
    </w:p>
    <w:p w:rsidR="00EF041E" w:rsidRPr="00EF041E" w:rsidRDefault="00EF041E" w:rsidP="00EF041E">
      <w:pPr>
        <w:widowControl w:val="0"/>
        <w:numPr>
          <w:ilvl w:val="1"/>
          <w:numId w:val="34"/>
        </w:numPr>
        <w:tabs>
          <w:tab w:val="left" w:pos="1407"/>
        </w:tabs>
        <w:ind w:firstLine="740"/>
        <w:rPr>
          <w:rFonts w:ascii="Times New Roman" w:hAnsi="Times New Roman"/>
          <w:color w:val="000000"/>
          <w:sz w:val="28"/>
          <w:szCs w:val="28"/>
          <w:lang w:bidi="ru-RU"/>
        </w:rPr>
      </w:pPr>
      <w:r w:rsidRPr="00EF041E">
        <w:rPr>
          <w:rFonts w:ascii="Times New Roman" w:hAnsi="Times New Roman"/>
          <w:color w:val="000000"/>
          <w:sz w:val="28"/>
          <w:szCs w:val="28"/>
          <w:lang w:bidi="ru-RU"/>
        </w:rPr>
        <w:t>Требования к распространению наружной рекламы на территории достопримечательного места устанавливаются требованиями к градостроительному регламенту в границах территории достопримечательного места и содержатся в правилах землепользования и застройки муниципального образования.</w:t>
      </w:r>
    </w:p>
    <w:p w:rsidR="00EF041E" w:rsidRPr="00EF041E" w:rsidRDefault="00EF041E" w:rsidP="00EF041E">
      <w:pPr>
        <w:widowControl w:val="0"/>
        <w:numPr>
          <w:ilvl w:val="1"/>
          <w:numId w:val="34"/>
        </w:numPr>
        <w:tabs>
          <w:tab w:val="left" w:pos="1546"/>
        </w:tabs>
        <w:spacing w:after="320"/>
        <w:ind w:firstLine="740"/>
        <w:rPr>
          <w:rFonts w:ascii="Times New Roman" w:hAnsi="Times New Roman"/>
          <w:color w:val="000000"/>
          <w:sz w:val="28"/>
          <w:szCs w:val="28"/>
          <w:lang w:bidi="ru-RU"/>
        </w:rPr>
        <w:sectPr w:rsidR="00EF041E" w:rsidRPr="00EF041E">
          <w:pgSz w:w="11900" w:h="16840"/>
          <w:pgMar w:top="980" w:right="801" w:bottom="804" w:left="1226" w:header="552" w:footer="376" w:gutter="0"/>
          <w:cols w:space="720"/>
          <w:noEndnote/>
          <w:docGrid w:linePitch="360"/>
        </w:sectPr>
      </w:pPr>
      <w:r w:rsidRPr="00EF041E">
        <w:rPr>
          <w:rFonts w:ascii="Times New Roman" w:hAnsi="Times New Roman"/>
          <w:color w:val="000000"/>
          <w:sz w:val="28"/>
          <w:szCs w:val="28"/>
          <w:lang w:bidi="ru-RU"/>
        </w:rPr>
        <w:t>Рекламные конструкции на территории зон охраны объектов культурного наследия должны размещаются в соответствии с режимами использования земель и требования к градостроительным регламентам в границах зон охраны объектов культурного наследия, утвержденными постановлениями высшего исполнительного органа государственной власти Кемеровской области - Кузбасса.</w:t>
      </w:r>
    </w:p>
    <w:p w:rsidR="00952590" w:rsidRPr="00623590" w:rsidRDefault="00952590" w:rsidP="00D54E9F">
      <w:pPr>
        <w:pStyle w:val="ConsPlusNormal"/>
        <w:ind w:firstLine="567"/>
        <w:jc w:val="both"/>
        <w:rPr>
          <w:rFonts w:ascii="Times New Roman" w:hAnsi="Times New Roman" w:cs="Times New Roman"/>
          <w:sz w:val="28"/>
          <w:szCs w:val="28"/>
        </w:rPr>
      </w:pPr>
    </w:p>
    <w:sectPr w:rsidR="00952590" w:rsidRPr="00623590" w:rsidSect="00EF041E">
      <w:headerReference w:type="default" r:id="rId552"/>
      <w:pgSz w:w="11906" w:h="16838"/>
      <w:pgMar w:top="0"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E01" w:rsidRDefault="00E91E01" w:rsidP="00B606E2">
      <w:r>
        <w:separator/>
      </w:r>
    </w:p>
  </w:endnote>
  <w:endnote w:type="continuationSeparator" w:id="0">
    <w:p w:rsidR="00E91E01" w:rsidRDefault="00E91E01" w:rsidP="00B6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67" o:spid="_x0000_s2080" type="#_x0000_t202" style="position:absolute;left:0;text-align:left;margin-left:518.15pt;margin-top:778.85pt;width:34.55pt;height:12.7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37" o:spid="_x0000_s2187" type="#_x0000_t202" style="position:absolute;left:0;text-align:left;margin-left:517.9pt;margin-top:763.7pt;width:34.8pt;height:12.95pt;z-index:-251548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35" o:spid="_x0000_s2186" type="#_x0000_t202" style="position:absolute;left:0;text-align:left;margin-left:517.9pt;margin-top:763.7pt;width:34.8pt;height:12.95pt;z-index:-25154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5</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33" o:spid="_x0000_s2072" type="#_x0000_t202" style="position:absolute;left:0;text-align:left;margin-left:511pt;margin-top:788pt;width:41.5pt;height:12.7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12</w:t>
                </w:r>
                <w: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61" o:spid="_x0000_s2181" type="#_x0000_t202" style="position:absolute;left:0;text-align:left;margin-left:510.95pt;margin-top:771pt;width:41.75pt;height:12.95pt;z-index:-25154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12</w:t>
                </w:r>
                <w: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59" o:spid="_x0000_s2180" type="#_x0000_t202" style="position:absolute;left:0;text-align:left;margin-left:510.95pt;margin-top:771pt;width:41.75pt;height:12.95pt;z-index:-251543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12</w:t>
                </w:r>
                <w: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71" o:spid="_x0000_s2177" type="#_x0000_t202" style="position:absolute;left:0;text-align:left;margin-left:504.85pt;margin-top:771.45pt;width:47.5pt;height:12.95pt;z-index:-251538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" filled="f" stroked="f">
          <v:textbox style="mso-fit-shape-to-text:t" inset="0,0,0,0">
            <w:txbxContent>
              <w:p w:rsidR="00CC2BC9" w:rsidRDefault="00CC2BC9">
                <w:pPr>
                  <w:pStyle w:val="affa"/>
                  <w:shd w:val="clear" w:color="auto" w:fill="auto"/>
                </w:pPr>
                <w:r>
                  <w:t>рис. 14а</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69" o:spid="_x0000_s2176" type="#_x0000_t202" style="position:absolute;left:0;text-align:left;margin-left:504.85pt;margin-top:771.45pt;width:47.5pt;height:12.95pt;z-index:-251539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" filled="f" stroked="f">
          <v:textbox style="mso-fit-shape-to-text:t" inset="0,0,0,0">
            <w:txbxContent>
              <w:p w:rsidR="00CC2BC9" w:rsidRDefault="00CC2BC9">
                <w:pPr>
                  <w:pStyle w:val="affa"/>
                  <w:shd w:val="clear" w:color="auto" w:fill="auto"/>
                </w:pPr>
                <w:r>
                  <w:t>рис. 14а</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93" o:spid="_x0000_s2175" type="#_x0000_t202" style="position:absolute;left:0;text-align:left;margin-left:510.95pt;margin-top:771.45pt;width:41.75pt;height:12.7pt;z-index:-251536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16</w:t>
                </w:r>
                <w: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91" o:spid="_x0000_s2174" type="#_x0000_t202" style="position:absolute;left:0;text-align:left;margin-left:510.95pt;margin-top:771.45pt;width:41.75pt;height:12.7pt;z-index:-251537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17</w:t>
                </w:r>
                <w: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31" o:spid="_x0000_s2071" type="#_x0000_t202" style="position:absolute;left:0;text-align:left;margin-left:511pt;margin-top:788pt;width:41.5pt;height:12.7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12</w:t>
                </w:r>
                <w: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05" o:spid="_x0000_s2173" type="#_x0000_t202" style="position:absolute;left:0;text-align:left;margin-left:511.15pt;margin-top:781.45pt;width:41.5pt;height:12.7pt;z-index:-251534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18</w:t>
                </w:r>
                <w: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03" o:spid="_x0000_s2172" type="#_x0000_t202" style="position:absolute;left:0;text-align:left;margin-left:511.15pt;margin-top:781.45pt;width:41.5pt;height:12.7pt;z-index:-251535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18</w:t>
                </w:r>
                <w: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10" o:spid="_x0000_s2171" type="#_x0000_t202" style="position:absolute;left:0;text-align:left;margin-left:511.15pt;margin-top:781.45pt;width:41.05pt;height:12.7pt;z-index:-251532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" filled="f" stroked="f">
          <v:textbox style="mso-fit-shape-to-text:t" inset="0,0,0,0">
            <w:txbxContent>
              <w:p w:rsidR="00CC2BC9" w:rsidRDefault="00CC2BC9">
                <w:pPr>
                  <w:pStyle w:val="affa"/>
                  <w:shd w:val="clear" w:color="auto" w:fill="auto"/>
                </w:pPr>
                <w:r>
                  <w:t>рис. 19</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08" o:spid="_x0000_s2170" type="#_x0000_t202" style="position:absolute;left:0;text-align:left;margin-left:511.15pt;margin-top:781.45pt;width:41.05pt;height:12.7pt;z-index:-251533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" filled="f" stroked="f">
          <v:textbox style="mso-fit-shape-to-text:t" inset="0,0,0,0">
            <w:txbxContent>
              <w:p w:rsidR="00CC2BC9" w:rsidRDefault="00CC2BC9">
                <w:pPr>
                  <w:pStyle w:val="affa"/>
                  <w:shd w:val="clear" w:color="auto" w:fill="auto"/>
                </w:pPr>
                <w:r>
                  <w:t>рис. 19</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40" o:spid="_x0000_s2169" type="#_x0000_t202" style="position:absolute;left:0;text-align:left;margin-left:511.15pt;margin-top:781.45pt;width:41.5pt;height:12.7pt;z-index:-251530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38" o:spid="_x0000_s2168" type="#_x0000_t202" style="position:absolute;left:0;text-align:left;margin-left:511.15pt;margin-top:781.45pt;width:41.5pt;height:12.7pt;z-index:-251531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21</w:t>
                </w:r>
                <w: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46" o:spid="_x0000_s2070" type="#_x0000_t202" style="position:absolute;left:0;text-align:left;margin-left:511.5pt;margin-top:787.8pt;width:41.05pt;height:12.95pt;z-index:-25163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14</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44" o:spid="_x0000_s2069" type="#_x0000_t202" style="position:absolute;left:0;text-align:left;margin-left:511.5pt;margin-top:787.8pt;width:41.05pt;height:12.95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14</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65" o:spid="_x0000_s2079" type="#_x0000_t202" style="position:absolute;left:0;text-align:left;margin-left:518.15pt;margin-top:778.85pt;width:34.55pt;height:12.7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" filled="f" stroked="f">
          <v:textbox style="mso-fit-shape-to-text:t" inset="0,0,0,0">
            <w:txbxContent>
              <w:p w:rsidR="00CC2BC9" w:rsidRDefault="00CC2BC9">
                <w:pPr>
                  <w:pStyle w:val="affa"/>
                  <w:shd w:val="clear" w:color="auto" w:fill="auto"/>
                </w:pP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74" o:spid="_x0000_s2107" type="#_x0000_t202" style="position:absolute;left:0;text-align:left;margin-left:512.45pt;margin-top:759.6pt;width:40.1pt;height:12.7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8</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72" o:spid="_x0000_s2106" type="#_x0000_t202" style="position:absolute;left:0;text-align:left;margin-left:512.45pt;margin-top:759.6pt;width:40.1pt;height:12.7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8</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85" o:spid="_x0000_s2103" type="#_x0000_t202" style="position:absolute;left:0;text-align:left;margin-left:518.15pt;margin-top:744.75pt;width:34.1pt;height:12.7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r>
      <w:rPr>
        <w:noProof/>
      </w:rPr>
      <w:pict>
        <v:shape id="Shape 687" o:spid="_x0000_s2102" type="#_x0000_t202" style="position:absolute;left:0;text-align:left;margin-left:248.35pt;margin-top:764.2pt;width:65.05pt;height:8.15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" filled="f" stroked="f">
          <v:textbox style="mso-fit-shape-to-text:t" inset="0,0,0,0">
            <w:txbxContent>
              <w:p w:rsidR="00CC2BC9" w:rsidRDefault="00CC2BC9">
                <w:pPr>
                  <w:pStyle w:val="affa"/>
                  <w:shd w:val="clear" w:color="auto" w:fill="auto"/>
                  <w:rPr>
                    <w:sz w:val="22"/>
                    <w:szCs w:val="22"/>
                  </w:rPr>
                </w:pPr>
                <w:r>
                  <w:rPr>
                    <w:rFonts w:ascii="Arial" w:eastAsia="Arial" w:hAnsi="Arial" w:cs="Arial"/>
                    <w:sz w:val="22"/>
                    <w:szCs w:val="22"/>
                  </w:rPr>
                  <w:t>Киоск 4,5м2</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79" o:spid="_x0000_s2101" type="#_x0000_t202" style="position:absolute;left:0;text-align:left;margin-left:518.15pt;margin-top:744.75pt;width:34.1pt;height:12.7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9</w:t>
                </w:r>
                <w:r>
                  <w:fldChar w:fldCharType="end"/>
                </w:r>
              </w:p>
            </w:txbxContent>
          </v:textbox>
          <w10:wrap anchorx="page" anchory="page"/>
        </v:shape>
      </w:pict>
    </w:r>
    <w:r>
      <w:rPr>
        <w:noProof/>
      </w:rPr>
      <w:pict>
        <v:shape id="Shape 681" o:spid="_x0000_s2100" type="#_x0000_t202" style="position:absolute;left:0;text-align:left;margin-left:248.35pt;margin-top:764.2pt;width:65.05pt;height:8.15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" filled="f" stroked="f">
          <v:textbox style="mso-fit-shape-to-text:t" inset="0,0,0,0">
            <w:txbxContent>
              <w:p w:rsidR="00CC2BC9" w:rsidRDefault="00CC2BC9">
                <w:pPr>
                  <w:pStyle w:val="affa"/>
                  <w:shd w:val="clear" w:color="auto" w:fill="auto"/>
                  <w:rPr>
                    <w:sz w:val="22"/>
                    <w:szCs w:val="22"/>
                  </w:rPr>
                </w:pPr>
                <w:r>
                  <w:rPr>
                    <w:rFonts w:ascii="Arial" w:eastAsia="Arial" w:hAnsi="Arial" w:cs="Arial"/>
                    <w:sz w:val="22"/>
                    <w:szCs w:val="22"/>
                  </w:rPr>
                  <w:t>Киоск 4,5м2</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12" o:spid="_x0000_s2099" type="#_x0000_t202" style="position:absolute;left:0;text-align:left;margin-left:512.45pt;margin-top:759.6pt;width:40.1pt;height:12.7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10" o:spid="_x0000_s2098" type="#_x0000_t202" style="position:absolute;left:0;text-align:left;margin-left:512.45pt;margin-top:759.6pt;width:40.1pt;height:12.7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11</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14" o:spid="_x0000_s2097" type="#_x0000_t202" style="position:absolute;left:0;text-align:left;margin-left:511.75pt;margin-top:759.6pt;width:41.05pt;height:12.7pt;z-index:-25161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10</w:t>
                </w:r>
                <w:r>
                  <w:fldChar w:fldCharType="end"/>
                </w:r>
              </w:p>
            </w:txbxContent>
          </v:textbox>
          <w10:wrap anchorx="page" anchory="page"/>
        </v:shape>
      </w:pict>
    </w:r>
    <w:r>
      <w:rPr>
        <w:noProof/>
      </w:rPr>
      <w:pict>
        <v:shape id="Shape 716" o:spid="_x0000_s2096" type="#_x0000_t202" style="position:absolute;left:0;text-align:left;margin-left:276.05pt;margin-top:777.6pt;width:64.55pt;height:7.9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" filled="f" stroked="f">
          <v:textbox style="mso-fit-shape-to-text:t" inset="0,0,0,0">
            <w:txbxContent>
              <w:p w:rsidR="00CC2BC9" w:rsidRDefault="00CC2BC9">
                <w:pPr>
                  <w:pStyle w:val="affa"/>
                  <w:shd w:val="clear" w:color="auto" w:fill="auto"/>
                  <w:rPr>
                    <w:sz w:val="22"/>
                    <w:szCs w:val="22"/>
                  </w:rPr>
                </w:pPr>
                <w:r>
                  <w:rPr>
                    <w:rFonts w:ascii="Arial" w:eastAsia="Arial" w:hAnsi="Arial" w:cs="Arial"/>
                    <w:sz w:val="22"/>
                    <w:szCs w:val="22"/>
                  </w:rPr>
                  <w:t>Киоск 6,0м2</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25" o:spid="_x0000_s2095" type="#_x0000_t202" style="position:absolute;left:0;text-align:left;margin-left:511.2pt;margin-top:779.1pt;width:41.05pt;height:12.7pt;z-index:-251613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12</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23" o:spid="_x0000_s2094" type="#_x0000_t202" style="position:absolute;left:0;text-align:left;margin-left:511.2pt;margin-top:779.1pt;width:41.05pt;height:12.7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83" o:spid="_x0000_s2078" type="#_x0000_t202" style="position:absolute;left:0;text-align:left;margin-left:518.05pt;margin-top:765.65pt;width:33.6pt;height:12.7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" filled="f" stroked="f">
          <v:textbox style="mso-fit-shape-to-text:t" inset="0,0,0,0">
            <w:txbxContent>
              <w:p w:rsidR="00CC2BC9" w:rsidRDefault="00CC2BC9">
                <w:pPr>
                  <w:pStyle w:val="affa"/>
                  <w:shd w:val="clear" w:color="auto" w:fill="auto"/>
                </w:pPr>
                <w:r>
                  <w:t>рис. 3</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93" o:spid="_x0000_s2093" type="#_x0000_t202" style="position:absolute;left:0;text-align:left;margin-left:511.2pt;margin-top:779.1pt;width:41.05pt;height:12.7pt;z-index:-25161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20</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91" o:spid="_x0000_s2092" type="#_x0000_t202" style="position:absolute;left:0;text-align:left;margin-left:511.2pt;margin-top:779.1pt;width:41.05pt;height:12.7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22</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15" o:spid="_x0000_s2091" type="#_x0000_t202" style="position:absolute;left:0;text-align:left;margin-left:504.85pt;margin-top:776.7pt;width:48pt;height:12.7pt;z-index:-251609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" filled="f" stroked="f">
          <v:textbox style="mso-fit-shape-to-text:t" inset="0,0,0,0">
            <w:txbxContent>
              <w:p w:rsidR="00CC2BC9" w:rsidRDefault="00CC2BC9">
                <w:pPr>
                  <w:pStyle w:val="affa"/>
                  <w:shd w:val="clear" w:color="auto" w:fill="auto"/>
                </w:pPr>
                <w:r>
                  <w:t>рис. 22а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13" o:spid="_x0000_s2090" type="#_x0000_t202" style="position:absolute;left:0;text-align:left;margin-left:504.85pt;margin-top:776.7pt;width:48pt;height:12.7pt;z-index:-25161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" filled="f" stroked="f">
          <v:textbox style="mso-fit-shape-to-text:t" inset="0,0,0,0">
            <w:txbxContent>
              <w:p w:rsidR="00CC2BC9" w:rsidRDefault="00CC2BC9">
                <w:pPr>
                  <w:pStyle w:val="affa"/>
                  <w:shd w:val="clear" w:color="auto" w:fill="auto"/>
                </w:pPr>
                <w:r>
                  <w:t>рис. 22а</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21" o:spid="_x0000_s2089" type="#_x0000_t202" style="position:absolute;left:0;text-align:left;margin-left:503.95pt;margin-top:778.1pt;width:48.25pt;height:12.95pt;z-index:-25160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" filled="f" stroked="f">
          <v:textbox style="mso-fit-shape-to-text:t" inset="0,0,0,0">
            <w:txbxContent>
              <w:p w:rsidR="00CC2BC9" w:rsidRDefault="00CC2BC9">
                <w:pPr>
                  <w:pStyle w:val="affa"/>
                  <w:shd w:val="clear" w:color="auto" w:fill="auto"/>
                </w:pPr>
                <w:r>
                  <w:t>рис. 22б</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19" o:spid="_x0000_s2088" type="#_x0000_t202" style="position:absolute;left:0;text-align:left;margin-left:503.95pt;margin-top:778.1pt;width:48.25pt;height:12.95pt;z-index:-25160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" filled="f" stroked="f">
          <v:textbox style="mso-fit-shape-to-text:t" inset="0,0,0,0">
            <w:txbxContent>
              <w:p w:rsidR="00CC2BC9" w:rsidRDefault="00CC2BC9">
                <w:pPr>
                  <w:pStyle w:val="affa"/>
                  <w:shd w:val="clear" w:color="auto" w:fill="auto"/>
                </w:pPr>
                <w:r>
                  <w:t>рис. 22б</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26" o:spid="_x0000_s2087" type="#_x0000_t202" style="position:absolute;left:0;text-align:left;margin-left:498pt;margin-top:765.4pt;width:47.75pt;height:12.7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" filled="f" stroked="f">
          <v:textbox style="mso-fit-shape-to-text:t" inset="0,0,0,0">
            <w:txbxContent>
              <w:p w:rsidR="00CC2BC9" w:rsidRDefault="00CC2BC9">
                <w:pPr>
                  <w:pStyle w:val="affa"/>
                  <w:shd w:val="clear" w:color="auto" w:fill="auto"/>
                </w:pPr>
                <w:r>
                  <w:t>рис. 22в</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24" o:spid="_x0000_s2086" type="#_x0000_t202" style="position:absolute;left:0;text-align:left;margin-left:498pt;margin-top:765.4pt;width:47.75pt;height:12.7pt;z-index:-25160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" filled="f" stroked="f">
          <v:textbox style="mso-fit-shape-to-text:t" inset="0,0,0,0">
            <w:txbxContent>
              <w:p w:rsidR="00CC2BC9" w:rsidRDefault="00CC2BC9">
                <w:pPr>
                  <w:pStyle w:val="affa"/>
                  <w:shd w:val="clear" w:color="auto" w:fill="auto"/>
                </w:pPr>
                <w:r>
                  <w:t>рис. 22в</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81" o:spid="_x0000_s2077" type="#_x0000_t202" style="position:absolute;left:0;text-align:left;margin-left:518.05pt;margin-top:765.65pt;width:33.6pt;height:12.7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" filled="f" stroked="f">
          <v:textbox style="mso-fit-shape-to-text:t" inset="0,0,0,0">
            <w:txbxContent>
              <w:p w:rsidR="00CC2BC9" w:rsidRDefault="00CC2BC9">
                <w:pPr>
                  <w:pStyle w:val="affa"/>
                  <w:shd w:val="clear" w:color="auto" w:fill="auto"/>
                </w:pPr>
                <w:r>
                  <w:t>рис. 3</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44" o:spid="_x0000_s2085" type="#_x0000_t202" style="position:absolute;left:0;text-align:left;margin-left:511.05pt;margin-top:770.45pt;width:40.55pt;height:12.7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" filled="f" stroked="f">
          <v:textbox style="mso-fit-shape-to-text:t" inset="0,0,0,0">
            <w:txbxContent>
              <w:p w:rsidR="00CC2BC9" w:rsidRDefault="00CC2BC9">
                <w:pPr>
                  <w:pStyle w:val="affa"/>
                  <w:shd w:val="clear" w:color="auto" w:fill="auto"/>
                </w:pPr>
                <w:r>
                  <w:t>рис. 23</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42" o:spid="_x0000_s2084" type="#_x0000_t202" style="position:absolute;left:0;text-align:left;margin-left:511.05pt;margin-top:770.45pt;width:40.55pt;height:12.7pt;z-index:-251603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" filled="f" stroked="f">
          <v:textbox style="mso-fit-shape-to-text:t" inset="0,0,0,0">
            <w:txbxContent>
              <w:p w:rsidR="00CC2BC9" w:rsidRDefault="00CC2BC9">
                <w:pPr>
                  <w:pStyle w:val="affa"/>
                  <w:shd w:val="clear" w:color="auto" w:fill="auto"/>
                </w:pPr>
                <w:r>
                  <w:t>рис. 23</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58" o:spid="_x0000_s2083" type="#_x0000_t202" style="position:absolute;left:0;text-align:left;margin-left:504.8pt;margin-top:774.5pt;width:48pt;height:12.7pt;z-index:-251600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" filled="f" stroked="f">
          <v:textbox style="mso-fit-shape-to-text:t" inset="0,0,0,0">
            <w:txbxContent>
              <w:p w:rsidR="00CC2BC9" w:rsidRDefault="00CC2BC9">
                <w:pPr>
                  <w:pStyle w:val="affa"/>
                  <w:shd w:val="clear" w:color="auto" w:fill="auto"/>
                </w:pPr>
                <w:r>
                  <w:t>рис. 23а</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56" o:spid="_x0000_s2082" type="#_x0000_t202" style="position:absolute;left:0;text-align:left;margin-left:504.8pt;margin-top:774.5pt;width:48pt;height:12.7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" filled="f" stroked="f">
          <v:textbox style="mso-fit-shape-to-text:t" inset="0,0,0,0">
            <w:txbxContent>
              <w:p w:rsidR="00CC2BC9" w:rsidRDefault="00CC2BC9">
                <w:pPr>
                  <w:pStyle w:val="affa"/>
                  <w:shd w:val="clear" w:color="auto" w:fill="auto"/>
                </w:pPr>
                <w:r>
                  <w:t>рис. 23а</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60" o:spid="_x0000_s2081" type="#_x0000_t202" style="position:absolute;left:0;text-align:left;margin-left:511.1pt;margin-top:766.35pt;width:41.5pt;height:12.7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" filled="f" stroked="f">
          <v:textbox style="mso-fit-shape-to-text:t" inset="0,0,0,0">
            <w:txbxContent>
              <w:p w:rsidR="00CC2BC9" w:rsidRDefault="00CC2BC9">
                <w:pPr>
                  <w:pStyle w:val="affa"/>
                  <w:shd w:val="clear" w:color="auto" w:fill="auto"/>
                </w:pPr>
                <w:r>
                  <w:t>рис. 24</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27" o:spid="_x0000_s2119" type="#_x0000_t202" style="position:absolute;left:0;text-align:left;margin-left:518.2pt;margin-top:766.35pt;width:33.1pt;height:12.7pt;z-index:-25159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25" o:spid="_x0000_s2118" type="#_x0000_t202" style="position:absolute;left:0;text-align:left;margin-left:518.2pt;margin-top:766.35pt;width:33.1pt;height:12.7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05" o:spid="_x0000_s2076" type="#_x0000_t202" style="position:absolute;left:0;text-align:left;margin-left:518.05pt;margin-top:775.95pt;width:33.85pt;height:12.5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41" o:spid="_x0000_s2115" type="#_x0000_t202" style="position:absolute;left:0;text-align:left;margin-left:518.05pt;margin-top:765.15pt;width:34.1pt;height:12.7pt;z-index:-25159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2</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37" o:spid="_x0000_s2114" type="#_x0000_t202" style="position:absolute;left:0;text-align:left;margin-left:518.05pt;margin-top:765.15pt;width:34.1pt;height:12.7pt;z-index:-251594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2</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60" o:spid="_x0000_s2113" type="#_x0000_t202" style="position:absolute;left:0;text-align:left;margin-left:518.1pt;margin-top:769pt;width:34.1pt;height:12.7pt;z-index:-251590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4</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58" o:spid="_x0000_s2112" type="#_x0000_t202" style="position:absolute;left:0;text-align:left;margin-left:518.1pt;margin-top:769pt;width:34.1pt;height:12.7pt;z-index:-25159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49</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8" o:spid="_x0000_s2165" type="#_x0000_t202" style="position:absolute;left:0;text-align:left;margin-left:518.15pt;margin-top:764.2pt;width:34.55pt;height:12.7pt;z-index:-251582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Pr>
                    <w:sz w:val="28"/>
                    <w:szCs w:val="28"/>
                  </w:rPr>
                  <w:t>#</w:t>
                </w:r>
                <w:r>
                  <w:rPr>
                    <w:sz w:val="28"/>
                    <w:szCs w:val="28"/>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4" o:spid="_x0000_s2164" type="#_x0000_t202" style="position:absolute;left:0;text-align:left;margin-left:518.15pt;margin-top:764.2pt;width:34.55pt;height:12.7pt;z-index:-251584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1</w:t>
                </w:r>
                <w:r>
                  <w:rPr>
                    <w:sz w:val="28"/>
                    <w:szCs w:val="28"/>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03" o:spid="_x0000_s2075" type="#_x0000_t202" style="position:absolute;left:0;text-align:left;margin-left:518.05pt;margin-top:775.95pt;width:33.85pt;height:12.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5</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13" o:spid="_x0000_s2163" type="#_x0000_t202" style="position:absolute;left:0;text-align:left;margin-left:518.1pt;margin-top:776.25pt;width:34.55pt;height:12.95pt;z-index:-25158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2</w:t>
                </w:r>
                <w:r>
                  <w:rPr>
                    <w:sz w:val="28"/>
                    <w:szCs w:val="28"/>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11" o:spid="_x0000_s2162" type="#_x0000_t202" style="position:absolute;left:0;text-align:left;margin-left:518.1pt;margin-top:776.25pt;width:34.55pt;height:12.95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3</w:t>
                </w:r>
                <w:r>
                  <w:rPr>
                    <w:sz w:val="28"/>
                    <w:szCs w:val="28"/>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42" o:spid="_x0000_s2161" type="#_x0000_t202" style="position:absolute;left:0;text-align:left;margin-left:517.85pt;margin-top:776.45pt;width:34.8pt;height:12.7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6</w:t>
                </w:r>
                <w:r>
                  <w:rPr>
                    <w:sz w:val="28"/>
                    <w:szCs w:val="28"/>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40" o:spid="_x0000_s2160" type="#_x0000_t202" style="position:absolute;left:0;text-align:left;margin-left:517.85pt;margin-top:776.45pt;width:34.8pt;height:12.7pt;z-index:-25157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6</w:t>
                </w:r>
                <w:r>
                  <w:rPr>
                    <w:sz w:val="28"/>
                    <w:szCs w:val="28"/>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9" o:spid="_x0000_s2159" type="#_x0000_t202" style="position:absolute;left:0;text-align:left;margin-left:510.95pt;margin-top:781.75pt;width:41.75pt;height:12.7pt;z-index:-251576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10</w:t>
                </w:r>
                <w:r>
                  <w:rPr>
                    <w:sz w:val="28"/>
                    <w:szCs w:val="28"/>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77" o:spid="_x0000_s2158" type="#_x0000_t202" style="position:absolute;left:0;text-align:left;margin-left:510.95pt;margin-top:781.75pt;width:41.75pt;height:12.7pt;z-index:-25157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11</w:t>
                </w:r>
                <w:r>
                  <w:rPr>
                    <w:sz w:val="28"/>
                    <w:szCs w:val="28"/>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13" o:spid="_x0000_s2074" type="#_x0000_t202" style="position:absolute;left:0;text-align:left;margin-left:518.1pt;margin-top:787.8pt;width:34.55pt;height:12.7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Pr>
                    <w:noProof/>
                  </w:rPr>
                  <w:t>8</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168" o:spid="_x0000_s2157" type="#_x0000_t202" style="position:absolute;left:0;text-align:left;margin-left:511.15pt;margin-top:765.9pt;width:41.5pt;height:12.7pt;z-index:-251574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" filled="f" stroked="f">
          <v:textbox style="mso-fit-shape-to-text:t" inset="0,0,0,0">
            <w:txbxContent>
              <w:p w:rsidR="00CC2BC9" w:rsidRDefault="00CC2BC9">
                <w:pPr>
                  <w:pStyle w:val="29"/>
                  <w:shd w:val="clear" w:color="auto" w:fill="auto"/>
                  <w:rPr>
                    <w:sz w:val="28"/>
                    <w:szCs w:val="28"/>
                  </w:rPr>
                </w:pPr>
                <w:r>
                  <w:rPr>
                    <w:sz w:val="28"/>
                    <w:szCs w:val="28"/>
                  </w:rPr>
                  <w:t>рис. 17</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166" o:spid="_x0000_s2156" type="#_x0000_t202" style="position:absolute;left:0;text-align:left;margin-left:511.15pt;margin-top:765.9pt;width:41.5pt;height:12.7pt;z-index:-25157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" filled="f" stroked="f">
          <v:textbox style="mso-fit-shape-to-text:t" inset="0,0,0,0">
            <w:txbxContent>
              <w:p w:rsidR="00CC2BC9" w:rsidRDefault="00CC2BC9">
                <w:pPr>
                  <w:pStyle w:val="29"/>
                  <w:shd w:val="clear" w:color="auto" w:fill="auto"/>
                  <w:rPr>
                    <w:sz w:val="28"/>
                    <w:szCs w:val="28"/>
                  </w:rPr>
                </w:pPr>
                <w:r>
                  <w:rPr>
                    <w:sz w:val="28"/>
                    <w:szCs w:val="28"/>
                  </w:rPr>
                  <w:t>рис. 17</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02" o:spid="_x0000_s2155" type="#_x0000_t202" style="position:absolute;left:0;text-align:left;margin-left:511.1pt;margin-top:780.55pt;width:40.1pt;height:12.7pt;z-index:-251572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22</w:t>
                </w:r>
                <w:r>
                  <w:rPr>
                    <w:sz w:val="28"/>
                    <w:szCs w:val="28"/>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00" o:spid="_x0000_s2154" type="#_x0000_t202" style="position:absolute;left:0;text-align:left;margin-left:511.1pt;margin-top:780.55pt;width:40.1pt;height:12.7pt;z-index:-25157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22</w:t>
                </w:r>
                <w:r>
                  <w:rPr>
                    <w:sz w:val="28"/>
                    <w:szCs w:val="28"/>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06" o:spid="_x0000_s2152" type="#_x0000_t202" style="position:absolute;left:0;text-align:left;margin-left:511.2pt;margin-top:765.15pt;width:41.5pt;height:12.95pt;z-index:-25157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20</w:t>
                </w:r>
                <w:r>
                  <w:rPr>
                    <w:sz w:val="28"/>
                    <w:szCs w:val="28"/>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28" o:spid="_x0000_s2151" type="#_x0000_t202" style="position:absolute;left:0;text-align:left;margin-left:511.1pt;margin-top:780.55pt;width:40.1pt;height:12.7pt;z-index:-251568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24</w:t>
                </w:r>
                <w:r>
                  <w:rPr>
                    <w:sz w:val="28"/>
                    <w:szCs w:val="28"/>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911" o:spid="_x0000_s2073" type="#_x0000_t202" style="position:absolute;left:0;text-align:left;margin-left:518.1pt;margin-top:787.8pt;width:34.55pt;height:12.7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7</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26" o:spid="_x0000_s2150" type="#_x0000_t202" style="position:absolute;left:0;text-align:left;margin-left:511.1pt;margin-top:780.55pt;width:40.1pt;height:12.7pt;z-index:-251569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24</w:t>
                </w:r>
                <w:r>
                  <w:rPr>
                    <w:sz w:val="28"/>
                    <w:szCs w:val="28"/>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50" o:spid="_x0000_s2147" type="#_x0000_t202" style="position:absolute;left:0;text-align:left;margin-left:510.95pt;margin-top:771.15pt;width:41.75pt;height:12.95pt;z-index:-251564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Pr>
                    <w:sz w:val="28"/>
                    <w:szCs w:val="28"/>
                  </w:rPr>
                  <w:t>#</w:t>
                </w:r>
                <w:r>
                  <w:rPr>
                    <w:sz w:val="28"/>
                    <w:szCs w:val="28"/>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48" o:spid="_x0000_s2146" type="#_x0000_t202" style="position:absolute;left:0;text-align:left;margin-left:510.95pt;margin-top:771.15pt;width:41.75pt;height:12.95pt;z-index:-251565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27</w:t>
                </w:r>
                <w:r>
                  <w:rPr>
                    <w:sz w:val="28"/>
                    <w:szCs w:val="28"/>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07" o:spid="_x0000_s2145" type="#_x0000_t202" style="position:absolute;left:0;text-align:left;margin-left:510.95pt;margin-top:777.8pt;width:41.75pt;height:12.7pt;z-index:-251561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30</w:t>
                </w:r>
                <w:r>
                  <w:rPr>
                    <w:sz w:val="28"/>
                    <w:szCs w:val="28"/>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05" o:spid="_x0000_s2144" type="#_x0000_t202" style="position:absolute;left:0;text-align:left;margin-left:510.95pt;margin-top:777.8pt;width:41.75pt;height:12.7pt;z-index:-251563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34</w:t>
                </w:r>
                <w:r>
                  <w:rPr>
                    <w:sz w:val="28"/>
                    <w:szCs w:val="28"/>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20" o:spid="_x0000_s2143" type="#_x0000_t202" style="position:absolute;left:0;text-align:left;margin-left:510.95pt;margin-top:777.8pt;width:41.75pt;height:12.7pt;z-index:-251559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Pr="001E4F6B">
                  <w:rPr>
                    <w:noProof/>
                    <w:sz w:val="28"/>
                    <w:szCs w:val="28"/>
                  </w:rPr>
                  <w:t>36</w:t>
                </w:r>
                <w:r>
                  <w:rPr>
                    <w:sz w:val="28"/>
                    <w:szCs w:val="28"/>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18" o:spid="_x0000_s2142" type="#_x0000_t202" style="position:absolute;left:0;text-align:left;margin-left:510.95pt;margin-top:777.8pt;width:41.75pt;height:12.7pt;z-index:-25156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" filled="f" stroked="f">
          <v:textbox style="mso-fit-shape-to-text:t" inset="0,0,0,0">
            <w:txbxContent>
              <w:p w:rsidR="00CC2BC9" w:rsidRDefault="00CC2BC9">
                <w:pPr>
                  <w:pStyle w:val="29"/>
                  <w:shd w:val="clear" w:color="auto" w:fill="auto"/>
                  <w:rPr>
                    <w:sz w:val="28"/>
                    <w:szCs w:val="28"/>
                  </w:rPr>
                </w:pPr>
                <w:r>
                  <w:rPr>
                    <w:sz w:val="28"/>
                    <w:szCs w:val="28"/>
                  </w:rPr>
                  <w:t xml:space="preserve">рис. </w:t>
                </w:r>
                <w:r>
                  <w:fldChar w:fldCharType="begin"/>
                </w:r>
                <w:r>
                  <w:instrText xml:space="preserve"> PAGE \* MERGEFORMAT </w:instrText>
                </w:r>
                <w:r>
                  <w:fldChar w:fldCharType="separate"/>
                </w:r>
                <w:r w:rsidR="004A13AC" w:rsidRPr="004A13AC">
                  <w:rPr>
                    <w:noProof/>
                    <w:sz w:val="28"/>
                    <w:szCs w:val="28"/>
                  </w:rPr>
                  <w:t>36</w:t>
                </w:r>
                <w:r>
                  <w:rPr>
                    <w:sz w:val="28"/>
                    <w:szCs w:val="28"/>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27" o:spid="_x0000_s2191" type="#_x0000_t202" style="position:absolute;left:0;text-align:left;margin-left:518.05pt;margin-top:763.95pt;width:33.6pt;height:12.7pt;z-index:-251552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23" o:spid="_x0000_s2190" type="#_x0000_t202" style="position:absolute;left:0;text-align:left;margin-left:518.05pt;margin-top:763.95pt;width:33.6pt;height:12.7pt;z-index:-251554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" filled="f" stroked="f">
          <v:textbox style="mso-fit-shape-to-text:t" inset="0,0,0,0">
            <w:txbxContent>
              <w:p w:rsidR="00CC2BC9" w:rsidRDefault="00CC2BC9">
                <w:pPr>
                  <w:pStyle w:val="affa"/>
                  <w:shd w:val="clear" w:color="auto" w:fill="auto"/>
                </w:pPr>
                <w:r>
                  <w:t xml:space="preserve">рис. </w:t>
                </w:r>
                <w:r>
                  <w:fldChar w:fldCharType="begin"/>
                </w:r>
                <w:r>
                  <w:instrText xml:space="preserve"> PAGE \* MERGEFORMAT </w:instrText>
                </w:r>
                <w:r>
                  <w:fldChar w:fldCharType="separate"/>
                </w:r>
                <w:r w:rsidR="004A13AC">
                  <w:rPr>
                    <w:noProof/>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E01" w:rsidRDefault="00E91E01" w:rsidP="00B606E2">
      <w:r>
        <w:separator/>
      </w:r>
    </w:p>
  </w:footnote>
  <w:footnote w:type="continuationSeparator" w:id="0">
    <w:p w:rsidR="00E91E01" w:rsidRDefault="00E91E01" w:rsidP="00B60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25" o:spid="_x0000_s2193" type="#_x0000_t202" style="position:absolute;left:0;text-align:left;margin-left:223.8pt;margin-top:58.6pt;width:208.55pt;height:8.9pt;z-index:-251553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Отдельно стоящие рекламные конструкции</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21" o:spid="_x0000_s2192" type="#_x0000_t202" style="position:absolute;left:0;text-align:left;margin-left:223.8pt;margin-top:58.6pt;width:208.55pt;height:8.9pt;z-index:-25155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Отдельно стоящие рекламные конструкции</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32" o:spid="_x0000_s2189" type="#_x0000_t202" style="position:absolute;left:0;text-align:left;margin-left:216.95pt;margin-top:59.8pt;width:215.05pt;height:9.1pt;z-index:-251550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30" o:spid="_x0000_s2188" type="#_x0000_t202" style="position:absolute;left:0;text-align:left;margin-left:216.95pt;margin-top:59.8pt;width:215.05pt;height:9.1pt;z-index:-25155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43" o:spid="_x0000_s2185" type="#_x0000_t202" style="position:absolute;left:0;text-align:left;margin-left:216.95pt;margin-top:59.8pt;width:215.05pt;height:9.1pt;z-index:-251546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41" o:spid="_x0000_s2184" type="#_x0000_t202" style="position:absolute;left:0;text-align:left;margin-left:216.95pt;margin-top:59.8pt;width:215.05pt;height:9.1pt;z-index:-251547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51" o:spid="_x0000_s2183" type="#_x0000_t202" style="position:absolute;left:0;text-align:left;margin-left:214.45pt;margin-top:57.4pt;width:222pt;height:9.6pt;z-index:-251544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49" o:spid="_x0000_s2182" type="#_x0000_t202" style="position:absolute;left:0;text-align:left;margin-left:214.45pt;margin-top:57.4pt;width:222pt;height:9.6pt;z-index:-25154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color w:val="1D1D1D"/>
                    <w:sz w:val="18"/>
                    <w:szCs w:val="18"/>
                  </w:rPr>
                  <w:t>Отдельно стоящие рекламные конструкции</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67" o:spid="_x0000_s2179" type="#_x0000_t202" style="position:absolute;left:0;text-align:left;margin-left:191.95pt;margin-top:61.95pt;width:233.3pt;height:9.85pt;z-index:-251540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sz w:val="18"/>
                    <w:szCs w:val="18"/>
                  </w:rPr>
                  <w:t>Отдельно стоящие рекламные конструкции</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565" o:spid="_x0000_s2178" type="#_x0000_t202" style="position:absolute;left:0;text-align:left;margin-left:191.95pt;margin-top:61.95pt;width:233.3pt;height:9.85pt;z-index:-25154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" filled="f" stroked="f">
          <v:textbox style="mso-fit-shape-to-text:t" inset="0,0,0,0">
            <w:txbxContent>
              <w:p w:rsidR="00CC2BC9" w:rsidRDefault="00CC2BC9">
                <w:pPr>
                  <w:pStyle w:val="affa"/>
                  <w:shd w:val="clear" w:color="auto" w:fill="auto"/>
                  <w:rPr>
                    <w:sz w:val="18"/>
                    <w:szCs w:val="18"/>
                  </w:rPr>
                </w:pPr>
                <w:r>
                  <w:rPr>
                    <w:rFonts w:ascii="Arial" w:eastAsia="Arial" w:hAnsi="Arial" w:cs="Arial"/>
                    <w:b/>
                    <w:bCs/>
                    <w:sz w:val="18"/>
                    <w:szCs w:val="18"/>
                  </w:rPr>
                  <w:t>Отдельно стоящие рекламные конструкции</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pStyle w:val="ac"/>
      <w:jc w:val="center"/>
    </w:pPr>
  </w:p>
  <w:p w:rsidR="00CC2BC9" w:rsidRDefault="00CC2BC9">
    <w:pPr>
      <w:pStyle w:val="ac"/>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49" o:spid="_x0000_s2109" type="#_x0000_t202" style="position:absolute;left:0;text-align:left;margin-left:106.35pt;margin-top:36.95pt;width:425.05pt;height:12.5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" filled="f" stroked="f">
          <v:textbox style="mso-fit-shape-to-text:t" inset="0,0,0,0">
            <w:txbxContent>
              <w:p w:rsidR="00CC2BC9" w:rsidRDefault="00CC2BC9">
                <w:pPr>
                  <w:pStyle w:val="affa"/>
                  <w:shd w:val="clear" w:color="auto" w:fill="auto"/>
                </w:pPr>
                <w:r>
                  <w:rPr>
                    <w:b/>
                    <w:bCs/>
                  </w:rPr>
                  <w:t>4. Требования к размещению нестационарных торговых объектов</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47" o:spid="_x0000_s2108" type="#_x0000_t202" style="position:absolute;left:0;text-align:left;margin-left:106.35pt;margin-top:36.95pt;width:425.05pt;height:12.5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" filled="f" stroked="f">
          <v:textbox style="mso-fit-shape-to-text:t" inset="0,0,0,0">
            <w:txbxContent>
              <w:p w:rsidR="00CC2BC9" w:rsidRDefault="00CC2BC9">
                <w:pPr>
                  <w:pStyle w:val="affa"/>
                  <w:shd w:val="clear" w:color="auto" w:fill="auto"/>
                </w:pPr>
                <w:r>
                  <w:rPr>
                    <w:b/>
                    <w:bCs/>
                  </w:rPr>
                  <w:t>4. Требования к размещению нестационарных торговых объектов</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83" o:spid="_x0000_s2105" type="#_x0000_t202" style="position:absolute;left:0;text-align:left;margin-left:173.95pt;margin-top:59.55pt;width:264.7pt;height:7.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" filled="f" stroked="f">
          <v:textbox style="mso-fit-shape-to-text:t" inset="0,0,0,0">
            <w:txbxContent>
              <w:p w:rsidR="00CC2BC9" w:rsidRDefault="00CC2BC9">
                <w:pPr>
                  <w:pStyle w:val="affa"/>
                  <w:shd w:val="clear" w:color="auto" w:fill="auto"/>
                  <w:tabs>
                    <w:tab w:val="right" w:pos="5294"/>
                  </w:tabs>
                  <w:rPr>
                    <w:sz w:val="20"/>
                    <w:szCs w:val="20"/>
                  </w:rPr>
                </w:pPr>
                <w:proofErr w:type="spellStart"/>
                <w:r>
                  <w:rPr>
                    <w:rFonts w:ascii="Arial" w:eastAsia="Arial" w:hAnsi="Arial" w:cs="Arial"/>
                    <w:color w:val="282828"/>
                    <w:w w:val="80"/>
                    <w:sz w:val="20"/>
                    <w:szCs w:val="20"/>
                  </w:rPr>
                  <w:t>ФасоЗ</w:t>
                </w:r>
                <w:proofErr w:type="spellEnd"/>
                <w:r>
                  <w:rPr>
                    <w:rFonts w:ascii="Arial" w:eastAsia="Arial" w:hAnsi="Arial" w:cs="Arial"/>
                    <w:color w:val="282828"/>
                    <w:w w:val="80"/>
                    <w:sz w:val="20"/>
                    <w:szCs w:val="20"/>
                  </w:rPr>
                  <w:t xml:space="preserve"> 1-2 по оси А</w:t>
                </w:r>
                <w:r>
                  <w:rPr>
                    <w:rFonts w:ascii="Arial" w:eastAsia="Arial" w:hAnsi="Arial" w:cs="Arial"/>
                    <w:color w:val="282828"/>
                    <w:w w:val="80"/>
                    <w:sz w:val="20"/>
                    <w:szCs w:val="20"/>
                  </w:rPr>
                  <w:tab/>
                </w:r>
                <w:proofErr w:type="spellStart"/>
                <w:r>
                  <w:rPr>
                    <w:rFonts w:ascii="Arial" w:eastAsia="Arial" w:hAnsi="Arial" w:cs="Arial"/>
                    <w:color w:val="282828"/>
                    <w:w w:val="80"/>
                    <w:sz w:val="20"/>
                    <w:szCs w:val="20"/>
                  </w:rPr>
                  <w:t>Фасей</w:t>
                </w:r>
                <w:proofErr w:type="spellEnd"/>
                <w:r>
                  <w:rPr>
                    <w:rFonts w:ascii="Arial" w:eastAsia="Arial" w:hAnsi="Arial" w:cs="Arial"/>
                    <w:color w:val="282828"/>
                    <w:w w:val="80"/>
                    <w:sz w:val="20"/>
                    <w:szCs w:val="20"/>
                  </w:rPr>
                  <w:t xml:space="preserve"> А-Б по оси 2</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77" o:spid="_x0000_s2104" type="#_x0000_t202" style="position:absolute;left:0;text-align:left;margin-left:173.95pt;margin-top:59.55pt;width:264.7pt;height:7.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" filled="f" stroked="f">
          <v:textbox style="mso-fit-shape-to-text:t" inset="0,0,0,0">
            <w:txbxContent>
              <w:p w:rsidR="00CC2BC9" w:rsidRDefault="00CC2BC9">
                <w:pPr>
                  <w:pStyle w:val="affa"/>
                  <w:shd w:val="clear" w:color="auto" w:fill="auto"/>
                  <w:tabs>
                    <w:tab w:val="right" w:pos="5294"/>
                  </w:tabs>
                  <w:rPr>
                    <w:sz w:val="20"/>
                    <w:szCs w:val="20"/>
                  </w:rPr>
                </w:pPr>
                <w:proofErr w:type="spellStart"/>
                <w:r>
                  <w:rPr>
                    <w:rFonts w:ascii="Arial" w:eastAsia="Arial" w:hAnsi="Arial" w:cs="Arial"/>
                    <w:color w:val="282828"/>
                    <w:w w:val="80"/>
                    <w:sz w:val="20"/>
                    <w:szCs w:val="20"/>
                  </w:rPr>
                  <w:t>ФасоЗ</w:t>
                </w:r>
                <w:proofErr w:type="spellEnd"/>
                <w:r>
                  <w:rPr>
                    <w:rFonts w:ascii="Arial" w:eastAsia="Arial" w:hAnsi="Arial" w:cs="Arial"/>
                    <w:color w:val="282828"/>
                    <w:w w:val="80"/>
                    <w:sz w:val="20"/>
                    <w:szCs w:val="20"/>
                  </w:rPr>
                  <w:t xml:space="preserve"> 1-2 по оси А</w:t>
                </w:r>
                <w:r>
                  <w:rPr>
                    <w:rFonts w:ascii="Arial" w:eastAsia="Arial" w:hAnsi="Arial" w:cs="Arial"/>
                    <w:color w:val="282828"/>
                    <w:w w:val="80"/>
                    <w:sz w:val="20"/>
                    <w:szCs w:val="20"/>
                  </w:rPr>
                  <w:tab/>
                </w:r>
                <w:proofErr w:type="spellStart"/>
                <w:r>
                  <w:rPr>
                    <w:rFonts w:ascii="Arial" w:eastAsia="Arial" w:hAnsi="Arial" w:cs="Arial"/>
                    <w:color w:val="282828"/>
                    <w:w w:val="80"/>
                    <w:sz w:val="20"/>
                    <w:szCs w:val="20"/>
                  </w:rPr>
                  <w:t>Фасей</w:t>
                </w:r>
                <w:proofErr w:type="spellEnd"/>
                <w:r>
                  <w:rPr>
                    <w:rFonts w:ascii="Arial" w:eastAsia="Arial" w:hAnsi="Arial" w:cs="Arial"/>
                    <w:color w:val="282828"/>
                    <w:w w:val="80"/>
                    <w:sz w:val="20"/>
                    <w:szCs w:val="20"/>
                  </w:rPr>
                  <w:t xml:space="preserve"> А-Б по оси 2</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39" o:spid="_x0000_s2117" type="#_x0000_t202" style="position:absolute;left:0;text-align:left;margin-left:200.8pt;margin-top:217.5pt;width:212.15pt;height:8.9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Архитектурное решение на нежилое здание</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35" o:spid="_x0000_s2116" type="#_x0000_t202" style="position:absolute;left:0;text-align:left;margin-left:200.8pt;margin-top:217.5pt;width:212.15pt;height:8.9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Архитектурное решение на нежилое здание</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74" o:spid="_x0000_s2111" type="#_x0000_t202" style="position:absolute;left:0;text-align:left;margin-left:194.55pt;margin-top:78.05pt;width:227.05pt;height:9.6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Архитектурное решение на объект торговли</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370" o:spid="_x0000_s2110" type="#_x0000_t202" style="position:absolute;left:0;text-align:left;margin-left:194.55pt;margin-top:78.05pt;width:227.05pt;height:9.6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" filled="f" stroked="f">
          <v:textbox style="mso-fit-shape-to-text:t" inset="0,0,0,0">
            <w:txbxContent>
              <w:p w:rsidR="00CC2BC9" w:rsidRDefault="00CC2BC9">
                <w:pPr>
                  <w:pStyle w:val="affa"/>
                  <w:shd w:val="clear" w:color="auto" w:fill="auto"/>
                  <w:rPr>
                    <w:sz w:val="19"/>
                    <w:szCs w:val="19"/>
                  </w:rPr>
                </w:pPr>
                <w:r>
                  <w:rPr>
                    <w:rFonts w:ascii="Arial" w:eastAsia="Arial" w:hAnsi="Arial" w:cs="Arial"/>
                    <w:b/>
                    <w:bCs/>
                    <w:sz w:val="19"/>
                    <w:szCs w:val="19"/>
                  </w:rPr>
                  <w:t>Архитектурное решение на объект торговли</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6" o:spid="_x0000_s2167" type="#_x0000_t202" style="position:absolute;left:0;text-align:left;margin-left:132.2pt;margin-top:53.1pt;width:373.2pt;height:12.7pt;z-index:-25158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" filled="f" stroked="f">
          <v:textbox style="mso-fit-shape-to-text:t" inset="0,0,0,0">
            <w:txbxContent>
              <w:p w:rsidR="00CC2BC9" w:rsidRDefault="00CC2BC9">
                <w:pPr>
                  <w:pStyle w:val="29"/>
                  <w:shd w:val="clear" w:color="auto" w:fill="auto"/>
                  <w:rPr>
                    <w:sz w:val="28"/>
                    <w:szCs w:val="28"/>
                  </w:rPr>
                </w:pPr>
                <w:r>
                  <w:rPr>
                    <w:b/>
                    <w:bCs/>
                    <w:sz w:val="28"/>
                    <w:szCs w:val="28"/>
                  </w:rPr>
                  <w:t>6. Общие требования к информационным конструкциям</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 o:spid="_x0000_s2166" type="#_x0000_t202" style="position:absolute;left:0;text-align:left;margin-left:132.2pt;margin-top:53.1pt;width:373.2pt;height:12.7pt;z-index:-25158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" filled="f" stroked="f">
          <v:textbox style="mso-fit-shape-to-text:t" inset="0,0,0,0">
            <w:txbxContent>
              <w:p w:rsidR="00CC2BC9" w:rsidRDefault="00CC2BC9">
                <w:pPr>
                  <w:pStyle w:val="29"/>
                  <w:shd w:val="clear" w:color="auto" w:fill="auto"/>
                  <w:rPr>
                    <w:sz w:val="28"/>
                    <w:szCs w:val="28"/>
                  </w:rPr>
                </w:pPr>
                <w:r>
                  <w:rPr>
                    <w:b/>
                    <w:bCs/>
                    <w:sz w:val="28"/>
                    <w:szCs w:val="28"/>
                  </w:rPr>
                  <w:t>6. Общие требования к информационным конструкциям</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04" o:spid="_x0000_s2153" type="#_x0000_t202" style="position:absolute;left:0;text-align:left;margin-left:209.05pt;margin-top:48.5pt;width:198.95pt;height:9.6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" filled="f" stroked="f">
          <v:textbox style="mso-fit-shape-to-text:t" inset="0,0,0,0">
            <w:txbxContent>
              <w:p w:rsidR="00CC2BC9" w:rsidRDefault="00CC2BC9">
                <w:pPr>
                  <w:pStyle w:val="29"/>
                  <w:shd w:val="clear" w:color="auto" w:fill="auto"/>
                  <w:rPr>
                    <w:sz w:val="18"/>
                    <w:szCs w:val="18"/>
                  </w:rPr>
                </w:pPr>
                <w:r>
                  <w:rPr>
                    <w:rFonts w:ascii="Arial" w:eastAsia="Arial" w:hAnsi="Arial" w:cs="Arial"/>
                    <w:sz w:val="18"/>
                    <w:szCs w:val="18"/>
                  </w:rPr>
                  <w:t>3. На нестационарных торговых объектах</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44" o:spid="_x0000_s2149" type="#_x0000_t202" style="position:absolute;left:0;text-align:left;margin-left:183.6pt;margin-top:36.1pt;width:246.7pt;height:9.35pt;z-index:-251566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" filled="f" stroked="f">
          <v:textbox style="mso-fit-shape-to-text:t" inset="0,0,0,0">
            <w:txbxContent>
              <w:p w:rsidR="00CC2BC9" w:rsidRDefault="00CC2BC9">
                <w:pPr>
                  <w:pStyle w:val="29"/>
                  <w:shd w:val="clear" w:color="auto" w:fill="auto"/>
                  <w:rPr>
                    <w:sz w:val="18"/>
                    <w:szCs w:val="18"/>
                  </w:rPr>
                </w:pPr>
                <w:r>
                  <w:rPr>
                    <w:rFonts w:ascii="Arial" w:eastAsia="Arial" w:hAnsi="Arial" w:cs="Arial"/>
                    <w:sz w:val="18"/>
                    <w:szCs w:val="18"/>
                  </w:rPr>
                  <w:t>Фасадные информационные конструкции (на фризе)</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242" o:spid="_x0000_s2148" type="#_x0000_t202" style="position:absolute;left:0;text-align:left;margin-left:183.6pt;margin-top:36.1pt;width:246.7pt;height:9.35pt;z-index:-251567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" filled="f" stroked="f">
          <v:textbox style="mso-fit-shape-to-text:t" inset="0,0,0,0">
            <w:txbxContent>
              <w:p w:rsidR="00CC2BC9" w:rsidRDefault="00CC2BC9">
                <w:pPr>
                  <w:pStyle w:val="29"/>
                  <w:shd w:val="clear" w:color="auto" w:fill="auto"/>
                  <w:rPr>
                    <w:sz w:val="18"/>
                    <w:szCs w:val="18"/>
                  </w:rPr>
                </w:pPr>
                <w:r>
                  <w:rPr>
                    <w:rFonts w:ascii="Arial" w:eastAsia="Arial" w:hAnsi="Arial" w:cs="Arial"/>
                    <w:sz w:val="18"/>
                    <w:szCs w:val="18"/>
                  </w:rPr>
                  <w:t>Фасадные информационные конструкции (на фризе)</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pPr>
      <w:spacing w:line="1" w:lineRule="exac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CC2BC9"/>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495" o:spid="_x0000_s2195" type="#_x0000_t202" style="position:absolute;left:0;text-align:left;margin-left:149.5pt;margin-top:53.3pt;width:352.55pt;height:12.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" filled="f" stroked="f">
          <v:textbox style="mso-fit-shape-to-text:t" inset="0,0,0,0">
            <w:txbxContent>
              <w:p w:rsidR="00CC2BC9" w:rsidRDefault="00CC2BC9">
                <w:pPr>
                  <w:pStyle w:val="affa"/>
                  <w:shd w:val="clear" w:color="auto" w:fill="auto"/>
                  <w:tabs>
                    <w:tab w:val="right" w:pos="6955"/>
                  </w:tabs>
                </w:pPr>
                <w:r>
                  <w:rPr>
                    <w:b/>
                    <w:bCs/>
                  </w:rPr>
                  <w:t>5.</w:t>
                </w:r>
                <w:r>
                  <w:rPr>
                    <w:b/>
                    <w:bCs/>
                  </w:rPr>
                  <w:tab/>
                  <w:t>Виды отдельно стоящих рекламных конструкций</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C9" w:rsidRDefault="00E91E01">
    <w:pPr>
      <w:spacing w:line="1" w:lineRule="exact"/>
    </w:pPr>
    <w:r>
      <w:rPr>
        <w:noProof/>
      </w:rPr>
      <w:pict>
        <v:shapetype id="_x0000_t202" coordsize="21600,21600" o:spt="202" path="m,l,21600r21600,l21600,xe">
          <v:stroke joinstyle="miter"/>
          <v:path gradientshapeok="t" o:connecttype="rect"/>
        </v:shapetype>
        <v:shape id="Shape 493" o:spid="_x0000_s2194" type="#_x0000_t202" style="position:absolute;left:0;text-align:left;margin-left:149.5pt;margin-top:53.3pt;width:352.55pt;height:12.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" filled="f" stroked="f">
          <v:textbox style="mso-fit-shape-to-text:t" inset="0,0,0,0">
            <w:txbxContent>
              <w:p w:rsidR="00CC2BC9" w:rsidRDefault="00CC2BC9">
                <w:pPr>
                  <w:pStyle w:val="affa"/>
                  <w:shd w:val="clear" w:color="auto" w:fill="auto"/>
                  <w:tabs>
                    <w:tab w:val="right" w:pos="6955"/>
                  </w:tabs>
                </w:pPr>
                <w:r>
                  <w:rPr>
                    <w:b/>
                    <w:bCs/>
                  </w:rPr>
                  <w:t>5.</w:t>
                </w:r>
                <w:r>
                  <w:rPr>
                    <w:b/>
                    <w:bCs/>
                  </w:rPr>
                  <w:tab/>
                  <w:t>Виды отдельно стоящих рекламных конструкций</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0BB"/>
    <w:multiLevelType w:val="multilevel"/>
    <w:tmpl w:val="D2EA1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1C36B5"/>
    <w:multiLevelType w:val="multilevel"/>
    <w:tmpl w:val="12BA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F0160"/>
    <w:multiLevelType w:val="hybridMultilevel"/>
    <w:tmpl w:val="0D523E6A"/>
    <w:lvl w:ilvl="0" w:tplc="EEA4A22A">
      <w:start w:val="1"/>
      <w:numFmt w:val="decimal"/>
      <w:lvlText w:val="%1."/>
      <w:lvlJc w:val="left"/>
      <w:pPr>
        <w:ind w:left="2014" w:hanging="130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1D211C"/>
    <w:multiLevelType w:val="hybridMultilevel"/>
    <w:tmpl w:val="9816F95A"/>
    <w:lvl w:ilvl="0" w:tplc="DF04582A">
      <w:start w:val="3"/>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B200C08"/>
    <w:multiLevelType w:val="multilevel"/>
    <w:tmpl w:val="92B21ED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6D6D1F"/>
    <w:multiLevelType w:val="hybridMultilevel"/>
    <w:tmpl w:val="6CAEE210"/>
    <w:lvl w:ilvl="0" w:tplc="F04665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32388D"/>
    <w:multiLevelType w:val="multilevel"/>
    <w:tmpl w:val="560CA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CC27A7"/>
    <w:multiLevelType w:val="multilevel"/>
    <w:tmpl w:val="F254481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DB5EF4"/>
    <w:multiLevelType w:val="multilevel"/>
    <w:tmpl w:val="F8D231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B26B78"/>
    <w:multiLevelType w:val="multilevel"/>
    <w:tmpl w:val="41469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B5077ED"/>
    <w:multiLevelType w:val="multilevel"/>
    <w:tmpl w:val="A2701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B780822"/>
    <w:multiLevelType w:val="multilevel"/>
    <w:tmpl w:val="6D7CACA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AD6D78"/>
    <w:multiLevelType w:val="multilevel"/>
    <w:tmpl w:val="C9A8B8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C214E3"/>
    <w:multiLevelType w:val="multilevel"/>
    <w:tmpl w:val="20140B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8C1E76"/>
    <w:multiLevelType w:val="multilevel"/>
    <w:tmpl w:val="9C76D17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BF7E18"/>
    <w:multiLevelType w:val="multilevel"/>
    <w:tmpl w:val="408A5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405212"/>
    <w:multiLevelType w:val="multilevel"/>
    <w:tmpl w:val="707001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2DB70D78"/>
    <w:multiLevelType w:val="multilevel"/>
    <w:tmpl w:val="CEE4B8B8"/>
    <w:lvl w:ilvl="0">
      <w:start w:val="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0B02F2"/>
    <w:multiLevelType w:val="multilevel"/>
    <w:tmpl w:val="5C466B22"/>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B757D5"/>
    <w:multiLevelType w:val="multilevel"/>
    <w:tmpl w:val="BC9077BE"/>
    <w:lvl w:ilvl="0">
      <w:start w:val="7"/>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1D3655"/>
    <w:multiLevelType w:val="multilevel"/>
    <w:tmpl w:val="39F6DE5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69145C"/>
    <w:multiLevelType w:val="multilevel"/>
    <w:tmpl w:val="9DF08D2C"/>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CD2849"/>
    <w:multiLevelType w:val="multilevel"/>
    <w:tmpl w:val="59E2C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38034F"/>
    <w:multiLevelType w:val="multilevel"/>
    <w:tmpl w:val="2354BB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FD04980"/>
    <w:multiLevelType w:val="multilevel"/>
    <w:tmpl w:val="1458DD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786F53"/>
    <w:multiLevelType w:val="multilevel"/>
    <w:tmpl w:val="22D6D88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5C31EF"/>
    <w:multiLevelType w:val="multilevel"/>
    <w:tmpl w:val="A91ABF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D1466E"/>
    <w:multiLevelType w:val="hybridMultilevel"/>
    <w:tmpl w:val="DF4C292C"/>
    <w:lvl w:ilvl="0" w:tplc="E2FC7D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0E5540"/>
    <w:multiLevelType w:val="multilevel"/>
    <w:tmpl w:val="6038C48C"/>
    <w:lvl w:ilvl="0">
      <w:start w:val="7"/>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427DC4"/>
    <w:multiLevelType w:val="multilevel"/>
    <w:tmpl w:val="1EBC81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F60321"/>
    <w:multiLevelType w:val="multilevel"/>
    <w:tmpl w:val="91C6CA0E"/>
    <w:lvl w:ilvl="0">
      <w:start w:val="13"/>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405766"/>
    <w:multiLevelType w:val="multilevel"/>
    <w:tmpl w:val="55DC70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F85777"/>
    <w:multiLevelType w:val="multilevel"/>
    <w:tmpl w:val="797C03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C61879"/>
    <w:multiLevelType w:val="multilevel"/>
    <w:tmpl w:val="249026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EB61CC"/>
    <w:multiLevelType w:val="multilevel"/>
    <w:tmpl w:val="1DC20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970FC6"/>
    <w:multiLevelType w:val="multilevel"/>
    <w:tmpl w:val="B066CFE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E73E00"/>
    <w:multiLevelType w:val="multilevel"/>
    <w:tmpl w:val="A798E4E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F40E83"/>
    <w:multiLevelType w:val="hybridMultilevel"/>
    <w:tmpl w:val="A9C46A84"/>
    <w:lvl w:ilvl="0" w:tplc="587E2E38">
      <w:start w:val="1"/>
      <w:numFmt w:val="decimal"/>
      <w:lvlText w:val="%1."/>
      <w:lvlJc w:val="left"/>
      <w:pPr>
        <w:ind w:left="4020" w:hanging="360"/>
      </w:pPr>
      <w:rPr>
        <w:rFonts w:hint="default"/>
      </w:rPr>
    </w:lvl>
    <w:lvl w:ilvl="1" w:tplc="04190019" w:tentative="1">
      <w:start w:val="1"/>
      <w:numFmt w:val="lowerLetter"/>
      <w:lvlText w:val="%2."/>
      <w:lvlJc w:val="left"/>
      <w:pPr>
        <w:ind w:left="4740" w:hanging="360"/>
      </w:pPr>
    </w:lvl>
    <w:lvl w:ilvl="2" w:tplc="0419001B" w:tentative="1">
      <w:start w:val="1"/>
      <w:numFmt w:val="lowerRoman"/>
      <w:lvlText w:val="%3."/>
      <w:lvlJc w:val="right"/>
      <w:pPr>
        <w:ind w:left="5460" w:hanging="180"/>
      </w:pPr>
    </w:lvl>
    <w:lvl w:ilvl="3" w:tplc="0419000F" w:tentative="1">
      <w:start w:val="1"/>
      <w:numFmt w:val="decimal"/>
      <w:lvlText w:val="%4."/>
      <w:lvlJc w:val="left"/>
      <w:pPr>
        <w:ind w:left="6180" w:hanging="360"/>
      </w:pPr>
    </w:lvl>
    <w:lvl w:ilvl="4" w:tplc="04190019" w:tentative="1">
      <w:start w:val="1"/>
      <w:numFmt w:val="lowerLetter"/>
      <w:lvlText w:val="%5."/>
      <w:lvlJc w:val="left"/>
      <w:pPr>
        <w:ind w:left="6900" w:hanging="360"/>
      </w:pPr>
    </w:lvl>
    <w:lvl w:ilvl="5" w:tplc="0419001B" w:tentative="1">
      <w:start w:val="1"/>
      <w:numFmt w:val="lowerRoman"/>
      <w:lvlText w:val="%6."/>
      <w:lvlJc w:val="right"/>
      <w:pPr>
        <w:ind w:left="7620" w:hanging="180"/>
      </w:pPr>
    </w:lvl>
    <w:lvl w:ilvl="6" w:tplc="0419000F" w:tentative="1">
      <w:start w:val="1"/>
      <w:numFmt w:val="decimal"/>
      <w:lvlText w:val="%7."/>
      <w:lvlJc w:val="left"/>
      <w:pPr>
        <w:ind w:left="8340" w:hanging="360"/>
      </w:pPr>
    </w:lvl>
    <w:lvl w:ilvl="7" w:tplc="04190019" w:tentative="1">
      <w:start w:val="1"/>
      <w:numFmt w:val="lowerLetter"/>
      <w:lvlText w:val="%8."/>
      <w:lvlJc w:val="left"/>
      <w:pPr>
        <w:ind w:left="9060" w:hanging="360"/>
      </w:pPr>
    </w:lvl>
    <w:lvl w:ilvl="8" w:tplc="0419001B" w:tentative="1">
      <w:start w:val="1"/>
      <w:numFmt w:val="lowerRoman"/>
      <w:lvlText w:val="%9."/>
      <w:lvlJc w:val="right"/>
      <w:pPr>
        <w:ind w:left="9780" w:hanging="180"/>
      </w:pPr>
    </w:lvl>
  </w:abstractNum>
  <w:abstractNum w:abstractNumId="38">
    <w:nsid w:val="703F7516"/>
    <w:multiLevelType w:val="multilevel"/>
    <w:tmpl w:val="341213C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425455"/>
    <w:multiLevelType w:val="multilevel"/>
    <w:tmpl w:val="FBCA107E"/>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1160CB"/>
    <w:multiLevelType w:val="multilevel"/>
    <w:tmpl w:val="489849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CA2C9D"/>
    <w:multiLevelType w:val="multilevel"/>
    <w:tmpl w:val="5DF286BA"/>
    <w:lvl w:ilvl="0">
      <w:start w:val="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90D3678"/>
    <w:multiLevelType w:val="multilevel"/>
    <w:tmpl w:val="C88E9A8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4E65FF"/>
    <w:multiLevelType w:val="multilevel"/>
    <w:tmpl w:val="49B879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CC577A"/>
    <w:multiLevelType w:val="multilevel"/>
    <w:tmpl w:val="5EF420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23"/>
  </w:num>
  <w:num w:numId="4">
    <w:abstractNumId w:val="1"/>
  </w:num>
  <w:num w:numId="5">
    <w:abstractNumId w:val="16"/>
  </w:num>
  <w:num w:numId="6">
    <w:abstractNumId w:val="31"/>
  </w:num>
  <w:num w:numId="7">
    <w:abstractNumId w:val="13"/>
  </w:num>
  <w:num w:numId="8">
    <w:abstractNumId w:val="32"/>
  </w:num>
  <w:num w:numId="9">
    <w:abstractNumId w:val="24"/>
  </w:num>
  <w:num w:numId="10">
    <w:abstractNumId w:val="28"/>
  </w:num>
  <w:num w:numId="11">
    <w:abstractNumId w:val="8"/>
  </w:num>
  <w:num w:numId="12">
    <w:abstractNumId w:val="22"/>
  </w:num>
  <w:num w:numId="13">
    <w:abstractNumId w:val="18"/>
  </w:num>
  <w:num w:numId="14">
    <w:abstractNumId w:val="27"/>
  </w:num>
  <w:num w:numId="15">
    <w:abstractNumId w:val="37"/>
  </w:num>
  <w:num w:numId="16">
    <w:abstractNumId w:val="5"/>
  </w:num>
  <w:num w:numId="17">
    <w:abstractNumId w:val="2"/>
  </w:num>
  <w:num w:numId="18">
    <w:abstractNumId w:val="43"/>
  </w:num>
  <w:num w:numId="19">
    <w:abstractNumId w:val="34"/>
  </w:num>
  <w:num w:numId="20">
    <w:abstractNumId w:val="26"/>
  </w:num>
  <w:num w:numId="21">
    <w:abstractNumId w:val="15"/>
  </w:num>
  <w:num w:numId="22">
    <w:abstractNumId w:val="36"/>
  </w:num>
  <w:num w:numId="23">
    <w:abstractNumId w:val="25"/>
  </w:num>
  <w:num w:numId="24">
    <w:abstractNumId w:val="21"/>
  </w:num>
  <w:num w:numId="25">
    <w:abstractNumId w:val="17"/>
  </w:num>
  <w:num w:numId="26">
    <w:abstractNumId w:val="39"/>
  </w:num>
  <w:num w:numId="27">
    <w:abstractNumId w:val="6"/>
  </w:num>
  <w:num w:numId="28">
    <w:abstractNumId w:val="12"/>
  </w:num>
  <w:num w:numId="29">
    <w:abstractNumId w:val="4"/>
  </w:num>
  <w:num w:numId="30">
    <w:abstractNumId w:val="40"/>
  </w:num>
  <w:num w:numId="31">
    <w:abstractNumId w:val="19"/>
  </w:num>
  <w:num w:numId="32">
    <w:abstractNumId w:val="14"/>
  </w:num>
  <w:num w:numId="33">
    <w:abstractNumId w:val="44"/>
  </w:num>
  <w:num w:numId="34">
    <w:abstractNumId w:val="38"/>
  </w:num>
  <w:num w:numId="35">
    <w:abstractNumId w:val="30"/>
  </w:num>
  <w:num w:numId="36">
    <w:abstractNumId w:val="42"/>
  </w:num>
  <w:num w:numId="37">
    <w:abstractNumId w:val="29"/>
  </w:num>
  <w:num w:numId="38">
    <w:abstractNumId w:val="0"/>
  </w:num>
  <w:num w:numId="39">
    <w:abstractNumId w:val="20"/>
  </w:num>
  <w:num w:numId="40">
    <w:abstractNumId w:val="35"/>
  </w:num>
  <w:num w:numId="41">
    <w:abstractNumId w:val="7"/>
  </w:num>
  <w:num w:numId="42">
    <w:abstractNumId w:val="33"/>
  </w:num>
  <w:num w:numId="43">
    <w:abstractNumId w:val="11"/>
  </w:num>
  <w:num w:numId="44">
    <w:abstractNumId w:val="41"/>
  </w:num>
  <w:num w:numId="4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20"/>
  <w:displayHorizontalDrawingGridEvery w:val="2"/>
  <w:characterSpacingControl w:val="doNotCompress"/>
  <w:hdrShapeDefaults>
    <o:shapedefaults v:ext="edit" spidmax="219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408F0"/>
    <w:rsid w:val="00001743"/>
    <w:rsid w:val="00002133"/>
    <w:rsid w:val="00003389"/>
    <w:rsid w:val="0000416F"/>
    <w:rsid w:val="000044E4"/>
    <w:rsid w:val="000044FD"/>
    <w:rsid w:val="00005ADD"/>
    <w:rsid w:val="000072DF"/>
    <w:rsid w:val="00007541"/>
    <w:rsid w:val="00011B1B"/>
    <w:rsid w:val="0001234F"/>
    <w:rsid w:val="00012E99"/>
    <w:rsid w:val="00020DDC"/>
    <w:rsid w:val="00032CDD"/>
    <w:rsid w:val="000500B2"/>
    <w:rsid w:val="00050B16"/>
    <w:rsid w:val="0006460C"/>
    <w:rsid w:val="00065AD4"/>
    <w:rsid w:val="00066DDB"/>
    <w:rsid w:val="0007457F"/>
    <w:rsid w:val="000763EA"/>
    <w:rsid w:val="000800DA"/>
    <w:rsid w:val="00080A2C"/>
    <w:rsid w:val="00081206"/>
    <w:rsid w:val="00085F32"/>
    <w:rsid w:val="000906E0"/>
    <w:rsid w:val="00090839"/>
    <w:rsid w:val="00090B25"/>
    <w:rsid w:val="00096319"/>
    <w:rsid w:val="00096470"/>
    <w:rsid w:val="000A1E6B"/>
    <w:rsid w:val="000A3653"/>
    <w:rsid w:val="000A7249"/>
    <w:rsid w:val="000B25CD"/>
    <w:rsid w:val="000B634C"/>
    <w:rsid w:val="000B64E3"/>
    <w:rsid w:val="000B6E16"/>
    <w:rsid w:val="000B7522"/>
    <w:rsid w:val="000C00A9"/>
    <w:rsid w:val="000C0702"/>
    <w:rsid w:val="000C0BFB"/>
    <w:rsid w:val="000C29E5"/>
    <w:rsid w:val="000C50A5"/>
    <w:rsid w:val="000C6024"/>
    <w:rsid w:val="000C766C"/>
    <w:rsid w:val="000C7B1F"/>
    <w:rsid w:val="000D036D"/>
    <w:rsid w:val="000D407C"/>
    <w:rsid w:val="000D7609"/>
    <w:rsid w:val="000E01B5"/>
    <w:rsid w:val="000E231F"/>
    <w:rsid w:val="000F1DD9"/>
    <w:rsid w:val="000F4D8C"/>
    <w:rsid w:val="00116C6A"/>
    <w:rsid w:val="00117733"/>
    <w:rsid w:val="00125D07"/>
    <w:rsid w:val="00131F77"/>
    <w:rsid w:val="00135044"/>
    <w:rsid w:val="00143F78"/>
    <w:rsid w:val="00147445"/>
    <w:rsid w:val="00151033"/>
    <w:rsid w:val="0015541F"/>
    <w:rsid w:val="001572F9"/>
    <w:rsid w:val="00167F0B"/>
    <w:rsid w:val="00171F80"/>
    <w:rsid w:val="00173BF8"/>
    <w:rsid w:val="001808CA"/>
    <w:rsid w:val="00181793"/>
    <w:rsid w:val="001824F3"/>
    <w:rsid w:val="00183389"/>
    <w:rsid w:val="00187DEC"/>
    <w:rsid w:val="001927DA"/>
    <w:rsid w:val="00193649"/>
    <w:rsid w:val="00196EE6"/>
    <w:rsid w:val="001977B2"/>
    <w:rsid w:val="00197C51"/>
    <w:rsid w:val="001A034D"/>
    <w:rsid w:val="001A1393"/>
    <w:rsid w:val="001A4256"/>
    <w:rsid w:val="001A7BF6"/>
    <w:rsid w:val="001B1C4F"/>
    <w:rsid w:val="001B3A75"/>
    <w:rsid w:val="001B3F0D"/>
    <w:rsid w:val="001C2EB6"/>
    <w:rsid w:val="001C773A"/>
    <w:rsid w:val="001D04FA"/>
    <w:rsid w:val="001E1E66"/>
    <w:rsid w:val="001E22DB"/>
    <w:rsid w:val="001E397F"/>
    <w:rsid w:val="001E7C75"/>
    <w:rsid w:val="001F4132"/>
    <w:rsid w:val="00203CBF"/>
    <w:rsid w:val="00204444"/>
    <w:rsid w:val="002050CF"/>
    <w:rsid w:val="00210975"/>
    <w:rsid w:val="00224A08"/>
    <w:rsid w:val="00227998"/>
    <w:rsid w:val="002316D6"/>
    <w:rsid w:val="00236171"/>
    <w:rsid w:val="00250C26"/>
    <w:rsid w:val="002715B3"/>
    <w:rsid w:val="00280FA5"/>
    <w:rsid w:val="00282858"/>
    <w:rsid w:val="00286A09"/>
    <w:rsid w:val="002872AF"/>
    <w:rsid w:val="00290446"/>
    <w:rsid w:val="00290BFA"/>
    <w:rsid w:val="00291DBF"/>
    <w:rsid w:val="00292502"/>
    <w:rsid w:val="00292B80"/>
    <w:rsid w:val="002A3637"/>
    <w:rsid w:val="002A3A97"/>
    <w:rsid w:val="002B3A9A"/>
    <w:rsid w:val="002B7736"/>
    <w:rsid w:val="002B7ACF"/>
    <w:rsid w:val="002C4B2F"/>
    <w:rsid w:val="002C591E"/>
    <w:rsid w:val="002D1950"/>
    <w:rsid w:val="002D2403"/>
    <w:rsid w:val="002D46C9"/>
    <w:rsid w:val="002E2A10"/>
    <w:rsid w:val="002E3564"/>
    <w:rsid w:val="002E3899"/>
    <w:rsid w:val="002E4CD2"/>
    <w:rsid w:val="002E773B"/>
    <w:rsid w:val="002F2170"/>
    <w:rsid w:val="002F283C"/>
    <w:rsid w:val="002F4BB0"/>
    <w:rsid w:val="003015F1"/>
    <w:rsid w:val="00301683"/>
    <w:rsid w:val="0030187F"/>
    <w:rsid w:val="0030197F"/>
    <w:rsid w:val="00302C9A"/>
    <w:rsid w:val="00311D6C"/>
    <w:rsid w:val="00312B87"/>
    <w:rsid w:val="00313A72"/>
    <w:rsid w:val="003161EF"/>
    <w:rsid w:val="00316BE1"/>
    <w:rsid w:val="00317BD2"/>
    <w:rsid w:val="00330CFF"/>
    <w:rsid w:val="00336181"/>
    <w:rsid w:val="0035098A"/>
    <w:rsid w:val="00355A1D"/>
    <w:rsid w:val="00360403"/>
    <w:rsid w:val="003622A6"/>
    <w:rsid w:val="00363456"/>
    <w:rsid w:val="003642DF"/>
    <w:rsid w:val="00364864"/>
    <w:rsid w:val="00365940"/>
    <w:rsid w:val="0037240B"/>
    <w:rsid w:val="003810F5"/>
    <w:rsid w:val="00381FE0"/>
    <w:rsid w:val="0038462F"/>
    <w:rsid w:val="00384973"/>
    <w:rsid w:val="00384B0B"/>
    <w:rsid w:val="00385A3C"/>
    <w:rsid w:val="00386918"/>
    <w:rsid w:val="00391DF4"/>
    <w:rsid w:val="00393622"/>
    <w:rsid w:val="003964EA"/>
    <w:rsid w:val="00397254"/>
    <w:rsid w:val="003A434D"/>
    <w:rsid w:val="003A7409"/>
    <w:rsid w:val="003B16F4"/>
    <w:rsid w:val="003B3E0D"/>
    <w:rsid w:val="003B41DE"/>
    <w:rsid w:val="003C017A"/>
    <w:rsid w:val="003C2C3D"/>
    <w:rsid w:val="003C3F07"/>
    <w:rsid w:val="003C6E94"/>
    <w:rsid w:val="003D463A"/>
    <w:rsid w:val="003D5950"/>
    <w:rsid w:val="003D7D62"/>
    <w:rsid w:val="003E0C73"/>
    <w:rsid w:val="003E3431"/>
    <w:rsid w:val="003E4256"/>
    <w:rsid w:val="003E7337"/>
    <w:rsid w:val="003F411C"/>
    <w:rsid w:val="00412735"/>
    <w:rsid w:val="00415959"/>
    <w:rsid w:val="00416125"/>
    <w:rsid w:val="00420BF2"/>
    <w:rsid w:val="004211B4"/>
    <w:rsid w:val="004222F8"/>
    <w:rsid w:val="004242F1"/>
    <w:rsid w:val="004244FE"/>
    <w:rsid w:val="00435291"/>
    <w:rsid w:val="004360C6"/>
    <w:rsid w:val="004369BE"/>
    <w:rsid w:val="0044106D"/>
    <w:rsid w:val="00447317"/>
    <w:rsid w:val="00460D74"/>
    <w:rsid w:val="004614F6"/>
    <w:rsid w:val="00461A4A"/>
    <w:rsid w:val="0046203D"/>
    <w:rsid w:val="00462F45"/>
    <w:rsid w:val="00464D05"/>
    <w:rsid w:val="004658A8"/>
    <w:rsid w:val="004658BC"/>
    <w:rsid w:val="00470B75"/>
    <w:rsid w:val="004730B5"/>
    <w:rsid w:val="004748E2"/>
    <w:rsid w:val="00474EFE"/>
    <w:rsid w:val="00477EC4"/>
    <w:rsid w:val="004825BA"/>
    <w:rsid w:val="00491739"/>
    <w:rsid w:val="00492E4F"/>
    <w:rsid w:val="00493AC9"/>
    <w:rsid w:val="00495ECE"/>
    <w:rsid w:val="004A13AC"/>
    <w:rsid w:val="004A5674"/>
    <w:rsid w:val="004B6E02"/>
    <w:rsid w:val="004C101B"/>
    <w:rsid w:val="004C50D1"/>
    <w:rsid w:val="004C621A"/>
    <w:rsid w:val="004E04AF"/>
    <w:rsid w:val="004E4AFF"/>
    <w:rsid w:val="004F1442"/>
    <w:rsid w:val="004F189D"/>
    <w:rsid w:val="004F30D7"/>
    <w:rsid w:val="004F7A39"/>
    <w:rsid w:val="005008FA"/>
    <w:rsid w:val="00500960"/>
    <w:rsid w:val="00510E84"/>
    <w:rsid w:val="00512DAE"/>
    <w:rsid w:val="00514DC5"/>
    <w:rsid w:val="00517D9C"/>
    <w:rsid w:val="00524D65"/>
    <w:rsid w:val="00532949"/>
    <w:rsid w:val="005426BB"/>
    <w:rsid w:val="00550384"/>
    <w:rsid w:val="00551A12"/>
    <w:rsid w:val="0056032B"/>
    <w:rsid w:val="0056463A"/>
    <w:rsid w:val="00570153"/>
    <w:rsid w:val="0057640F"/>
    <w:rsid w:val="00587BF7"/>
    <w:rsid w:val="005906F4"/>
    <w:rsid w:val="0059136E"/>
    <w:rsid w:val="00591CAA"/>
    <w:rsid w:val="0059356E"/>
    <w:rsid w:val="00596A13"/>
    <w:rsid w:val="005A0380"/>
    <w:rsid w:val="005A4907"/>
    <w:rsid w:val="005B0113"/>
    <w:rsid w:val="005B495A"/>
    <w:rsid w:val="005B61E2"/>
    <w:rsid w:val="005B76CD"/>
    <w:rsid w:val="005B7B9F"/>
    <w:rsid w:val="005C45EF"/>
    <w:rsid w:val="005D4639"/>
    <w:rsid w:val="005D4D14"/>
    <w:rsid w:val="005D7989"/>
    <w:rsid w:val="005E20C7"/>
    <w:rsid w:val="005E2DB9"/>
    <w:rsid w:val="005E40E9"/>
    <w:rsid w:val="005F4F59"/>
    <w:rsid w:val="005F529A"/>
    <w:rsid w:val="005F5A5F"/>
    <w:rsid w:val="00604691"/>
    <w:rsid w:val="00606A17"/>
    <w:rsid w:val="006138F3"/>
    <w:rsid w:val="00620598"/>
    <w:rsid w:val="006213E5"/>
    <w:rsid w:val="00623590"/>
    <w:rsid w:val="006273AD"/>
    <w:rsid w:val="00633533"/>
    <w:rsid w:val="00633718"/>
    <w:rsid w:val="00634E3A"/>
    <w:rsid w:val="00640EB7"/>
    <w:rsid w:val="00641FE5"/>
    <w:rsid w:val="00642B2C"/>
    <w:rsid w:val="006432B3"/>
    <w:rsid w:val="00644A8C"/>
    <w:rsid w:val="00645BFD"/>
    <w:rsid w:val="0066338B"/>
    <w:rsid w:val="0066618B"/>
    <w:rsid w:val="00667008"/>
    <w:rsid w:val="00667A8B"/>
    <w:rsid w:val="0067014C"/>
    <w:rsid w:val="00684EFA"/>
    <w:rsid w:val="00685477"/>
    <w:rsid w:val="0068647A"/>
    <w:rsid w:val="00690951"/>
    <w:rsid w:val="00696FA8"/>
    <w:rsid w:val="00697365"/>
    <w:rsid w:val="006A14BA"/>
    <w:rsid w:val="006A2B3A"/>
    <w:rsid w:val="006A5282"/>
    <w:rsid w:val="006A7CE5"/>
    <w:rsid w:val="006C3992"/>
    <w:rsid w:val="006C7F6B"/>
    <w:rsid w:val="006D79C1"/>
    <w:rsid w:val="006E1CCB"/>
    <w:rsid w:val="006E25AE"/>
    <w:rsid w:val="006E34F1"/>
    <w:rsid w:val="006E5292"/>
    <w:rsid w:val="006E5822"/>
    <w:rsid w:val="006F05D5"/>
    <w:rsid w:val="006F11E5"/>
    <w:rsid w:val="006F2737"/>
    <w:rsid w:val="006F34EB"/>
    <w:rsid w:val="006F3759"/>
    <w:rsid w:val="006F3D33"/>
    <w:rsid w:val="006F753B"/>
    <w:rsid w:val="00700C3D"/>
    <w:rsid w:val="00702548"/>
    <w:rsid w:val="00703873"/>
    <w:rsid w:val="00706D48"/>
    <w:rsid w:val="0070729B"/>
    <w:rsid w:val="00707439"/>
    <w:rsid w:val="00713113"/>
    <w:rsid w:val="00714FDE"/>
    <w:rsid w:val="00715827"/>
    <w:rsid w:val="00716F91"/>
    <w:rsid w:val="00720A48"/>
    <w:rsid w:val="00721B4C"/>
    <w:rsid w:val="00723A34"/>
    <w:rsid w:val="00731A3F"/>
    <w:rsid w:val="00732264"/>
    <w:rsid w:val="00732BCD"/>
    <w:rsid w:val="007330CE"/>
    <w:rsid w:val="00743E74"/>
    <w:rsid w:val="007449E7"/>
    <w:rsid w:val="00745607"/>
    <w:rsid w:val="00755A2C"/>
    <w:rsid w:val="00755FE7"/>
    <w:rsid w:val="00757A82"/>
    <w:rsid w:val="00763434"/>
    <w:rsid w:val="00765FF2"/>
    <w:rsid w:val="00767005"/>
    <w:rsid w:val="00767ABF"/>
    <w:rsid w:val="00770F78"/>
    <w:rsid w:val="00772AB7"/>
    <w:rsid w:val="007760C1"/>
    <w:rsid w:val="007764D2"/>
    <w:rsid w:val="00776C59"/>
    <w:rsid w:val="00777A49"/>
    <w:rsid w:val="0078021C"/>
    <w:rsid w:val="00780AE7"/>
    <w:rsid w:val="00782216"/>
    <w:rsid w:val="00782932"/>
    <w:rsid w:val="00783472"/>
    <w:rsid w:val="007847D1"/>
    <w:rsid w:val="00787662"/>
    <w:rsid w:val="00787E61"/>
    <w:rsid w:val="00794168"/>
    <w:rsid w:val="007A0401"/>
    <w:rsid w:val="007A4DE0"/>
    <w:rsid w:val="007B595B"/>
    <w:rsid w:val="007C07D5"/>
    <w:rsid w:val="007C2768"/>
    <w:rsid w:val="007E6131"/>
    <w:rsid w:val="007F6855"/>
    <w:rsid w:val="00800646"/>
    <w:rsid w:val="0080472F"/>
    <w:rsid w:val="008068AD"/>
    <w:rsid w:val="008141D6"/>
    <w:rsid w:val="00832C38"/>
    <w:rsid w:val="008348CF"/>
    <w:rsid w:val="008349FF"/>
    <w:rsid w:val="00834BE5"/>
    <w:rsid w:val="00842500"/>
    <w:rsid w:val="00843686"/>
    <w:rsid w:val="00844070"/>
    <w:rsid w:val="0084669C"/>
    <w:rsid w:val="008540F7"/>
    <w:rsid w:val="00860F33"/>
    <w:rsid w:val="00861065"/>
    <w:rsid w:val="00873356"/>
    <w:rsid w:val="008744E2"/>
    <w:rsid w:val="00882A50"/>
    <w:rsid w:val="008871CD"/>
    <w:rsid w:val="00891781"/>
    <w:rsid w:val="00892459"/>
    <w:rsid w:val="008935A3"/>
    <w:rsid w:val="008A3756"/>
    <w:rsid w:val="008A4002"/>
    <w:rsid w:val="008A6E8C"/>
    <w:rsid w:val="008B4DE0"/>
    <w:rsid w:val="008B6832"/>
    <w:rsid w:val="008C038B"/>
    <w:rsid w:val="008C1C74"/>
    <w:rsid w:val="008C38B9"/>
    <w:rsid w:val="008C4128"/>
    <w:rsid w:val="008D415D"/>
    <w:rsid w:val="008D440C"/>
    <w:rsid w:val="008D77FB"/>
    <w:rsid w:val="008E149E"/>
    <w:rsid w:val="008E2AE5"/>
    <w:rsid w:val="008E6991"/>
    <w:rsid w:val="008F3A30"/>
    <w:rsid w:val="008F6CE3"/>
    <w:rsid w:val="008F762A"/>
    <w:rsid w:val="00902D6D"/>
    <w:rsid w:val="00916890"/>
    <w:rsid w:val="00923A4F"/>
    <w:rsid w:val="00924796"/>
    <w:rsid w:val="00924DAC"/>
    <w:rsid w:val="0092614C"/>
    <w:rsid w:val="00926C06"/>
    <w:rsid w:val="00931C7F"/>
    <w:rsid w:val="009408F0"/>
    <w:rsid w:val="00940FA8"/>
    <w:rsid w:val="00942B77"/>
    <w:rsid w:val="009466F7"/>
    <w:rsid w:val="00946D9F"/>
    <w:rsid w:val="00946EF0"/>
    <w:rsid w:val="00947312"/>
    <w:rsid w:val="009517BC"/>
    <w:rsid w:val="00951FAF"/>
    <w:rsid w:val="00952590"/>
    <w:rsid w:val="009602AF"/>
    <w:rsid w:val="00961B49"/>
    <w:rsid w:val="00962DEB"/>
    <w:rsid w:val="00965924"/>
    <w:rsid w:val="00974549"/>
    <w:rsid w:val="00975DDA"/>
    <w:rsid w:val="00977941"/>
    <w:rsid w:val="00984005"/>
    <w:rsid w:val="009904B2"/>
    <w:rsid w:val="009932C1"/>
    <w:rsid w:val="0099455E"/>
    <w:rsid w:val="009A4221"/>
    <w:rsid w:val="009A4A2F"/>
    <w:rsid w:val="009B4F29"/>
    <w:rsid w:val="009B5DB4"/>
    <w:rsid w:val="009D2546"/>
    <w:rsid w:val="009D4260"/>
    <w:rsid w:val="009D675E"/>
    <w:rsid w:val="009D7A39"/>
    <w:rsid w:val="009F1090"/>
    <w:rsid w:val="00A00850"/>
    <w:rsid w:val="00A01C6B"/>
    <w:rsid w:val="00A20A71"/>
    <w:rsid w:val="00A238C2"/>
    <w:rsid w:val="00A35CFF"/>
    <w:rsid w:val="00A368E4"/>
    <w:rsid w:val="00A3798C"/>
    <w:rsid w:val="00A47D2E"/>
    <w:rsid w:val="00A52B96"/>
    <w:rsid w:val="00A54F28"/>
    <w:rsid w:val="00A551B6"/>
    <w:rsid w:val="00A61C4B"/>
    <w:rsid w:val="00A63B4F"/>
    <w:rsid w:val="00A643F0"/>
    <w:rsid w:val="00A670C4"/>
    <w:rsid w:val="00A74A3B"/>
    <w:rsid w:val="00A77194"/>
    <w:rsid w:val="00A8418D"/>
    <w:rsid w:val="00A84EDD"/>
    <w:rsid w:val="00A85883"/>
    <w:rsid w:val="00A85A3F"/>
    <w:rsid w:val="00A85C80"/>
    <w:rsid w:val="00A8688E"/>
    <w:rsid w:val="00A86AA7"/>
    <w:rsid w:val="00A91635"/>
    <w:rsid w:val="00A93C00"/>
    <w:rsid w:val="00A9703D"/>
    <w:rsid w:val="00AA7F11"/>
    <w:rsid w:val="00AB6B08"/>
    <w:rsid w:val="00AC195E"/>
    <w:rsid w:val="00AC54F4"/>
    <w:rsid w:val="00AC56B9"/>
    <w:rsid w:val="00AD59BA"/>
    <w:rsid w:val="00AE3F03"/>
    <w:rsid w:val="00AF3E0E"/>
    <w:rsid w:val="00B001D2"/>
    <w:rsid w:val="00B02721"/>
    <w:rsid w:val="00B02C78"/>
    <w:rsid w:val="00B063E9"/>
    <w:rsid w:val="00B07370"/>
    <w:rsid w:val="00B0774E"/>
    <w:rsid w:val="00B07DE4"/>
    <w:rsid w:val="00B12C61"/>
    <w:rsid w:val="00B12FE2"/>
    <w:rsid w:val="00B133B8"/>
    <w:rsid w:val="00B1404C"/>
    <w:rsid w:val="00B209D2"/>
    <w:rsid w:val="00B257D4"/>
    <w:rsid w:val="00B30630"/>
    <w:rsid w:val="00B31474"/>
    <w:rsid w:val="00B32205"/>
    <w:rsid w:val="00B32287"/>
    <w:rsid w:val="00B33485"/>
    <w:rsid w:val="00B36915"/>
    <w:rsid w:val="00B41488"/>
    <w:rsid w:val="00B43CAB"/>
    <w:rsid w:val="00B44082"/>
    <w:rsid w:val="00B51F29"/>
    <w:rsid w:val="00B57DED"/>
    <w:rsid w:val="00B606E2"/>
    <w:rsid w:val="00B65CEC"/>
    <w:rsid w:val="00B70060"/>
    <w:rsid w:val="00B73CBD"/>
    <w:rsid w:val="00B77828"/>
    <w:rsid w:val="00B8307C"/>
    <w:rsid w:val="00B834AD"/>
    <w:rsid w:val="00B83516"/>
    <w:rsid w:val="00B83F58"/>
    <w:rsid w:val="00B840A3"/>
    <w:rsid w:val="00B85C57"/>
    <w:rsid w:val="00B86163"/>
    <w:rsid w:val="00B87A14"/>
    <w:rsid w:val="00B93086"/>
    <w:rsid w:val="00B95DCE"/>
    <w:rsid w:val="00B972D0"/>
    <w:rsid w:val="00BA74FA"/>
    <w:rsid w:val="00BB20CC"/>
    <w:rsid w:val="00BB2AEA"/>
    <w:rsid w:val="00BB4C52"/>
    <w:rsid w:val="00BB6542"/>
    <w:rsid w:val="00BD1F57"/>
    <w:rsid w:val="00BD5805"/>
    <w:rsid w:val="00BD656F"/>
    <w:rsid w:val="00BE1DBC"/>
    <w:rsid w:val="00BE286D"/>
    <w:rsid w:val="00BE54E0"/>
    <w:rsid w:val="00BE59F6"/>
    <w:rsid w:val="00BF204A"/>
    <w:rsid w:val="00BF2AFC"/>
    <w:rsid w:val="00BF4D5A"/>
    <w:rsid w:val="00BF63E7"/>
    <w:rsid w:val="00C06940"/>
    <w:rsid w:val="00C11878"/>
    <w:rsid w:val="00C13759"/>
    <w:rsid w:val="00C235F9"/>
    <w:rsid w:val="00C2378D"/>
    <w:rsid w:val="00C32D7A"/>
    <w:rsid w:val="00C413C4"/>
    <w:rsid w:val="00C446E1"/>
    <w:rsid w:val="00C47486"/>
    <w:rsid w:val="00C525C9"/>
    <w:rsid w:val="00C55ED9"/>
    <w:rsid w:val="00C56DF9"/>
    <w:rsid w:val="00C57D0B"/>
    <w:rsid w:val="00C60CFA"/>
    <w:rsid w:val="00C62051"/>
    <w:rsid w:val="00C660BB"/>
    <w:rsid w:val="00C6789A"/>
    <w:rsid w:val="00C67C9F"/>
    <w:rsid w:val="00C706FC"/>
    <w:rsid w:val="00C71DCD"/>
    <w:rsid w:val="00C77144"/>
    <w:rsid w:val="00C822D4"/>
    <w:rsid w:val="00C83510"/>
    <w:rsid w:val="00C83E62"/>
    <w:rsid w:val="00C90292"/>
    <w:rsid w:val="00C95CA5"/>
    <w:rsid w:val="00C95F0C"/>
    <w:rsid w:val="00C96134"/>
    <w:rsid w:val="00C961BD"/>
    <w:rsid w:val="00C96A56"/>
    <w:rsid w:val="00CA0B0E"/>
    <w:rsid w:val="00CA1A77"/>
    <w:rsid w:val="00CA2BF9"/>
    <w:rsid w:val="00CA5588"/>
    <w:rsid w:val="00CA5E57"/>
    <w:rsid w:val="00CA5FC6"/>
    <w:rsid w:val="00CB0829"/>
    <w:rsid w:val="00CB368B"/>
    <w:rsid w:val="00CC2BC9"/>
    <w:rsid w:val="00CC404B"/>
    <w:rsid w:val="00CC4B21"/>
    <w:rsid w:val="00CD2985"/>
    <w:rsid w:val="00CD3228"/>
    <w:rsid w:val="00CD3AED"/>
    <w:rsid w:val="00CD69D6"/>
    <w:rsid w:val="00CD6D24"/>
    <w:rsid w:val="00CE1D5A"/>
    <w:rsid w:val="00CE1DAF"/>
    <w:rsid w:val="00CE4AC8"/>
    <w:rsid w:val="00CE5253"/>
    <w:rsid w:val="00CE7012"/>
    <w:rsid w:val="00CF4431"/>
    <w:rsid w:val="00CF48CB"/>
    <w:rsid w:val="00CF768F"/>
    <w:rsid w:val="00CF777E"/>
    <w:rsid w:val="00D027BE"/>
    <w:rsid w:val="00D02B5B"/>
    <w:rsid w:val="00D11F92"/>
    <w:rsid w:val="00D12CDC"/>
    <w:rsid w:val="00D166CB"/>
    <w:rsid w:val="00D24C15"/>
    <w:rsid w:val="00D27113"/>
    <w:rsid w:val="00D40F85"/>
    <w:rsid w:val="00D47BFE"/>
    <w:rsid w:val="00D52926"/>
    <w:rsid w:val="00D54E9F"/>
    <w:rsid w:val="00D60C1D"/>
    <w:rsid w:val="00D61B09"/>
    <w:rsid w:val="00D702C0"/>
    <w:rsid w:val="00D758C4"/>
    <w:rsid w:val="00D81925"/>
    <w:rsid w:val="00D919A0"/>
    <w:rsid w:val="00D92989"/>
    <w:rsid w:val="00D92D13"/>
    <w:rsid w:val="00D9531A"/>
    <w:rsid w:val="00D954EE"/>
    <w:rsid w:val="00DA2A95"/>
    <w:rsid w:val="00DA5AE4"/>
    <w:rsid w:val="00DA6B84"/>
    <w:rsid w:val="00DB037B"/>
    <w:rsid w:val="00DB2C00"/>
    <w:rsid w:val="00DB5995"/>
    <w:rsid w:val="00DC0BAE"/>
    <w:rsid w:val="00DC3AD0"/>
    <w:rsid w:val="00DC4C5C"/>
    <w:rsid w:val="00DE1473"/>
    <w:rsid w:val="00DE234C"/>
    <w:rsid w:val="00DE3088"/>
    <w:rsid w:val="00DE79B7"/>
    <w:rsid w:val="00DF038F"/>
    <w:rsid w:val="00DF1240"/>
    <w:rsid w:val="00DF4665"/>
    <w:rsid w:val="00E018E1"/>
    <w:rsid w:val="00E04661"/>
    <w:rsid w:val="00E07221"/>
    <w:rsid w:val="00E11036"/>
    <w:rsid w:val="00E12C67"/>
    <w:rsid w:val="00E13B98"/>
    <w:rsid w:val="00E14550"/>
    <w:rsid w:val="00E21F6C"/>
    <w:rsid w:val="00E31F76"/>
    <w:rsid w:val="00E45AD3"/>
    <w:rsid w:val="00E623A0"/>
    <w:rsid w:val="00E70412"/>
    <w:rsid w:val="00E708A3"/>
    <w:rsid w:val="00E70FC8"/>
    <w:rsid w:val="00E7364B"/>
    <w:rsid w:val="00E74BC0"/>
    <w:rsid w:val="00E860CA"/>
    <w:rsid w:val="00E91E01"/>
    <w:rsid w:val="00E930DB"/>
    <w:rsid w:val="00E93EED"/>
    <w:rsid w:val="00E944BC"/>
    <w:rsid w:val="00E94FC6"/>
    <w:rsid w:val="00E95222"/>
    <w:rsid w:val="00E95F84"/>
    <w:rsid w:val="00E978D8"/>
    <w:rsid w:val="00EA70C2"/>
    <w:rsid w:val="00EB00AE"/>
    <w:rsid w:val="00EB213B"/>
    <w:rsid w:val="00EB56C4"/>
    <w:rsid w:val="00EB6359"/>
    <w:rsid w:val="00EB68A6"/>
    <w:rsid w:val="00EC37D4"/>
    <w:rsid w:val="00ED34BE"/>
    <w:rsid w:val="00ED3812"/>
    <w:rsid w:val="00ED3A89"/>
    <w:rsid w:val="00ED47FF"/>
    <w:rsid w:val="00ED5C47"/>
    <w:rsid w:val="00EF041E"/>
    <w:rsid w:val="00EF69F9"/>
    <w:rsid w:val="00EF76E4"/>
    <w:rsid w:val="00F00E48"/>
    <w:rsid w:val="00F05188"/>
    <w:rsid w:val="00F05768"/>
    <w:rsid w:val="00F06186"/>
    <w:rsid w:val="00F12B01"/>
    <w:rsid w:val="00F13015"/>
    <w:rsid w:val="00F1320B"/>
    <w:rsid w:val="00F138B6"/>
    <w:rsid w:val="00F146F0"/>
    <w:rsid w:val="00F14E2D"/>
    <w:rsid w:val="00F16810"/>
    <w:rsid w:val="00F20CCB"/>
    <w:rsid w:val="00F223E4"/>
    <w:rsid w:val="00F22888"/>
    <w:rsid w:val="00F2428A"/>
    <w:rsid w:val="00F27B70"/>
    <w:rsid w:val="00F32C11"/>
    <w:rsid w:val="00F33499"/>
    <w:rsid w:val="00F40102"/>
    <w:rsid w:val="00F43A14"/>
    <w:rsid w:val="00F44495"/>
    <w:rsid w:val="00F4746F"/>
    <w:rsid w:val="00F53326"/>
    <w:rsid w:val="00F55425"/>
    <w:rsid w:val="00F6697A"/>
    <w:rsid w:val="00F77004"/>
    <w:rsid w:val="00F82144"/>
    <w:rsid w:val="00F855DC"/>
    <w:rsid w:val="00F87B15"/>
    <w:rsid w:val="00F940CA"/>
    <w:rsid w:val="00F944E0"/>
    <w:rsid w:val="00F97B76"/>
    <w:rsid w:val="00F97D8C"/>
    <w:rsid w:val="00FA404B"/>
    <w:rsid w:val="00FB16AF"/>
    <w:rsid w:val="00FB1D3C"/>
    <w:rsid w:val="00FB2948"/>
    <w:rsid w:val="00FB2EBD"/>
    <w:rsid w:val="00FB4D9A"/>
    <w:rsid w:val="00FB6401"/>
    <w:rsid w:val="00FB6492"/>
    <w:rsid w:val="00FB68FC"/>
    <w:rsid w:val="00FB6903"/>
    <w:rsid w:val="00FC090F"/>
    <w:rsid w:val="00FC2399"/>
    <w:rsid w:val="00FC4713"/>
    <w:rsid w:val="00FC5B90"/>
    <w:rsid w:val="00FC687D"/>
    <w:rsid w:val="00FD1578"/>
    <w:rsid w:val="00FD46B6"/>
    <w:rsid w:val="00FD5012"/>
    <w:rsid w:val="00FD60D5"/>
    <w:rsid w:val="00FE09E6"/>
    <w:rsid w:val="00FE0BAA"/>
    <w:rsid w:val="00FE3BC1"/>
    <w:rsid w:val="00FE45AA"/>
    <w:rsid w:val="00FE64AE"/>
    <w:rsid w:val="00FF6B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B257D4"/>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257D4"/>
    <w:pPr>
      <w:jc w:val="center"/>
      <w:outlineLvl w:val="0"/>
    </w:pPr>
    <w:rPr>
      <w:rFonts w:cs="Arial"/>
      <w:b/>
      <w:bCs/>
      <w:kern w:val="32"/>
      <w:sz w:val="32"/>
      <w:szCs w:val="32"/>
    </w:rPr>
  </w:style>
  <w:style w:type="paragraph" w:styleId="2">
    <w:name w:val="heading 2"/>
    <w:aliases w:val="!Разделы документа"/>
    <w:basedOn w:val="a"/>
    <w:link w:val="20"/>
    <w:qFormat/>
    <w:rsid w:val="00B257D4"/>
    <w:pPr>
      <w:jc w:val="center"/>
      <w:outlineLvl w:val="1"/>
    </w:pPr>
    <w:rPr>
      <w:rFonts w:cs="Arial"/>
      <w:b/>
      <w:bCs/>
      <w:iCs/>
      <w:sz w:val="30"/>
      <w:szCs w:val="28"/>
    </w:rPr>
  </w:style>
  <w:style w:type="paragraph" w:styleId="3">
    <w:name w:val="heading 3"/>
    <w:aliases w:val="!Главы документа"/>
    <w:basedOn w:val="a"/>
    <w:link w:val="30"/>
    <w:qFormat/>
    <w:rsid w:val="00B257D4"/>
    <w:pPr>
      <w:outlineLvl w:val="2"/>
    </w:pPr>
    <w:rPr>
      <w:rFonts w:cs="Arial"/>
      <w:b/>
      <w:bCs/>
      <w:sz w:val="28"/>
      <w:szCs w:val="26"/>
    </w:rPr>
  </w:style>
  <w:style w:type="paragraph" w:styleId="4">
    <w:name w:val="heading 4"/>
    <w:aliases w:val="!Параграфы/Статьи документа"/>
    <w:basedOn w:val="a"/>
    <w:link w:val="40"/>
    <w:qFormat/>
    <w:rsid w:val="00B257D4"/>
    <w:pPr>
      <w:outlineLvl w:val="3"/>
    </w:pPr>
    <w:rPr>
      <w:b/>
      <w:bCs/>
      <w:sz w:val="26"/>
      <w:szCs w:val="28"/>
    </w:rPr>
  </w:style>
  <w:style w:type="paragraph" w:styleId="5">
    <w:name w:val="heading 5"/>
    <w:basedOn w:val="a"/>
    <w:next w:val="a"/>
    <w:link w:val="50"/>
    <w:uiPriority w:val="9"/>
    <w:qFormat/>
    <w:rsid w:val="00B257D4"/>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B257D4"/>
    <w:pPr>
      <w:spacing w:before="240" w:after="60"/>
      <w:outlineLvl w:val="5"/>
    </w:pPr>
    <w:rPr>
      <w:rFonts w:ascii="Calibri" w:hAnsi="Calibri"/>
      <w:b/>
      <w:bCs/>
      <w:sz w:val="20"/>
    </w:rPr>
  </w:style>
  <w:style w:type="paragraph" w:styleId="7">
    <w:name w:val="heading 7"/>
    <w:basedOn w:val="a"/>
    <w:next w:val="a"/>
    <w:link w:val="70"/>
    <w:uiPriority w:val="9"/>
    <w:qFormat/>
    <w:rsid w:val="00B257D4"/>
    <w:pPr>
      <w:spacing w:before="240" w:after="60"/>
      <w:outlineLvl w:val="6"/>
    </w:pPr>
    <w:rPr>
      <w:rFonts w:ascii="Calibri" w:hAnsi="Calibri"/>
    </w:rPr>
  </w:style>
  <w:style w:type="paragraph" w:styleId="8">
    <w:name w:val="heading 8"/>
    <w:basedOn w:val="a"/>
    <w:next w:val="a"/>
    <w:link w:val="80"/>
    <w:uiPriority w:val="9"/>
    <w:qFormat/>
    <w:rsid w:val="00B257D4"/>
    <w:pPr>
      <w:spacing w:before="240" w:after="60"/>
      <w:outlineLvl w:val="7"/>
    </w:pPr>
    <w:rPr>
      <w:rFonts w:ascii="Calibri" w:hAnsi="Calibri"/>
      <w:i/>
      <w:iCs/>
    </w:rPr>
  </w:style>
  <w:style w:type="paragraph" w:styleId="9">
    <w:name w:val="heading 9"/>
    <w:basedOn w:val="a"/>
    <w:next w:val="a"/>
    <w:link w:val="90"/>
    <w:uiPriority w:val="9"/>
    <w:qFormat/>
    <w:rsid w:val="00B257D4"/>
    <w:pPr>
      <w:spacing w:before="240" w:after="60"/>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B257D4"/>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B257D4"/>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B257D4"/>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B257D4"/>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B257D4"/>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B257D4"/>
    <w:rPr>
      <w:rFonts w:ascii="Calibri" w:eastAsia="Times New Roman" w:hAnsi="Calibri" w:cs="Times New Roman"/>
      <w:b/>
      <w:bCs/>
      <w:sz w:val="20"/>
      <w:szCs w:val="24"/>
      <w:lang w:eastAsia="ru-RU"/>
    </w:rPr>
  </w:style>
  <w:style w:type="character" w:customStyle="1" w:styleId="70">
    <w:name w:val="Заголовок 7 Знак"/>
    <w:basedOn w:val="a0"/>
    <w:link w:val="7"/>
    <w:uiPriority w:val="9"/>
    <w:rsid w:val="00B257D4"/>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B257D4"/>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B257D4"/>
    <w:rPr>
      <w:rFonts w:ascii="Cambria" w:eastAsia="Times New Roman" w:hAnsi="Cambria" w:cs="Times New Roman"/>
      <w:sz w:val="20"/>
      <w:szCs w:val="24"/>
      <w:lang w:eastAsia="ru-RU"/>
    </w:rPr>
  </w:style>
  <w:style w:type="paragraph" w:customStyle="1" w:styleId="ConsPlusNormal">
    <w:name w:val="ConsPlusNormal"/>
    <w:rsid w:val="009408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408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9408F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408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08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408F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08F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408F0"/>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3">
    <w:name w:val="Основной шрифт"/>
    <w:rsid w:val="00B257D4"/>
  </w:style>
  <w:style w:type="character" w:styleId="a4">
    <w:name w:val="Hyperlink"/>
    <w:basedOn w:val="a0"/>
    <w:rsid w:val="00B257D4"/>
    <w:rPr>
      <w:color w:val="0000FF"/>
      <w:u w:val="none"/>
    </w:rPr>
  </w:style>
  <w:style w:type="character" w:customStyle="1" w:styleId="a5">
    <w:name w:val="знак примечания"/>
    <w:rsid w:val="00B257D4"/>
    <w:rPr>
      <w:sz w:val="16"/>
    </w:rPr>
  </w:style>
  <w:style w:type="paragraph" w:customStyle="1" w:styleId="41">
    <w:name w:val="Стиль4"/>
    <w:basedOn w:val="a"/>
    <w:rsid w:val="00B257D4"/>
  </w:style>
  <w:style w:type="paragraph" w:customStyle="1" w:styleId="21">
    <w:name w:val="Стиль2"/>
    <w:basedOn w:val="a"/>
    <w:rsid w:val="00B257D4"/>
  </w:style>
  <w:style w:type="paragraph" w:styleId="a6">
    <w:name w:val="Body Text"/>
    <w:basedOn w:val="a"/>
    <w:link w:val="a7"/>
    <w:rsid w:val="00B257D4"/>
    <w:pPr>
      <w:spacing w:after="120"/>
    </w:pPr>
  </w:style>
  <w:style w:type="character" w:customStyle="1" w:styleId="a7">
    <w:name w:val="Основной текст Знак"/>
    <w:basedOn w:val="a0"/>
    <w:link w:val="a6"/>
    <w:rsid w:val="00B257D4"/>
    <w:rPr>
      <w:rFonts w:ascii="Arial" w:eastAsia="Times New Roman" w:hAnsi="Arial" w:cs="Times New Roman"/>
      <w:sz w:val="24"/>
      <w:szCs w:val="24"/>
      <w:lang w:eastAsia="ru-RU"/>
    </w:rPr>
  </w:style>
  <w:style w:type="paragraph" w:customStyle="1" w:styleId="a8">
    <w:name w:val="текст примечания"/>
    <w:basedOn w:val="a"/>
    <w:rsid w:val="00B257D4"/>
  </w:style>
  <w:style w:type="paragraph" w:styleId="a9">
    <w:name w:val="footer"/>
    <w:basedOn w:val="a"/>
    <w:link w:val="aa"/>
    <w:uiPriority w:val="99"/>
    <w:rsid w:val="00B257D4"/>
    <w:pPr>
      <w:tabs>
        <w:tab w:val="center" w:pos="4536"/>
        <w:tab w:val="right" w:pos="9072"/>
      </w:tabs>
    </w:pPr>
  </w:style>
  <w:style w:type="character" w:customStyle="1" w:styleId="aa">
    <w:name w:val="Нижний колонтитул Знак"/>
    <w:basedOn w:val="a0"/>
    <w:link w:val="a9"/>
    <w:uiPriority w:val="99"/>
    <w:rsid w:val="00B257D4"/>
    <w:rPr>
      <w:rFonts w:ascii="Arial" w:eastAsia="Times New Roman" w:hAnsi="Arial" w:cs="Times New Roman"/>
      <w:sz w:val="24"/>
      <w:szCs w:val="24"/>
      <w:lang w:eastAsia="ru-RU"/>
    </w:rPr>
  </w:style>
  <w:style w:type="character" w:customStyle="1" w:styleId="ab">
    <w:name w:val="номер страницы"/>
    <w:basedOn w:val="a3"/>
    <w:rsid w:val="00B257D4"/>
  </w:style>
  <w:style w:type="paragraph" w:styleId="ac">
    <w:name w:val="header"/>
    <w:basedOn w:val="a"/>
    <w:link w:val="ad"/>
    <w:uiPriority w:val="99"/>
    <w:rsid w:val="00B257D4"/>
    <w:pPr>
      <w:tabs>
        <w:tab w:val="center" w:pos="4153"/>
        <w:tab w:val="right" w:pos="8306"/>
      </w:tabs>
    </w:pPr>
  </w:style>
  <w:style w:type="character" w:customStyle="1" w:styleId="ad">
    <w:name w:val="Верхний колонтитул Знак"/>
    <w:basedOn w:val="a0"/>
    <w:link w:val="ac"/>
    <w:uiPriority w:val="99"/>
    <w:rsid w:val="00B257D4"/>
    <w:rPr>
      <w:rFonts w:ascii="Arial" w:eastAsia="Times New Roman" w:hAnsi="Arial" w:cs="Times New Roman"/>
      <w:sz w:val="24"/>
      <w:szCs w:val="24"/>
      <w:lang w:eastAsia="ru-RU"/>
    </w:rPr>
  </w:style>
  <w:style w:type="character" w:styleId="ae">
    <w:name w:val="page number"/>
    <w:basedOn w:val="a0"/>
    <w:rsid w:val="00B257D4"/>
  </w:style>
  <w:style w:type="paragraph" w:styleId="22">
    <w:name w:val="Body Text 2"/>
    <w:basedOn w:val="a"/>
    <w:link w:val="23"/>
    <w:rsid w:val="00B257D4"/>
    <w:pPr>
      <w:ind w:right="5075"/>
    </w:pPr>
  </w:style>
  <w:style w:type="character" w:customStyle="1" w:styleId="23">
    <w:name w:val="Основной текст 2 Знак"/>
    <w:basedOn w:val="a0"/>
    <w:link w:val="22"/>
    <w:rsid w:val="00B257D4"/>
    <w:rPr>
      <w:rFonts w:ascii="Arial" w:eastAsia="Times New Roman" w:hAnsi="Arial" w:cs="Times New Roman"/>
      <w:sz w:val="24"/>
      <w:szCs w:val="24"/>
      <w:lang w:eastAsia="ru-RU"/>
    </w:rPr>
  </w:style>
  <w:style w:type="paragraph" w:styleId="af">
    <w:name w:val="Body Text Indent"/>
    <w:basedOn w:val="a"/>
    <w:link w:val="af0"/>
    <w:rsid w:val="00B257D4"/>
    <w:pPr>
      <w:spacing w:line="360" w:lineRule="auto"/>
      <w:ind w:firstLine="709"/>
    </w:pPr>
  </w:style>
  <w:style w:type="character" w:customStyle="1" w:styleId="af0">
    <w:name w:val="Основной текст с отступом Знак"/>
    <w:basedOn w:val="a0"/>
    <w:link w:val="af"/>
    <w:rsid w:val="00B257D4"/>
    <w:rPr>
      <w:rFonts w:ascii="Arial" w:eastAsia="Times New Roman" w:hAnsi="Arial" w:cs="Times New Roman"/>
      <w:sz w:val="24"/>
      <w:szCs w:val="24"/>
      <w:lang w:eastAsia="ru-RU"/>
    </w:rPr>
  </w:style>
  <w:style w:type="paragraph" w:styleId="af1">
    <w:name w:val="Balloon Text"/>
    <w:basedOn w:val="a"/>
    <w:link w:val="af2"/>
    <w:uiPriority w:val="99"/>
    <w:rsid w:val="00B257D4"/>
    <w:rPr>
      <w:rFonts w:ascii="Tahoma" w:hAnsi="Tahoma"/>
      <w:sz w:val="16"/>
      <w:szCs w:val="16"/>
    </w:rPr>
  </w:style>
  <w:style w:type="character" w:customStyle="1" w:styleId="af2">
    <w:name w:val="Текст выноски Знак"/>
    <w:basedOn w:val="a0"/>
    <w:link w:val="af1"/>
    <w:uiPriority w:val="99"/>
    <w:rsid w:val="00B257D4"/>
    <w:rPr>
      <w:rFonts w:ascii="Tahoma" w:eastAsia="Times New Roman" w:hAnsi="Tahoma" w:cs="Times New Roman"/>
      <w:sz w:val="16"/>
      <w:szCs w:val="16"/>
      <w:lang w:eastAsia="ru-RU"/>
    </w:rPr>
  </w:style>
  <w:style w:type="character" w:styleId="af3">
    <w:name w:val="Strong"/>
    <w:uiPriority w:val="22"/>
    <w:qFormat/>
    <w:rsid w:val="00B257D4"/>
    <w:rPr>
      <w:b/>
      <w:bCs/>
    </w:rPr>
  </w:style>
  <w:style w:type="paragraph" w:styleId="af4">
    <w:name w:val="Title"/>
    <w:basedOn w:val="a"/>
    <w:next w:val="a"/>
    <w:link w:val="af5"/>
    <w:uiPriority w:val="10"/>
    <w:qFormat/>
    <w:rsid w:val="00B257D4"/>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uiPriority w:val="10"/>
    <w:rsid w:val="00B257D4"/>
    <w:rPr>
      <w:rFonts w:ascii="Cambria" w:eastAsia="Times New Roman" w:hAnsi="Cambria" w:cs="Times New Roman"/>
      <w:b/>
      <w:bCs/>
      <w:kern w:val="28"/>
      <w:sz w:val="32"/>
      <w:szCs w:val="32"/>
      <w:lang w:eastAsia="ru-RU"/>
    </w:rPr>
  </w:style>
  <w:style w:type="paragraph" w:styleId="af6">
    <w:name w:val="Subtitle"/>
    <w:basedOn w:val="a"/>
    <w:next w:val="a"/>
    <w:link w:val="af7"/>
    <w:uiPriority w:val="11"/>
    <w:qFormat/>
    <w:rsid w:val="00B257D4"/>
    <w:pPr>
      <w:spacing w:after="60"/>
      <w:jc w:val="center"/>
      <w:outlineLvl w:val="1"/>
    </w:pPr>
    <w:rPr>
      <w:rFonts w:ascii="Cambria" w:hAnsi="Cambria"/>
    </w:rPr>
  </w:style>
  <w:style w:type="character" w:customStyle="1" w:styleId="af7">
    <w:name w:val="Подзаголовок Знак"/>
    <w:basedOn w:val="a0"/>
    <w:link w:val="af6"/>
    <w:uiPriority w:val="11"/>
    <w:rsid w:val="00B257D4"/>
    <w:rPr>
      <w:rFonts w:ascii="Cambria" w:eastAsia="Times New Roman" w:hAnsi="Cambria" w:cs="Times New Roman"/>
      <w:sz w:val="24"/>
      <w:szCs w:val="24"/>
      <w:lang w:eastAsia="ru-RU"/>
    </w:rPr>
  </w:style>
  <w:style w:type="character" w:styleId="af8">
    <w:name w:val="Emphasis"/>
    <w:uiPriority w:val="20"/>
    <w:qFormat/>
    <w:rsid w:val="00B257D4"/>
    <w:rPr>
      <w:rFonts w:ascii="Calibri" w:hAnsi="Calibri"/>
      <w:b/>
      <w:i/>
      <w:iCs/>
    </w:rPr>
  </w:style>
  <w:style w:type="paragraph" w:styleId="af9">
    <w:name w:val="No Spacing"/>
    <w:basedOn w:val="a"/>
    <w:uiPriority w:val="1"/>
    <w:qFormat/>
    <w:rsid w:val="00B257D4"/>
    <w:rPr>
      <w:rFonts w:ascii="Calibri" w:hAnsi="Calibri"/>
      <w:szCs w:val="32"/>
      <w:lang w:val="en-US" w:eastAsia="en-US" w:bidi="en-US"/>
    </w:rPr>
  </w:style>
  <w:style w:type="paragraph" w:styleId="afa">
    <w:name w:val="List Paragraph"/>
    <w:basedOn w:val="a"/>
    <w:uiPriority w:val="34"/>
    <w:qFormat/>
    <w:rsid w:val="00B257D4"/>
    <w:pPr>
      <w:ind w:left="720"/>
      <w:contextualSpacing/>
    </w:pPr>
    <w:rPr>
      <w:rFonts w:ascii="Calibri" w:hAnsi="Calibri"/>
      <w:lang w:val="en-US" w:eastAsia="en-US" w:bidi="en-US"/>
    </w:rPr>
  </w:style>
  <w:style w:type="paragraph" w:styleId="24">
    <w:name w:val="Quote"/>
    <w:basedOn w:val="a"/>
    <w:next w:val="a"/>
    <w:link w:val="25"/>
    <w:uiPriority w:val="29"/>
    <w:qFormat/>
    <w:rsid w:val="00B257D4"/>
    <w:rPr>
      <w:rFonts w:ascii="Calibri" w:hAnsi="Calibri"/>
      <w:i/>
    </w:rPr>
  </w:style>
  <w:style w:type="character" w:customStyle="1" w:styleId="25">
    <w:name w:val="Цитата 2 Знак"/>
    <w:basedOn w:val="a0"/>
    <w:link w:val="24"/>
    <w:uiPriority w:val="29"/>
    <w:rsid w:val="00B257D4"/>
    <w:rPr>
      <w:rFonts w:ascii="Calibri" w:eastAsia="Times New Roman" w:hAnsi="Calibri" w:cs="Times New Roman"/>
      <w:i/>
      <w:sz w:val="24"/>
      <w:szCs w:val="24"/>
      <w:lang w:eastAsia="ru-RU"/>
    </w:rPr>
  </w:style>
  <w:style w:type="paragraph" w:styleId="afb">
    <w:name w:val="Intense Quote"/>
    <w:basedOn w:val="a"/>
    <w:next w:val="a"/>
    <w:link w:val="afc"/>
    <w:uiPriority w:val="30"/>
    <w:qFormat/>
    <w:rsid w:val="00B257D4"/>
    <w:pPr>
      <w:ind w:left="720" w:right="720"/>
    </w:pPr>
    <w:rPr>
      <w:rFonts w:ascii="Calibri" w:hAnsi="Calibri"/>
      <w:b/>
      <w:i/>
    </w:rPr>
  </w:style>
  <w:style w:type="character" w:customStyle="1" w:styleId="afc">
    <w:name w:val="Выделенная цитата Знак"/>
    <w:basedOn w:val="a0"/>
    <w:link w:val="afb"/>
    <w:uiPriority w:val="30"/>
    <w:rsid w:val="00B257D4"/>
    <w:rPr>
      <w:rFonts w:ascii="Calibri" w:eastAsia="Times New Roman" w:hAnsi="Calibri" w:cs="Times New Roman"/>
      <w:b/>
      <w:i/>
      <w:sz w:val="24"/>
      <w:szCs w:val="24"/>
      <w:lang w:eastAsia="ru-RU"/>
    </w:rPr>
  </w:style>
  <w:style w:type="character" w:styleId="afd">
    <w:name w:val="Subtle Emphasis"/>
    <w:uiPriority w:val="19"/>
    <w:qFormat/>
    <w:rsid w:val="00B257D4"/>
    <w:rPr>
      <w:i/>
      <w:color w:val="5A5A5A"/>
    </w:rPr>
  </w:style>
  <w:style w:type="character" w:styleId="afe">
    <w:name w:val="Intense Emphasis"/>
    <w:uiPriority w:val="21"/>
    <w:qFormat/>
    <w:rsid w:val="00B257D4"/>
    <w:rPr>
      <w:b/>
      <w:i/>
      <w:sz w:val="24"/>
      <w:szCs w:val="24"/>
      <w:u w:val="single"/>
    </w:rPr>
  </w:style>
  <w:style w:type="character" w:styleId="aff">
    <w:name w:val="Subtle Reference"/>
    <w:uiPriority w:val="31"/>
    <w:qFormat/>
    <w:rsid w:val="00B257D4"/>
    <w:rPr>
      <w:sz w:val="24"/>
      <w:szCs w:val="24"/>
      <w:u w:val="single"/>
    </w:rPr>
  </w:style>
  <w:style w:type="character" w:styleId="aff0">
    <w:name w:val="Intense Reference"/>
    <w:uiPriority w:val="32"/>
    <w:qFormat/>
    <w:rsid w:val="00B257D4"/>
    <w:rPr>
      <w:b/>
      <w:sz w:val="24"/>
      <w:u w:val="single"/>
    </w:rPr>
  </w:style>
  <w:style w:type="character" w:styleId="aff1">
    <w:name w:val="Book Title"/>
    <w:uiPriority w:val="33"/>
    <w:qFormat/>
    <w:rsid w:val="00B257D4"/>
    <w:rPr>
      <w:rFonts w:ascii="Cambria" w:eastAsia="Times New Roman" w:hAnsi="Cambria"/>
      <w:b/>
      <w:i/>
      <w:sz w:val="24"/>
      <w:szCs w:val="24"/>
    </w:rPr>
  </w:style>
  <w:style w:type="paragraph" w:styleId="aff2">
    <w:name w:val="TOC Heading"/>
    <w:basedOn w:val="1"/>
    <w:next w:val="a"/>
    <w:uiPriority w:val="39"/>
    <w:qFormat/>
    <w:rsid w:val="00B257D4"/>
    <w:pPr>
      <w:spacing w:before="240" w:after="60"/>
      <w:ind w:firstLine="0"/>
      <w:jc w:val="left"/>
      <w:outlineLvl w:val="9"/>
    </w:pPr>
    <w:rPr>
      <w:rFonts w:ascii="Cambria" w:hAnsi="Cambria"/>
      <w:b w:val="0"/>
      <w:bCs w:val="0"/>
    </w:rPr>
  </w:style>
  <w:style w:type="paragraph" w:styleId="aff3">
    <w:name w:val="Normal (Web)"/>
    <w:basedOn w:val="a"/>
    <w:uiPriority w:val="99"/>
    <w:unhideWhenUsed/>
    <w:rsid w:val="00B257D4"/>
    <w:pPr>
      <w:spacing w:before="100" w:beforeAutospacing="1" w:after="100" w:afterAutospacing="1"/>
    </w:pPr>
  </w:style>
  <w:style w:type="character" w:styleId="HTML">
    <w:name w:val="HTML Variable"/>
    <w:aliases w:val="!Ссылки в документе"/>
    <w:basedOn w:val="a0"/>
    <w:rsid w:val="00B257D4"/>
    <w:rPr>
      <w:rFonts w:ascii="Arial" w:hAnsi="Arial"/>
      <w:b w:val="0"/>
      <w:i w:val="0"/>
      <w:iCs/>
      <w:color w:val="0000FF"/>
      <w:sz w:val="24"/>
      <w:u w:val="none"/>
    </w:rPr>
  </w:style>
  <w:style w:type="paragraph" w:styleId="aff4">
    <w:name w:val="annotation text"/>
    <w:aliases w:val="!Равноширинный текст документа"/>
    <w:basedOn w:val="a"/>
    <w:link w:val="aff5"/>
    <w:rsid w:val="00B257D4"/>
    <w:rPr>
      <w:rFonts w:ascii="Courier" w:hAnsi="Courier"/>
      <w:sz w:val="22"/>
      <w:szCs w:val="20"/>
    </w:rPr>
  </w:style>
  <w:style w:type="character" w:customStyle="1" w:styleId="aff5">
    <w:name w:val="Текст примечания Знак"/>
    <w:aliases w:val="!Равноширинный текст документа Знак"/>
    <w:basedOn w:val="a0"/>
    <w:link w:val="aff4"/>
    <w:rsid w:val="00B257D4"/>
    <w:rPr>
      <w:rFonts w:ascii="Courier" w:eastAsia="Times New Roman" w:hAnsi="Courier" w:cs="Times New Roman"/>
      <w:szCs w:val="20"/>
      <w:lang w:eastAsia="ru-RU"/>
    </w:rPr>
  </w:style>
  <w:style w:type="paragraph" w:customStyle="1" w:styleId="Title">
    <w:name w:val="Title!Название НПА"/>
    <w:basedOn w:val="a"/>
    <w:rsid w:val="00B257D4"/>
    <w:pPr>
      <w:spacing w:before="240" w:after="60"/>
      <w:jc w:val="center"/>
      <w:outlineLvl w:val="0"/>
    </w:pPr>
    <w:rPr>
      <w:rFonts w:cs="Arial"/>
      <w:b/>
      <w:bCs/>
      <w:kern w:val="28"/>
      <w:sz w:val="32"/>
      <w:szCs w:val="32"/>
    </w:rPr>
  </w:style>
  <w:style w:type="paragraph" w:customStyle="1" w:styleId="Application">
    <w:name w:val="Application!Приложение"/>
    <w:rsid w:val="00B257D4"/>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B257D4"/>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B257D4"/>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B257D4"/>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B257D4"/>
    <w:rPr>
      <w:sz w:val="28"/>
    </w:rPr>
  </w:style>
  <w:style w:type="paragraph" w:customStyle="1" w:styleId="formattext">
    <w:name w:val="formattext"/>
    <w:basedOn w:val="a"/>
    <w:rsid w:val="00E07221"/>
    <w:pPr>
      <w:spacing w:before="100" w:beforeAutospacing="1" w:after="100" w:afterAutospacing="1"/>
      <w:ind w:firstLine="0"/>
      <w:jc w:val="left"/>
    </w:pPr>
    <w:rPr>
      <w:rFonts w:ascii="Times New Roman" w:hAnsi="Times New Roman"/>
    </w:rPr>
  </w:style>
  <w:style w:type="character" w:customStyle="1" w:styleId="aff6">
    <w:name w:val="Основной текст_"/>
    <w:basedOn w:val="a0"/>
    <w:link w:val="11"/>
    <w:rsid w:val="002B3A9A"/>
    <w:rPr>
      <w:rFonts w:ascii="Times New Roman" w:eastAsia="Times New Roman" w:hAnsi="Times New Roman" w:cs="Times New Roman"/>
      <w:sz w:val="28"/>
      <w:szCs w:val="28"/>
      <w:shd w:val="clear" w:color="auto" w:fill="FFFFFF"/>
    </w:rPr>
  </w:style>
  <w:style w:type="character" w:customStyle="1" w:styleId="42">
    <w:name w:val="Заголовок №4_"/>
    <w:basedOn w:val="a0"/>
    <w:link w:val="43"/>
    <w:rsid w:val="002B3A9A"/>
    <w:rPr>
      <w:rFonts w:ascii="Times New Roman" w:eastAsia="Times New Roman" w:hAnsi="Times New Roman" w:cs="Times New Roman"/>
      <w:b/>
      <w:bCs/>
      <w:sz w:val="28"/>
      <w:szCs w:val="28"/>
      <w:shd w:val="clear" w:color="auto" w:fill="FFFFFF"/>
    </w:rPr>
  </w:style>
  <w:style w:type="character" w:customStyle="1" w:styleId="aff7">
    <w:name w:val="Подпись к картинке_"/>
    <w:basedOn w:val="a0"/>
    <w:link w:val="aff8"/>
    <w:rsid w:val="002B3A9A"/>
    <w:rPr>
      <w:rFonts w:ascii="Arial" w:eastAsia="Arial" w:hAnsi="Arial" w:cs="Arial"/>
      <w:sz w:val="17"/>
      <w:szCs w:val="17"/>
      <w:shd w:val="clear" w:color="auto" w:fill="FFFFFF"/>
    </w:rPr>
  </w:style>
  <w:style w:type="character" w:customStyle="1" w:styleId="31">
    <w:name w:val="Основной текст (3)_"/>
    <w:basedOn w:val="a0"/>
    <w:link w:val="32"/>
    <w:rsid w:val="002B3A9A"/>
    <w:rPr>
      <w:rFonts w:ascii="Arial" w:eastAsia="Arial" w:hAnsi="Arial" w:cs="Arial"/>
      <w:sz w:val="15"/>
      <w:szCs w:val="15"/>
      <w:shd w:val="clear" w:color="auto" w:fill="FFFFFF"/>
    </w:rPr>
  </w:style>
  <w:style w:type="character" w:customStyle="1" w:styleId="26">
    <w:name w:val="Основной текст (2)_"/>
    <w:basedOn w:val="a0"/>
    <w:link w:val="27"/>
    <w:rsid w:val="002B3A9A"/>
    <w:rPr>
      <w:rFonts w:ascii="Arial" w:eastAsia="Arial" w:hAnsi="Arial" w:cs="Arial"/>
      <w:sz w:val="17"/>
      <w:szCs w:val="17"/>
      <w:shd w:val="clear" w:color="auto" w:fill="FFFFFF"/>
    </w:rPr>
  </w:style>
  <w:style w:type="character" w:customStyle="1" w:styleId="aff9">
    <w:name w:val="Колонтитул_"/>
    <w:basedOn w:val="a0"/>
    <w:link w:val="affa"/>
    <w:rsid w:val="002B3A9A"/>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f6"/>
    <w:rsid w:val="002B3A9A"/>
    <w:pPr>
      <w:widowControl w:val="0"/>
      <w:shd w:val="clear" w:color="auto" w:fill="FFFFFF"/>
      <w:ind w:firstLine="400"/>
      <w:jc w:val="left"/>
    </w:pPr>
    <w:rPr>
      <w:rFonts w:ascii="Times New Roman" w:hAnsi="Times New Roman"/>
      <w:sz w:val="28"/>
      <w:szCs w:val="28"/>
      <w:lang w:eastAsia="en-US"/>
    </w:rPr>
  </w:style>
  <w:style w:type="paragraph" w:customStyle="1" w:styleId="43">
    <w:name w:val="Заголовок №4"/>
    <w:basedOn w:val="a"/>
    <w:link w:val="42"/>
    <w:rsid w:val="002B3A9A"/>
    <w:pPr>
      <w:widowControl w:val="0"/>
      <w:shd w:val="clear" w:color="auto" w:fill="FFFFFF"/>
      <w:spacing w:after="320"/>
      <w:ind w:firstLine="0"/>
      <w:jc w:val="center"/>
      <w:outlineLvl w:val="3"/>
    </w:pPr>
    <w:rPr>
      <w:rFonts w:ascii="Times New Roman" w:hAnsi="Times New Roman"/>
      <w:b/>
      <w:bCs/>
      <w:sz w:val="28"/>
      <w:szCs w:val="28"/>
      <w:lang w:eastAsia="en-US"/>
    </w:rPr>
  </w:style>
  <w:style w:type="paragraph" w:customStyle="1" w:styleId="aff8">
    <w:name w:val="Подпись к картинке"/>
    <w:basedOn w:val="a"/>
    <w:link w:val="aff7"/>
    <w:rsid w:val="002B3A9A"/>
    <w:pPr>
      <w:widowControl w:val="0"/>
      <w:shd w:val="clear" w:color="auto" w:fill="FFFFFF"/>
      <w:ind w:firstLine="0"/>
      <w:jc w:val="left"/>
    </w:pPr>
    <w:rPr>
      <w:rFonts w:eastAsia="Arial" w:cs="Arial"/>
      <w:sz w:val="17"/>
      <w:szCs w:val="17"/>
      <w:lang w:eastAsia="en-US"/>
    </w:rPr>
  </w:style>
  <w:style w:type="paragraph" w:customStyle="1" w:styleId="32">
    <w:name w:val="Основной текст (3)"/>
    <w:basedOn w:val="a"/>
    <w:link w:val="31"/>
    <w:rsid w:val="002B3A9A"/>
    <w:pPr>
      <w:widowControl w:val="0"/>
      <w:shd w:val="clear" w:color="auto" w:fill="FFFFFF"/>
      <w:ind w:firstLine="0"/>
      <w:jc w:val="left"/>
    </w:pPr>
    <w:rPr>
      <w:rFonts w:eastAsia="Arial" w:cs="Arial"/>
      <w:sz w:val="15"/>
      <w:szCs w:val="15"/>
      <w:lang w:eastAsia="en-US"/>
    </w:rPr>
  </w:style>
  <w:style w:type="paragraph" w:customStyle="1" w:styleId="27">
    <w:name w:val="Основной текст (2)"/>
    <w:basedOn w:val="a"/>
    <w:link w:val="26"/>
    <w:rsid w:val="002B3A9A"/>
    <w:pPr>
      <w:widowControl w:val="0"/>
      <w:shd w:val="clear" w:color="auto" w:fill="FFFFFF"/>
      <w:spacing w:after="180" w:line="326" w:lineRule="auto"/>
      <w:ind w:firstLine="0"/>
      <w:jc w:val="left"/>
    </w:pPr>
    <w:rPr>
      <w:rFonts w:eastAsia="Arial" w:cs="Arial"/>
      <w:sz w:val="17"/>
      <w:szCs w:val="17"/>
      <w:lang w:eastAsia="en-US"/>
    </w:rPr>
  </w:style>
  <w:style w:type="paragraph" w:customStyle="1" w:styleId="affa">
    <w:name w:val="Колонтитул"/>
    <w:basedOn w:val="a"/>
    <w:link w:val="aff9"/>
    <w:rsid w:val="002B3A9A"/>
    <w:pPr>
      <w:widowControl w:val="0"/>
      <w:shd w:val="clear" w:color="auto" w:fill="FFFFFF"/>
      <w:ind w:firstLine="0"/>
      <w:jc w:val="left"/>
    </w:pPr>
    <w:rPr>
      <w:rFonts w:ascii="Times New Roman" w:hAnsi="Times New Roman"/>
      <w:sz w:val="28"/>
      <w:szCs w:val="28"/>
      <w:lang w:eastAsia="en-US"/>
    </w:rPr>
  </w:style>
  <w:style w:type="character" w:customStyle="1" w:styleId="28">
    <w:name w:val="Колонтитул (2)_"/>
    <w:basedOn w:val="a0"/>
    <w:link w:val="29"/>
    <w:rsid w:val="00317BD2"/>
    <w:rPr>
      <w:rFonts w:ascii="Times New Roman" w:eastAsia="Times New Roman" w:hAnsi="Times New Roman" w:cs="Times New Roman"/>
      <w:sz w:val="20"/>
      <w:szCs w:val="20"/>
      <w:shd w:val="clear" w:color="auto" w:fill="FFFFFF"/>
    </w:rPr>
  </w:style>
  <w:style w:type="character" w:customStyle="1" w:styleId="affb">
    <w:name w:val="Другое_"/>
    <w:basedOn w:val="a0"/>
    <w:link w:val="affc"/>
    <w:rsid w:val="00317BD2"/>
    <w:rPr>
      <w:rFonts w:ascii="Times New Roman" w:eastAsia="Times New Roman" w:hAnsi="Times New Roman" w:cs="Times New Roman"/>
      <w:sz w:val="28"/>
      <w:szCs w:val="28"/>
      <w:shd w:val="clear" w:color="auto" w:fill="FFFFFF"/>
    </w:rPr>
  </w:style>
  <w:style w:type="character" w:customStyle="1" w:styleId="affd">
    <w:name w:val="Подпись к таблице_"/>
    <w:basedOn w:val="a0"/>
    <w:link w:val="affe"/>
    <w:rsid w:val="00317BD2"/>
    <w:rPr>
      <w:rFonts w:ascii="Arial" w:eastAsia="Arial" w:hAnsi="Arial" w:cs="Arial"/>
      <w:sz w:val="17"/>
      <w:szCs w:val="17"/>
      <w:shd w:val="clear" w:color="auto" w:fill="FFFFFF"/>
    </w:rPr>
  </w:style>
  <w:style w:type="paragraph" w:customStyle="1" w:styleId="29">
    <w:name w:val="Колонтитул (2)"/>
    <w:basedOn w:val="a"/>
    <w:link w:val="28"/>
    <w:rsid w:val="00317BD2"/>
    <w:pPr>
      <w:widowControl w:val="0"/>
      <w:shd w:val="clear" w:color="auto" w:fill="FFFFFF"/>
      <w:ind w:firstLine="0"/>
      <w:jc w:val="left"/>
    </w:pPr>
    <w:rPr>
      <w:rFonts w:ascii="Times New Roman" w:hAnsi="Times New Roman"/>
      <w:sz w:val="20"/>
      <w:szCs w:val="20"/>
      <w:lang w:eastAsia="en-US"/>
    </w:rPr>
  </w:style>
  <w:style w:type="paragraph" w:customStyle="1" w:styleId="affc">
    <w:name w:val="Другое"/>
    <w:basedOn w:val="a"/>
    <w:link w:val="affb"/>
    <w:rsid w:val="00317BD2"/>
    <w:pPr>
      <w:widowControl w:val="0"/>
      <w:shd w:val="clear" w:color="auto" w:fill="FFFFFF"/>
      <w:ind w:firstLine="400"/>
      <w:jc w:val="left"/>
    </w:pPr>
    <w:rPr>
      <w:rFonts w:ascii="Times New Roman" w:hAnsi="Times New Roman"/>
      <w:sz w:val="28"/>
      <w:szCs w:val="28"/>
      <w:lang w:eastAsia="en-US"/>
    </w:rPr>
  </w:style>
  <w:style w:type="paragraph" w:customStyle="1" w:styleId="affe">
    <w:name w:val="Подпись к таблице"/>
    <w:basedOn w:val="a"/>
    <w:link w:val="affd"/>
    <w:rsid w:val="00317BD2"/>
    <w:pPr>
      <w:widowControl w:val="0"/>
      <w:shd w:val="clear" w:color="auto" w:fill="FFFFFF"/>
      <w:ind w:firstLine="0"/>
      <w:jc w:val="left"/>
    </w:pPr>
    <w:rPr>
      <w:rFonts w:eastAsia="Arial" w:cs="Arial"/>
      <w:sz w:val="17"/>
      <w:szCs w:val="17"/>
      <w:lang w:eastAsia="en-US"/>
    </w:rPr>
  </w:style>
  <w:style w:type="paragraph" w:customStyle="1" w:styleId="NoSpacing1">
    <w:name w:val="No Spacing1"/>
    <w:uiPriority w:val="99"/>
    <w:rsid w:val="00286A09"/>
    <w:pPr>
      <w:spacing w:after="0" w:line="240" w:lineRule="auto"/>
    </w:pPr>
    <w:rPr>
      <w:rFonts w:ascii="Calibri" w:eastAsia="Times New Roman" w:hAnsi="Calibri" w:cs="Times New Roman"/>
    </w:rPr>
  </w:style>
  <w:style w:type="numbering" w:customStyle="1" w:styleId="12">
    <w:name w:val="Нет списка1"/>
    <w:next w:val="a2"/>
    <w:uiPriority w:val="99"/>
    <w:semiHidden/>
    <w:unhideWhenUsed/>
    <w:rsid w:val="00A3798C"/>
  </w:style>
  <w:style w:type="character" w:customStyle="1" w:styleId="44">
    <w:name w:val="Основной текст (4)_"/>
    <w:basedOn w:val="a0"/>
    <w:link w:val="45"/>
    <w:rsid w:val="00A3798C"/>
    <w:rPr>
      <w:rFonts w:ascii="Arial" w:eastAsia="Arial" w:hAnsi="Arial" w:cs="Arial"/>
      <w:sz w:val="14"/>
      <w:szCs w:val="14"/>
      <w:shd w:val="clear" w:color="auto" w:fill="FFFFFF"/>
    </w:rPr>
  </w:style>
  <w:style w:type="character" w:customStyle="1" w:styleId="33">
    <w:name w:val="Заголовок №3_"/>
    <w:basedOn w:val="a0"/>
    <w:link w:val="34"/>
    <w:rsid w:val="00A3798C"/>
    <w:rPr>
      <w:rFonts w:ascii="Arial" w:eastAsia="Arial" w:hAnsi="Arial" w:cs="Arial"/>
      <w:b/>
      <w:bCs/>
      <w:color w:val="10447E"/>
      <w:sz w:val="30"/>
      <w:szCs w:val="30"/>
      <w:shd w:val="clear" w:color="auto" w:fill="FFFFFF"/>
    </w:rPr>
  </w:style>
  <w:style w:type="character" w:customStyle="1" w:styleId="13">
    <w:name w:val="Заголовок №1_"/>
    <w:basedOn w:val="a0"/>
    <w:link w:val="14"/>
    <w:rsid w:val="00A3798C"/>
    <w:rPr>
      <w:rFonts w:ascii="Arial" w:eastAsia="Arial" w:hAnsi="Arial" w:cs="Arial"/>
      <w:b/>
      <w:bCs/>
      <w:color w:val="10447E"/>
      <w:sz w:val="46"/>
      <w:szCs w:val="46"/>
      <w:shd w:val="clear" w:color="auto" w:fill="FFFFFF"/>
    </w:rPr>
  </w:style>
  <w:style w:type="character" w:customStyle="1" w:styleId="2a">
    <w:name w:val="Заголовок №2_"/>
    <w:basedOn w:val="a0"/>
    <w:link w:val="2b"/>
    <w:rsid w:val="00A3798C"/>
    <w:rPr>
      <w:rFonts w:ascii="Arial" w:eastAsia="Arial" w:hAnsi="Arial" w:cs="Arial"/>
      <w:b/>
      <w:bCs/>
      <w:color w:val="10447E"/>
      <w:sz w:val="44"/>
      <w:szCs w:val="44"/>
      <w:shd w:val="clear" w:color="auto" w:fill="FFFFFF"/>
    </w:rPr>
  </w:style>
  <w:style w:type="character" w:customStyle="1" w:styleId="71">
    <w:name w:val="Основной текст (7)_"/>
    <w:basedOn w:val="a0"/>
    <w:link w:val="72"/>
    <w:rsid w:val="00A3798C"/>
    <w:rPr>
      <w:rFonts w:ascii="Arial" w:eastAsia="Arial" w:hAnsi="Arial" w:cs="Arial"/>
      <w:b/>
      <w:bCs/>
      <w:color w:val="EBEBEB"/>
      <w:sz w:val="8"/>
      <w:szCs w:val="8"/>
      <w:shd w:val="clear" w:color="auto" w:fill="FFFFFF"/>
    </w:rPr>
  </w:style>
  <w:style w:type="character" w:customStyle="1" w:styleId="81">
    <w:name w:val="Основной текст (8)_"/>
    <w:basedOn w:val="a0"/>
    <w:link w:val="82"/>
    <w:rsid w:val="00A3798C"/>
    <w:rPr>
      <w:rFonts w:ascii="Arial" w:eastAsia="Arial" w:hAnsi="Arial" w:cs="Arial"/>
      <w:b/>
      <w:bCs/>
      <w:color w:val="1D1D1D"/>
      <w:shd w:val="clear" w:color="auto" w:fill="FFFFFF"/>
    </w:rPr>
  </w:style>
  <w:style w:type="character" w:customStyle="1" w:styleId="91">
    <w:name w:val="Основной текст (9)_"/>
    <w:basedOn w:val="a0"/>
    <w:link w:val="92"/>
    <w:rsid w:val="00A3798C"/>
    <w:rPr>
      <w:rFonts w:ascii="Arial" w:eastAsia="Arial" w:hAnsi="Arial" w:cs="Arial"/>
      <w:color w:val="10447E"/>
      <w:sz w:val="34"/>
      <w:szCs w:val="34"/>
      <w:shd w:val="clear" w:color="auto" w:fill="FFFFFF"/>
    </w:rPr>
  </w:style>
  <w:style w:type="character" w:customStyle="1" w:styleId="100">
    <w:name w:val="Основной текст (10)_"/>
    <w:basedOn w:val="a0"/>
    <w:link w:val="101"/>
    <w:rsid w:val="00A3798C"/>
    <w:rPr>
      <w:rFonts w:ascii="Arial" w:eastAsia="Arial" w:hAnsi="Arial" w:cs="Arial"/>
      <w:color w:val="242424"/>
      <w:sz w:val="10"/>
      <w:szCs w:val="10"/>
      <w:shd w:val="clear" w:color="auto" w:fill="FFFFFF"/>
    </w:rPr>
  </w:style>
  <w:style w:type="paragraph" w:customStyle="1" w:styleId="45">
    <w:name w:val="Основной текст (4)"/>
    <w:basedOn w:val="a"/>
    <w:link w:val="44"/>
    <w:rsid w:val="00A3798C"/>
    <w:pPr>
      <w:widowControl w:val="0"/>
      <w:shd w:val="clear" w:color="auto" w:fill="FFFFFF"/>
      <w:ind w:firstLine="0"/>
      <w:jc w:val="left"/>
    </w:pPr>
    <w:rPr>
      <w:rFonts w:eastAsia="Arial" w:cs="Arial"/>
      <w:sz w:val="14"/>
      <w:szCs w:val="14"/>
      <w:lang w:eastAsia="en-US"/>
    </w:rPr>
  </w:style>
  <w:style w:type="paragraph" w:customStyle="1" w:styleId="34">
    <w:name w:val="Заголовок №3"/>
    <w:basedOn w:val="a"/>
    <w:link w:val="33"/>
    <w:rsid w:val="00A3798C"/>
    <w:pPr>
      <w:widowControl w:val="0"/>
      <w:shd w:val="clear" w:color="auto" w:fill="FFFFFF"/>
      <w:ind w:firstLine="0"/>
      <w:jc w:val="center"/>
      <w:outlineLvl w:val="2"/>
    </w:pPr>
    <w:rPr>
      <w:rFonts w:eastAsia="Arial" w:cs="Arial"/>
      <w:b/>
      <w:bCs/>
      <w:color w:val="10447E"/>
      <w:sz w:val="30"/>
      <w:szCs w:val="30"/>
      <w:lang w:eastAsia="en-US"/>
    </w:rPr>
  </w:style>
  <w:style w:type="paragraph" w:customStyle="1" w:styleId="14">
    <w:name w:val="Заголовок №1"/>
    <w:basedOn w:val="a"/>
    <w:link w:val="13"/>
    <w:rsid w:val="00A3798C"/>
    <w:pPr>
      <w:widowControl w:val="0"/>
      <w:shd w:val="clear" w:color="auto" w:fill="FFFFFF"/>
      <w:ind w:firstLine="0"/>
      <w:jc w:val="left"/>
      <w:outlineLvl w:val="0"/>
    </w:pPr>
    <w:rPr>
      <w:rFonts w:eastAsia="Arial" w:cs="Arial"/>
      <w:b/>
      <w:bCs/>
      <w:color w:val="10447E"/>
      <w:sz w:val="46"/>
      <w:szCs w:val="46"/>
      <w:lang w:eastAsia="en-US"/>
    </w:rPr>
  </w:style>
  <w:style w:type="paragraph" w:customStyle="1" w:styleId="2b">
    <w:name w:val="Заголовок №2"/>
    <w:basedOn w:val="a"/>
    <w:link w:val="2a"/>
    <w:rsid w:val="00A3798C"/>
    <w:pPr>
      <w:widowControl w:val="0"/>
      <w:shd w:val="clear" w:color="auto" w:fill="FFFFFF"/>
      <w:spacing w:line="209" w:lineRule="auto"/>
      <w:ind w:firstLine="0"/>
      <w:jc w:val="left"/>
      <w:outlineLvl w:val="1"/>
    </w:pPr>
    <w:rPr>
      <w:rFonts w:eastAsia="Arial" w:cs="Arial"/>
      <w:b/>
      <w:bCs/>
      <w:color w:val="10447E"/>
      <w:sz w:val="44"/>
      <w:szCs w:val="44"/>
      <w:lang w:eastAsia="en-US"/>
    </w:rPr>
  </w:style>
  <w:style w:type="paragraph" w:customStyle="1" w:styleId="72">
    <w:name w:val="Основной текст (7)"/>
    <w:basedOn w:val="a"/>
    <w:link w:val="71"/>
    <w:rsid w:val="00A3798C"/>
    <w:pPr>
      <w:widowControl w:val="0"/>
      <w:shd w:val="clear" w:color="auto" w:fill="FFFFFF"/>
      <w:ind w:firstLine="0"/>
      <w:jc w:val="left"/>
    </w:pPr>
    <w:rPr>
      <w:rFonts w:eastAsia="Arial" w:cs="Arial"/>
      <w:b/>
      <w:bCs/>
      <w:color w:val="EBEBEB"/>
      <w:sz w:val="8"/>
      <w:szCs w:val="8"/>
      <w:lang w:eastAsia="en-US"/>
    </w:rPr>
  </w:style>
  <w:style w:type="paragraph" w:customStyle="1" w:styleId="82">
    <w:name w:val="Основной текст (8)"/>
    <w:basedOn w:val="a"/>
    <w:link w:val="81"/>
    <w:rsid w:val="00A3798C"/>
    <w:pPr>
      <w:widowControl w:val="0"/>
      <w:shd w:val="clear" w:color="auto" w:fill="FFFFFF"/>
      <w:spacing w:after="180"/>
      <w:ind w:firstLine="0"/>
      <w:jc w:val="center"/>
    </w:pPr>
    <w:rPr>
      <w:rFonts w:eastAsia="Arial" w:cs="Arial"/>
      <w:b/>
      <w:bCs/>
      <w:color w:val="1D1D1D"/>
      <w:sz w:val="22"/>
      <w:szCs w:val="22"/>
      <w:lang w:eastAsia="en-US"/>
    </w:rPr>
  </w:style>
  <w:style w:type="paragraph" w:customStyle="1" w:styleId="92">
    <w:name w:val="Основной текст (9)"/>
    <w:basedOn w:val="a"/>
    <w:link w:val="91"/>
    <w:rsid w:val="00A3798C"/>
    <w:pPr>
      <w:widowControl w:val="0"/>
      <w:shd w:val="clear" w:color="auto" w:fill="FFFFFF"/>
      <w:ind w:firstLine="0"/>
      <w:jc w:val="left"/>
    </w:pPr>
    <w:rPr>
      <w:rFonts w:eastAsia="Arial" w:cs="Arial"/>
      <w:color w:val="10447E"/>
      <w:sz w:val="34"/>
      <w:szCs w:val="34"/>
      <w:lang w:eastAsia="en-US"/>
    </w:rPr>
  </w:style>
  <w:style w:type="paragraph" w:customStyle="1" w:styleId="101">
    <w:name w:val="Основной текст (10)"/>
    <w:basedOn w:val="a"/>
    <w:link w:val="100"/>
    <w:rsid w:val="00A3798C"/>
    <w:pPr>
      <w:widowControl w:val="0"/>
      <w:shd w:val="clear" w:color="auto" w:fill="FFFFFF"/>
      <w:ind w:left="1440" w:firstLine="20"/>
      <w:jc w:val="left"/>
    </w:pPr>
    <w:rPr>
      <w:rFonts w:eastAsia="Arial" w:cs="Arial"/>
      <w:color w:val="242424"/>
      <w:sz w:val="10"/>
      <w:szCs w:val="1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57079">
      <w:bodyDiv w:val="1"/>
      <w:marLeft w:val="0"/>
      <w:marRight w:val="0"/>
      <w:marTop w:val="0"/>
      <w:marBottom w:val="0"/>
      <w:divBdr>
        <w:top w:val="none" w:sz="0" w:space="0" w:color="auto"/>
        <w:left w:val="none" w:sz="0" w:space="0" w:color="auto"/>
        <w:bottom w:val="none" w:sz="0" w:space="0" w:color="auto"/>
        <w:right w:val="none" w:sz="0" w:space="0" w:color="auto"/>
      </w:divBdr>
    </w:div>
    <w:div w:id="391347451">
      <w:bodyDiv w:val="1"/>
      <w:marLeft w:val="0"/>
      <w:marRight w:val="0"/>
      <w:marTop w:val="0"/>
      <w:marBottom w:val="0"/>
      <w:divBdr>
        <w:top w:val="none" w:sz="0" w:space="0" w:color="auto"/>
        <w:left w:val="none" w:sz="0" w:space="0" w:color="auto"/>
        <w:bottom w:val="none" w:sz="0" w:space="0" w:color="auto"/>
        <w:right w:val="none" w:sz="0" w:space="0" w:color="auto"/>
      </w:divBdr>
    </w:div>
    <w:div w:id="18577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299" Type="http://schemas.openxmlformats.org/officeDocument/2006/relationships/image" Target="media/image133.jpeg"/><Relationship Id="rId21" Type="http://schemas.openxmlformats.org/officeDocument/2006/relationships/hyperlink" Target="consultantplus://offline/ref=574745A9B9999805B48148E53021AB38328E85D516062D37F1107B0864D6E952B2DA9B17404259147C9897AF42e9E" TargetMode="External"/><Relationship Id="rId63" Type="http://schemas.openxmlformats.org/officeDocument/2006/relationships/image" Target="media/image9.jpeg"/><Relationship Id="rId159" Type="http://schemas.openxmlformats.org/officeDocument/2006/relationships/image" Target="media/image63.jpeg"/><Relationship Id="rId324" Type="http://schemas.openxmlformats.org/officeDocument/2006/relationships/image" Target="media/image150.png"/><Relationship Id="rId366" Type="http://schemas.openxmlformats.org/officeDocument/2006/relationships/footer" Target="footer72.xml"/><Relationship Id="rId531" Type="http://schemas.openxmlformats.org/officeDocument/2006/relationships/header" Target="header126.xml"/><Relationship Id="rId170" Type="http://schemas.openxmlformats.org/officeDocument/2006/relationships/footer" Target="footer32.xml"/><Relationship Id="rId226" Type="http://schemas.openxmlformats.org/officeDocument/2006/relationships/image" Target="media/image94.jpeg"/><Relationship Id="rId433" Type="http://schemas.openxmlformats.org/officeDocument/2006/relationships/footer" Target="footer88.xml"/><Relationship Id="rId268" Type="http://schemas.openxmlformats.org/officeDocument/2006/relationships/header" Target="header57.xml"/><Relationship Id="rId475" Type="http://schemas.openxmlformats.org/officeDocument/2006/relationships/image" Target="media/image225.jpeg"/><Relationship Id="rId32" Type="http://schemas.openxmlformats.org/officeDocument/2006/relationships/hyperlink" Target="consultantplus://offline/ref=574745A9B9999805B48148E53021AB38318387D011062D37F1107B0864D6E952B2DA9B17404259147C9897AF42e9E" TargetMode="External"/><Relationship Id="rId74" Type="http://schemas.openxmlformats.org/officeDocument/2006/relationships/image" Target="media/image16.jpeg"/><Relationship Id="rId128" Type="http://schemas.openxmlformats.org/officeDocument/2006/relationships/footer" Target="footer27.xml"/><Relationship Id="rId335" Type="http://schemas.openxmlformats.org/officeDocument/2006/relationships/image" Target="media/image157.jpeg"/><Relationship Id="rId377" Type="http://schemas.openxmlformats.org/officeDocument/2006/relationships/header" Target="header80.xml"/><Relationship Id="rId500" Type="http://schemas.openxmlformats.org/officeDocument/2006/relationships/image" Target="media/image234.jpeg"/><Relationship Id="rId542" Type="http://schemas.openxmlformats.org/officeDocument/2006/relationships/image" Target="media/image248.jpeg"/><Relationship Id="rId5" Type="http://schemas.openxmlformats.org/officeDocument/2006/relationships/settings" Target="settings.xml"/><Relationship Id="rId181" Type="http://schemas.openxmlformats.org/officeDocument/2006/relationships/header" Target="header32.xml"/><Relationship Id="rId237" Type="http://schemas.openxmlformats.org/officeDocument/2006/relationships/image" Target="media/image97.jpeg"/><Relationship Id="rId402" Type="http://schemas.openxmlformats.org/officeDocument/2006/relationships/image" Target="media/image192.jpeg"/><Relationship Id="rId279" Type="http://schemas.openxmlformats.org/officeDocument/2006/relationships/footer" Target="footer56.xml"/><Relationship Id="rId444" Type="http://schemas.openxmlformats.org/officeDocument/2006/relationships/footer" Target="footer93.xml"/><Relationship Id="rId486" Type="http://schemas.openxmlformats.org/officeDocument/2006/relationships/image" Target="media/image228.jpeg"/><Relationship Id="rId43" Type="http://schemas.openxmlformats.org/officeDocument/2006/relationships/footer" Target="footer1.xml"/><Relationship Id="rId139" Type="http://schemas.openxmlformats.org/officeDocument/2006/relationships/image" Target="media/image43.jpeg"/><Relationship Id="rId290" Type="http://schemas.openxmlformats.org/officeDocument/2006/relationships/header" Target="header62.xml"/><Relationship Id="rId304" Type="http://schemas.openxmlformats.org/officeDocument/2006/relationships/image" Target="media/image138.jpeg"/><Relationship Id="rId346" Type="http://schemas.openxmlformats.org/officeDocument/2006/relationships/image" Target="media/image168.jpeg"/><Relationship Id="rId388" Type="http://schemas.openxmlformats.org/officeDocument/2006/relationships/image" Target="media/image188.jpeg"/><Relationship Id="rId511" Type="http://schemas.openxmlformats.org/officeDocument/2006/relationships/image" Target="media/image237.jpeg"/><Relationship Id="rId553" Type="http://schemas.openxmlformats.org/officeDocument/2006/relationships/fontTable" Target="fontTable.xml"/><Relationship Id="rId85" Type="http://schemas.openxmlformats.org/officeDocument/2006/relationships/image" Target="media/image19.jpeg"/><Relationship Id="rId150" Type="http://schemas.openxmlformats.org/officeDocument/2006/relationships/image" Target="media/image54.jpeg"/><Relationship Id="rId192" Type="http://schemas.openxmlformats.org/officeDocument/2006/relationships/header" Target="header36.xml"/><Relationship Id="rId206" Type="http://schemas.openxmlformats.org/officeDocument/2006/relationships/footer" Target="footer41.xml"/><Relationship Id="rId413" Type="http://schemas.openxmlformats.org/officeDocument/2006/relationships/image" Target="media/image199.jpeg"/><Relationship Id="rId248" Type="http://schemas.openxmlformats.org/officeDocument/2006/relationships/image" Target="media/image104.jpeg"/><Relationship Id="rId455" Type="http://schemas.openxmlformats.org/officeDocument/2006/relationships/header" Target="header100.xml"/><Relationship Id="rId497" Type="http://schemas.openxmlformats.org/officeDocument/2006/relationships/footer" Target="footer110.xml"/><Relationship Id="rId12" Type="http://schemas.openxmlformats.org/officeDocument/2006/relationships/hyperlink" Target="consultantplus://offline/ref=3046A43039EFE28E58FF9B410571D3B2D240C7442F8025516BEC2CE0BDV7e4F" TargetMode="External"/><Relationship Id="rId108" Type="http://schemas.openxmlformats.org/officeDocument/2006/relationships/image" Target="media/image30.jpeg"/><Relationship Id="rId315" Type="http://schemas.openxmlformats.org/officeDocument/2006/relationships/image" Target="media/image145.jpeg"/><Relationship Id="rId357" Type="http://schemas.openxmlformats.org/officeDocument/2006/relationships/image" Target="media/image175.jpeg"/><Relationship Id="rId522" Type="http://schemas.openxmlformats.org/officeDocument/2006/relationships/header" Target="header122.xml"/><Relationship Id="rId54" Type="http://schemas.openxmlformats.org/officeDocument/2006/relationships/header" Target="header4.xml"/><Relationship Id="rId96" Type="http://schemas.openxmlformats.org/officeDocument/2006/relationships/image" Target="media/image22.jpeg"/><Relationship Id="rId161" Type="http://schemas.openxmlformats.org/officeDocument/2006/relationships/image" Target="media/image65.jpeg"/><Relationship Id="rId217" Type="http://schemas.openxmlformats.org/officeDocument/2006/relationships/header" Target="header43.xml"/><Relationship Id="rId399" Type="http://schemas.openxmlformats.org/officeDocument/2006/relationships/header" Target="header87.xml"/><Relationship Id="rId259" Type="http://schemas.openxmlformats.org/officeDocument/2006/relationships/image" Target="media/image111.jpeg"/><Relationship Id="rId424" Type="http://schemas.openxmlformats.org/officeDocument/2006/relationships/footer" Target="footer86.xml"/><Relationship Id="rId466" Type="http://schemas.openxmlformats.org/officeDocument/2006/relationships/header" Target="header104.xml"/><Relationship Id="rId23" Type="http://schemas.openxmlformats.org/officeDocument/2006/relationships/hyperlink" Target="consultantplus://offline/ref=574745A9B9999805B48148E53021AB38328E85D414062D37F1107B0864D6E952B2DA9B17404259147C9897AF42e9E" TargetMode="External"/><Relationship Id="rId119" Type="http://schemas.openxmlformats.org/officeDocument/2006/relationships/image" Target="media/image33.jpeg"/><Relationship Id="rId270" Type="http://schemas.openxmlformats.org/officeDocument/2006/relationships/footer" Target="footer55.xml"/><Relationship Id="rId326" Type="http://schemas.openxmlformats.org/officeDocument/2006/relationships/image" Target="media/image152.jpeg"/><Relationship Id="rId533" Type="http://schemas.openxmlformats.org/officeDocument/2006/relationships/footer" Target="footer122.xml"/><Relationship Id="rId65" Type="http://schemas.openxmlformats.org/officeDocument/2006/relationships/header" Target="header7.xml"/><Relationship Id="rId130" Type="http://schemas.openxmlformats.org/officeDocument/2006/relationships/header" Target="header26.xml"/><Relationship Id="rId368" Type="http://schemas.openxmlformats.org/officeDocument/2006/relationships/image" Target="media/image178.jpeg"/><Relationship Id="rId172" Type="http://schemas.openxmlformats.org/officeDocument/2006/relationships/image" Target="media/image68.jpeg"/><Relationship Id="rId228" Type="http://schemas.openxmlformats.org/officeDocument/2006/relationships/header" Target="header47.xml"/><Relationship Id="rId435" Type="http://schemas.openxmlformats.org/officeDocument/2006/relationships/header" Target="header94.xml"/><Relationship Id="rId477" Type="http://schemas.openxmlformats.org/officeDocument/2006/relationships/header" Target="header108.xml"/><Relationship Id="rId281" Type="http://schemas.openxmlformats.org/officeDocument/2006/relationships/image" Target="media/image123.jpeg"/><Relationship Id="rId337" Type="http://schemas.openxmlformats.org/officeDocument/2006/relationships/image" Target="media/image159.jpeg"/><Relationship Id="rId502" Type="http://schemas.openxmlformats.org/officeDocument/2006/relationships/header" Target="header117.xml"/><Relationship Id="rId34" Type="http://schemas.openxmlformats.org/officeDocument/2006/relationships/hyperlink" Target="consultantplus://offline/ref=574745A9B9999805B48148E53021AB38318387D311062D37F1107B0864D6E952B2DA9B17404259147C9897AF42e9E" TargetMode="External"/><Relationship Id="rId76" Type="http://schemas.openxmlformats.org/officeDocument/2006/relationships/header" Target="header10.xml"/><Relationship Id="rId141" Type="http://schemas.openxmlformats.org/officeDocument/2006/relationships/image" Target="media/image45.jpeg"/><Relationship Id="rId379" Type="http://schemas.openxmlformats.org/officeDocument/2006/relationships/image" Target="media/image183.jpeg"/><Relationship Id="rId544" Type="http://schemas.openxmlformats.org/officeDocument/2006/relationships/header" Target="header131.xml"/><Relationship Id="rId7" Type="http://schemas.openxmlformats.org/officeDocument/2006/relationships/footnotes" Target="footnotes.xml"/><Relationship Id="rId183" Type="http://schemas.openxmlformats.org/officeDocument/2006/relationships/footer" Target="footer34.xml"/><Relationship Id="rId239" Type="http://schemas.openxmlformats.org/officeDocument/2006/relationships/image" Target="media/image99.jpeg"/><Relationship Id="rId390" Type="http://schemas.openxmlformats.org/officeDocument/2006/relationships/header" Target="header84.xml"/><Relationship Id="rId404" Type="http://schemas.openxmlformats.org/officeDocument/2006/relationships/header" Target="header89.xml"/><Relationship Id="rId446" Type="http://schemas.openxmlformats.org/officeDocument/2006/relationships/header" Target="header99.xml"/><Relationship Id="rId250" Type="http://schemas.openxmlformats.org/officeDocument/2006/relationships/image" Target="media/image106.jpeg"/><Relationship Id="rId292" Type="http://schemas.openxmlformats.org/officeDocument/2006/relationships/footer" Target="footer58.xml"/><Relationship Id="rId306" Type="http://schemas.openxmlformats.org/officeDocument/2006/relationships/image" Target="media/image140.jpeg"/><Relationship Id="rId488" Type="http://schemas.openxmlformats.org/officeDocument/2006/relationships/image" Target="media/image230.jpeg"/><Relationship Id="rId45" Type="http://schemas.openxmlformats.org/officeDocument/2006/relationships/image" Target="media/image3.jpeg"/><Relationship Id="rId87" Type="http://schemas.openxmlformats.org/officeDocument/2006/relationships/header" Target="header13.xml"/><Relationship Id="rId110" Type="http://schemas.openxmlformats.org/officeDocument/2006/relationships/header" Target="header20.xml"/><Relationship Id="rId348" Type="http://schemas.openxmlformats.org/officeDocument/2006/relationships/header" Target="header73.xml"/><Relationship Id="rId513" Type="http://schemas.openxmlformats.org/officeDocument/2006/relationships/image" Target="media/image239.jpeg"/><Relationship Id="rId152" Type="http://schemas.openxmlformats.org/officeDocument/2006/relationships/image" Target="media/image56.jpeg"/><Relationship Id="rId194" Type="http://schemas.openxmlformats.org/officeDocument/2006/relationships/footer" Target="footer38.xml"/><Relationship Id="rId208" Type="http://schemas.openxmlformats.org/officeDocument/2006/relationships/header" Target="header41.xml"/><Relationship Id="rId415" Type="http://schemas.openxmlformats.org/officeDocument/2006/relationships/image" Target="media/image201.jpeg"/><Relationship Id="rId457" Type="http://schemas.openxmlformats.org/officeDocument/2006/relationships/footer" Target="footer96.xml"/><Relationship Id="rId261" Type="http://schemas.openxmlformats.org/officeDocument/2006/relationships/image" Target="media/image113.jpeg"/><Relationship Id="rId499" Type="http://schemas.openxmlformats.org/officeDocument/2006/relationships/image" Target="media/image233.jpeg"/><Relationship Id="rId14" Type="http://schemas.openxmlformats.org/officeDocument/2006/relationships/hyperlink" Target="consultantplus://offline/ref=721838A30E592F7318297594FA5D6B50B7C9ECE9BB3DD37E7A846532C5F17D1FB97FB1FBCABADE89B3E15AB4F26E18BA7364CCB447E5M1E" TargetMode="External"/><Relationship Id="rId56" Type="http://schemas.openxmlformats.org/officeDocument/2006/relationships/footer" Target="footer6.xml"/><Relationship Id="rId317" Type="http://schemas.openxmlformats.org/officeDocument/2006/relationships/image" Target="media/image147.jpeg"/><Relationship Id="rId359" Type="http://schemas.openxmlformats.org/officeDocument/2006/relationships/header" Target="header74.xml"/><Relationship Id="rId524" Type="http://schemas.openxmlformats.org/officeDocument/2006/relationships/footer" Target="footer118.xml"/><Relationship Id="rId98" Type="http://schemas.openxmlformats.org/officeDocument/2006/relationships/image" Target="media/image24.jpeg"/><Relationship Id="rId121" Type="http://schemas.openxmlformats.org/officeDocument/2006/relationships/image" Target="media/image35.jpeg"/><Relationship Id="rId163" Type="http://schemas.openxmlformats.org/officeDocument/2006/relationships/header" Target="header29.xml"/><Relationship Id="rId219" Type="http://schemas.openxmlformats.org/officeDocument/2006/relationships/footer" Target="footer45.xml"/><Relationship Id="rId370" Type="http://schemas.openxmlformats.org/officeDocument/2006/relationships/image" Target="media/image180.jpeg"/><Relationship Id="rId426" Type="http://schemas.openxmlformats.org/officeDocument/2006/relationships/image" Target="media/image208.jpeg"/><Relationship Id="rId230" Type="http://schemas.openxmlformats.org/officeDocument/2006/relationships/footer" Target="footer49.xml"/><Relationship Id="rId468" Type="http://schemas.openxmlformats.org/officeDocument/2006/relationships/footer" Target="footer100.xml"/><Relationship Id="rId25" Type="http://schemas.openxmlformats.org/officeDocument/2006/relationships/hyperlink" Target="consultantplus://offline/ref=574745A9B9999805B48148E53021AB38328E85D517062D37F1107B0864D6E952B2DA9B17404259147C9897AF42e9E" TargetMode="External"/><Relationship Id="rId67" Type="http://schemas.openxmlformats.org/officeDocument/2006/relationships/footer" Target="footer9.xml"/><Relationship Id="rId272" Type="http://schemas.openxmlformats.org/officeDocument/2006/relationships/header" Target="header59.xml"/><Relationship Id="rId328" Type="http://schemas.openxmlformats.org/officeDocument/2006/relationships/header" Target="header71.xml"/><Relationship Id="rId535" Type="http://schemas.openxmlformats.org/officeDocument/2006/relationships/header" Target="header128.xml"/><Relationship Id="rId132" Type="http://schemas.openxmlformats.org/officeDocument/2006/relationships/footer" Target="footer28.xml"/><Relationship Id="rId174" Type="http://schemas.openxmlformats.org/officeDocument/2006/relationships/image" Target="media/image70.jpeg"/><Relationship Id="rId381" Type="http://schemas.openxmlformats.org/officeDocument/2006/relationships/image" Target="media/image185.jpeg"/><Relationship Id="rId241" Type="http://schemas.openxmlformats.org/officeDocument/2006/relationships/image" Target="media/image101.jpeg"/><Relationship Id="rId437" Type="http://schemas.openxmlformats.org/officeDocument/2006/relationships/footer" Target="footer90.xml"/><Relationship Id="rId479" Type="http://schemas.openxmlformats.org/officeDocument/2006/relationships/footer" Target="footer104.xml"/><Relationship Id="rId15" Type="http://schemas.openxmlformats.org/officeDocument/2006/relationships/hyperlink" Target="consultantplus://offline/ref=53F444482881ED5528DB434776698406186769A784E506062EC88C78419145B32DF63E879B663A18655D2E5E38Q2D1J" TargetMode="External"/><Relationship Id="rId36" Type="http://schemas.openxmlformats.org/officeDocument/2006/relationships/hyperlink" Target="consultantplus://offline/ref=4DA56A0F6AA0C6D787AF3B64D5D673AEEF98D39E487D9CDB56139BB6619454AA5C83423D52DECF8E1D1BCBE5Q2WDI" TargetMode="External"/><Relationship Id="rId57" Type="http://schemas.openxmlformats.org/officeDocument/2006/relationships/image" Target="media/image7.jpeg"/><Relationship Id="rId262" Type="http://schemas.openxmlformats.org/officeDocument/2006/relationships/image" Target="media/image114.jpeg"/><Relationship Id="rId283" Type="http://schemas.openxmlformats.org/officeDocument/2006/relationships/image" Target="media/image125.jpeg"/><Relationship Id="rId318" Type="http://schemas.openxmlformats.org/officeDocument/2006/relationships/header" Target="header68.xml"/><Relationship Id="rId339" Type="http://schemas.openxmlformats.org/officeDocument/2006/relationships/image" Target="media/image161.jpeg"/><Relationship Id="rId490" Type="http://schemas.openxmlformats.org/officeDocument/2006/relationships/header" Target="header113.xml"/><Relationship Id="rId504" Type="http://schemas.openxmlformats.org/officeDocument/2006/relationships/footer" Target="footer113.xml"/><Relationship Id="rId525" Type="http://schemas.openxmlformats.org/officeDocument/2006/relationships/footer" Target="footer119.xml"/><Relationship Id="rId546" Type="http://schemas.openxmlformats.org/officeDocument/2006/relationships/footer" Target="footer127.xml"/><Relationship Id="rId78" Type="http://schemas.openxmlformats.org/officeDocument/2006/relationships/footer" Target="footer12.xml"/><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image" Target="media/image36.jpeg"/><Relationship Id="rId143" Type="http://schemas.openxmlformats.org/officeDocument/2006/relationships/image" Target="media/image47.jpeg"/><Relationship Id="rId164" Type="http://schemas.openxmlformats.org/officeDocument/2006/relationships/footer" Target="footer30.xml"/><Relationship Id="rId185" Type="http://schemas.openxmlformats.org/officeDocument/2006/relationships/image" Target="media/image77.jpeg"/><Relationship Id="rId350" Type="http://schemas.openxmlformats.org/officeDocument/2006/relationships/footer" Target="footer69.xml"/><Relationship Id="rId371" Type="http://schemas.openxmlformats.org/officeDocument/2006/relationships/image" Target="media/image181.jpeg"/><Relationship Id="rId406" Type="http://schemas.openxmlformats.org/officeDocument/2006/relationships/footer" Target="footer85.xml"/><Relationship Id="rId9" Type="http://schemas.openxmlformats.org/officeDocument/2006/relationships/image" Target="media/image1.png"/><Relationship Id="rId210" Type="http://schemas.openxmlformats.org/officeDocument/2006/relationships/footer" Target="footer43.xml"/><Relationship Id="rId392" Type="http://schemas.openxmlformats.org/officeDocument/2006/relationships/footer" Target="footer80.xml"/><Relationship Id="rId427" Type="http://schemas.openxmlformats.org/officeDocument/2006/relationships/image" Target="media/image209.jpeg"/><Relationship Id="rId448" Type="http://schemas.openxmlformats.org/officeDocument/2006/relationships/footer" Target="footer95.xml"/><Relationship Id="rId469" Type="http://schemas.openxmlformats.org/officeDocument/2006/relationships/footer" Target="footer101.xml"/><Relationship Id="rId26" Type="http://schemas.openxmlformats.org/officeDocument/2006/relationships/hyperlink" Target="consultantplus://offline/ref=574745A9B9999805B48148E53021AB38328E85D416062D37F1107B0864D6E952B2DA9B17404259147C9897AF42e9E" TargetMode="External"/><Relationship Id="rId231" Type="http://schemas.openxmlformats.org/officeDocument/2006/relationships/header" Target="header48.xml"/><Relationship Id="rId252" Type="http://schemas.openxmlformats.org/officeDocument/2006/relationships/header" Target="header53.xml"/><Relationship Id="rId273" Type="http://schemas.openxmlformats.org/officeDocument/2006/relationships/image" Target="media/image119.jpeg"/><Relationship Id="rId294" Type="http://schemas.openxmlformats.org/officeDocument/2006/relationships/image" Target="media/image132.jpeg"/><Relationship Id="rId308" Type="http://schemas.openxmlformats.org/officeDocument/2006/relationships/image" Target="media/image142.jpeg"/><Relationship Id="rId329" Type="http://schemas.openxmlformats.org/officeDocument/2006/relationships/footer" Target="footer66.xml"/><Relationship Id="rId480" Type="http://schemas.openxmlformats.org/officeDocument/2006/relationships/footer" Target="footer105.xml"/><Relationship Id="rId515" Type="http://schemas.openxmlformats.org/officeDocument/2006/relationships/image" Target="media/image241.jpeg"/><Relationship Id="rId536" Type="http://schemas.openxmlformats.org/officeDocument/2006/relationships/header" Target="header129.xml"/><Relationship Id="rId47" Type="http://schemas.openxmlformats.org/officeDocument/2006/relationships/header" Target="header1.xml"/><Relationship Id="rId68" Type="http://schemas.openxmlformats.org/officeDocument/2006/relationships/footer" Target="footer10.xml"/><Relationship Id="rId89" Type="http://schemas.openxmlformats.org/officeDocument/2006/relationships/footer" Target="footer15.xml"/><Relationship Id="rId112" Type="http://schemas.openxmlformats.org/officeDocument/2006/relationships/footer" Target="footer22.xml"/><Relationship Id="rId133" Type="http://schemas.openxmlformats.org/officeDocument/2006/relationships/footer" Target="footer29.xml"/><Relationship Id="rId154" Type="http://schemas.openxmlformats.org/officeDocument/2006/relationships/image" Target="media/image58.jpeg"/><Relationship Id="rId175" Type="http://schemas.openxmlformats.org/officeDocument/2006/relationships/image" Target="media/image71.jpeg"/><Relationship Id="rId340" Type="http://schemas.openxmlformats.org/officeDocument/2006/relationships/image" Target="media/image162.jpeg"/><Relationship Id="rId361" Type="http://schemas.openxmlformats.org/officeDocument/2006/relationships/footer" Target="footer70.xml"/><Relationship Id="rId196" Type="http://schemas.openxmlformats.org/officeDocument/2006/relationships/image" Target="media/image80.jpeg"/><Relationship Id="rId200" Type="http://schemas.openxmlformats.org/officeDocument/2006/relationships/image" Target="media/image84.jpeg"/><Relationship Id="rId382" Type="http://schemas.openxmlformats.org/officeDocument/2006/relationships/image" Target="media/image186.jpeg"/><Relationship Id="rId417" Type="http://schemas.openxmlformats.org/officeDocument/2006/relationships/image" Target="media/image203.jpeg"/><Relationship Id="rId438" Type="http://schemas.openxmlformats.org/officeDocument/2006/relationships/footer" Target="footer91.xml"/><Relationship Id="rId459" Type="http://schemas.openxmlformats.org/officeDocument/2006/relationships/image" Target="media/image221.jpeg"/><Relationship Id="rId16" Type="http://schemas.openxmlformats.org/officeDocument/2006/relationships/hyperlink" Target="consultantplus://offline/ref=53F444482881ED5528DB434776698406186768A585E306062EC88C78419145B33FF6668B9B64271C6848780F7E74B0660504D958844FB70DQ5D8J" TargetMode="External"/><Relationship Id="rId221" Type="http://schemas.openxmlformats.org/officeDocument/2006/relationships/header" Target="header45.xml"/><Relationship Id="rId242" Type="http://schemas.openxmlformats.org/officeDocument/2006/relationships/image" Target="media/image102.jpeg"/><Relationship Id="rId263" Type="http://schemas.openxmlformats.org/officeDocument/2006/relationships/image" Target="media/image115.jpeg"/><Relationship Id="rId284" Type="http://schemas.openxmlformats.org/officeDocument/2006/relationships/image" Target="media/image126.jpeg"/><Relationship Id="rId319" Type="http://schemas.openxmlformats.org/officeDocument/2006/relationships/header" Target="header69.xml"/><Relationship Id="rId470" Type="http://schemas.openxmlformats.org/officeDocument/2006/relationships/image" Target="media/image224.jpeg"/><Relationship Id="rId491" Type="http://schemas.openxmlformats.org/officeDocument/2006/relationships/footer" Target="footer108.xml"/><Relationship Id="rId505" Type="http://schemas.openxmlformats.org/officeDocument/2006/relationships/header" Target="header118.xml"/><Relationship Id="rId526" Type="http://schemas.openxmlformats.org/officeDocument/2006/relationships/header" Target="header124.xml"/><Relationship Id="rId37" Type="http://schemas.openxmlformats.org/officeDocument/2006/relationships/hyperlink" Target="consultantplus://offline/ref=53F444482881ED5528DB434776698406126D66A084E95B0C2691807A469E1AA438BF6A8A9B64251A6A177D1A6F2CBD64191ADD42984DB5Q0DFJ" TargetMode="External"/><Relationship Id="rId58" Type="http://schemas.openxmlformats.org/officeDocument/2006/relationships/image" Target="media/image8.jpeg"/><Relationship Id="rId79" Type="http://schemas.openxmlformats.org/officeDocument/2006/relationships/image" Target="media/image17.jpeg"/><Relationship Id="rId102" Type="http://schemas.openxmlformats.org/officeDocument/2006/relationships/header" Target="header17.xml"/><Relationship Id="rId123" Type="http://schemas.openxmlformats.org/officeDocument/2006/relationships/header" Target="header23.xml"/><Relationship Id="rId144" Type="http://schemas.openxmlformats.org/officeDocument/2006/relationships/image" Target="media/image48.jpeg"/><Relationship Id="rId330" Type="http://schemas.openxmlformats.org/officeDocument/2006/relationships/footer" Target="footer67.xml"/><Relationship Id="rId547" Type="http://schemas.openxmlformats.org/officeDocument/2006/relationships/image" Target="media/image249.jpeg"/><Relationship Id="rId90" Type="http://schemas.openxmlformats.org/officeDocument/2006/relationships/footer" Target="footer16.xml"/><Relationship Id="rId165" Type="http://schemas.openxmlformats.org/officeDocument/2006/relationships/footer" Target="footer31.xml"/><Relationship Id="rId186" Type="http://schemas.openxmlformats.org/officeDocument/2006/relationships/image" Target="media/image78.jpeg"/><Relationship Id="rId351" Type="http://schemas.openxmlformats.org/officeDocument/2006/relationships/image" Target="media/image169.jpeg"/><Relationship Id="rId372" Type="http://schemas.openxmlformats.org/officeDocument/2006/relationships/image" Target="media/image182.jpeg"/><Relationship Id="rId393" Type="http://schemas.openxmlformats.org/officeDocument/2006/relationships/image" Target="media/image189.jpeg"/><Relationship Id="rId407" Type="http://schemas.openxmlformats.org/officeDocument/2006/relationships/image" Target="media/image193.jpeg"/><Relationship Id="rId428" Type="http://schemas.openxmlformats.org/officeDocument/2006/relationships/image" Target="media/image210.jpeg"/><Relationship Id="rId449" Type="http://schemas.openxmlformats.org/officeDocument/2006/relationships/image" Target="media/image215.jpeg"/><Relationship Id="rId211" Type="http://schemas.openxmlformats.org/officeDocument/2006/relationships/image" Target="media/image87.jpeg"/><Relationship Id="rId232" Type="http://schemas.openxmlformats.org/officeDocument/2006/relationships/header" Target="header49.xml"/><Relationship Id="rId253" Type="http://schemas.openxmlformats.org/officeDocument/2006/relationships/image" Target="media/image107.jpeg"/><Relationship Id="rId274" Type="http://schemas.openxmlformats.org/officeDocument/2006/relationships/image" Target="media/image120.jpeg"/><Relationship Id="rId295" Type="http://schemas.openxmlformats.org/officeDocument/2006/relationships/header" Target="header64.xml"/><Relationship Id="rId309" Type="http://schemas.openxmlformats.org/officeDocument/2006/relationships/image" Target="media/image143.jpeg"/><Relationship Id="rId460" Type="http://schemas.openxmlformats.org/officeDocument/2006/relationships/image" Target="media/image222.jpeg"/><Relationship Id="rId481" Type="http://schemas.openxmlformats.org/officeDocument/2006/relationships/image" Target="media/image227.jpeg"/><Relationship Id="rId516" Type="http://schemas.openxmlformats.org/officeDocument/2006/relationships/header" Target="header120.xml"/><Relationship Id="rId27" Type="http://schemas.openxmlformats.org/officeDocument/2006/relationships/hyperlink" Target="consultantplus://offline/ref=574745A9B9999805B48148E53021AB38328E85D613062D37F1107B0864D6E952B2DA9B17404259147C9897AF42e9E" TargetMode="External"/><Relationship Id="rId48" Type="http://schemas.openxmlformats.org/officeDocument/2006/relationships/header" Target="header2.xml"/><Relationship Id="rId69" Type="http://schemas.openxmlformats.org/officeDocument/2006/relationships/image" Target="media/image11.jpeg"/><Relationship Id="rId113" Type="http://schemas.openxmlformats.org/officeDocument/2006/relationships/image" Target="media/image31.jpeg"/><Relationship Id="rId134" Type="http://schemas.openxmlformats.org/officeDocument/2006/relationships/image" Target="media/image38.jpeg"/><Relationship Id="rId320" Type="http://schemas.openxmlformats.org/officeDocument/2006/relationships/footer" Target="footer64.xml"/><Relationship Id="rId537" Type="http://schemas.openxmlformats.org/officeDocument/2006/relationships/footer" Target="footer124.xml"/><Relationship Id="rId80" Type="http://schemas.openxmlformats.org/officeDocument/2006/relationships/image" Target="media/image18.jpeg"/><Relationship Id="rId155" Type="http://schemas.openxmlformats.org/officeDocument/2006/relationships/image" Target="media/image59.jpeg"/><Relationship Id="rId176" Type="http://schemas.openxmlformats.org/officeDocument/2006/relationships/image" Target="media/image72.jpeg"/><Relationship Id="rId197" Type="http://schemas.openxmlformats.org/officeDocument/2006/relationships/image" Target="media/image81.jpeg"/><Relationship Id="rId341" Type="http://schemas.openxmlformats.org/officeDocument/2006/relationships/image" Target="media/image163.jpeg"/><Relationship Id="rId362" Type="http://schemas.openxmlformats.org/officeDocument/2006/relationships/footer" Target="footer71.xml"/><Relationship Id="rId383" Type="http://schemas.openxmlformats.org/officeDocument/2006/relationships/header" Target="header81.xml"/><Relationship Id="rId418" Type="http://schemas.openxmlformats.org/officeDocument/2006/relationships/image" Target="media/image204.jpeg"/><Relationship Id="rId439" Type="http://schemas.openxmlformats.org/officeDocument/2006/relationships/image" Target="media/image213.jpeg"/><Relationship Id="rId201" Type="http://schemas.openxmlformats.org/officeDocument/2006/relationships/image" Target="media/image85.jpeg"/><Relationship Id="rId222" Type="http://schemas.openxmlformats.org/officeDocument/2006/relationships/footer" Target="footer46.xml"/><Relationship Id="rId243" Type="http://schemas.openxmlformats.org/officeDocument/2006/relationships/header" Target="header50.xml"/><Relationship Id="rId264" Type="http://schemas.openxmlformats.org/officeDocument/2006/relationships/image" Target="media/image116.jpeg"/><Relationship Id="rId285" Type="http://schemas.openxmlformats.org/officeDocument/2006/relationships/image" Target="media/image127.jpeg"/><Relationship Id="rId450" Type="http://schemas.openxmlformats.org/officeDocument/2006/relationships/image" Target="media/image216.jpeg"/><Relationship Id="rId471" Type="http://schemas.openxmlformats.org/officeDocument/2006/relationships/header" Target="header106.xml"/><Relationship Id="rId506" Type="http://schemas.openxmlformats.org/officeDocument/2006/relationships/header" Target="header119.xml"/><Relationship Id="rId17" Type="http://schemas.openxmlformats.org/officeDocument/2006/relationships/hyperlink" Target="consultantplus://offline/ref=F29B7CCE5DBBAC5D908EA628C1E063AC64B718810D224E1F6A8A7A57D474F4F49654901BFE2C75B2CC1195AEC0C66B1C22C6679BEDD1V7E" TargetMode="External"/><Relationship Id="rId38" Type="http://schemas.openxmlformats.org/officeDocument/2006/relationships/hyperlink" Target="consultantplus://offline/ref=574745A9B9999805B48148E53021AB38328D87D718062D37F1107B0864D6E952B2DA9B17404259147C9897AF42e9E" TargetMode="External"/><Relationship Id="rId59" Type="http://schemas.openxmlformats.org/officeDocument/2006/relationships/header" Target="header5.xml"/><Relationship Id="rId103" Type="http://schemas.openxmlformats.org/officeDocument/2006/relationships/header" Target="header18.xml"/><Relationship Id="rId124" Type="http://schemas.openxmlformats.org/officeDocument/2006/relationships/header" Target="header24.xml"/><Relationship Id="rId310" Type="http://schemas.openxmlformats.org/officeDocument/2006/relationships/header" Target="header66.xml"/><Relationship Id="rId492" Type="http://schemas.openxmlformats.org/officeDocument/2006/relationships/footer" Target="footer109.xml"/><Relationship Id="rId527" Type="http://schemas.openxmlformats.org/officeDocument/2006/relationships/header" Target="header125.xml"/><Relationship Id="rId548" Type="http://schemas.openxmlformats.org/officeDocument/2006/relationships/header" Target="header132.xml"/><Relationship Id="rId70" Type="http://schemas.openxmlformats.org/officeDocument/2006/relationships/image" Target="media/image12.jpeg"/><Relationship Id="rId91" Type="http://schemas.openxmlformats.org/officeDocument/2006/relationships/image" Target="media/image21.jpeg"/><Relationship Id="rId145" Type="http://schemas.openxmlformats.org/officeDocument/2006/relationships/image" Target="media/image49.jpeg"/><Relationship Id="rId166" Type="http://schemas.openxmlformats.org/officeDocument/2006/relationships/image" Target="media/image66.jpeg"/><Relationship Id="rId187" Type="http://schemas.openxmlformats.org/officeDocument/2006/relationships/header" Target="header34.xml"/><Relationship Id="rId331" Type="http://schemas.openxmlformats.org/officeDocument/2006/relationships/image" Target="media/image153.jpeg"/><Relationship Id="rId352" Type="http://schemas.openxmlformats.org/officeDocument/2006/relationships/image" Target="media/image170.jpeg"/><Relationship Id="rId373" Type="http://schemas.openxmlformats.org/officeDocument/2006/relationships/header" Target="header78.xml"/><Relationship Id="rId394" Type="http://schemas.openxmlformats.org/officeDocument/2006/relationships/image" Target="media/image190.jpeg"/><Relationship Id="rId408" Type="http://schemas.openxmlformats.org/officeDocument/2006/relationships/image" Target="media/image194.jpeg"/><Relationship Id="rId429" Type="http://schemas.openxmlformats.org/officeDocument/2006/relationships/image" Target="media/image211.jpeg"/><Relationship Id="rId1" Type="http://schemas.openxmlformats.org/officeDocument/2006/relationships/customXml" Target="../customXml/item1.xml"/><Relationship Id="rId212" Type="http://schemas.openxmlformats.org/officeDocument/2006/relationships/image" Target="media/image88.jpeg"/><Relationship Id="rId233" Type="http://schemas.openxmlformats.org/officeDocument/2006/relationships/footer" Target="footer50.xml"/><Relationship Id="rId254" Type="http://schemas.openxmlformats.org/officeDocument/2006/relationships/image" Target="media/image108.jpeg"/><Relationship Id="rId440" Type="http://schemas.openxmlformats.org/officeDocument/2006/relationships/image" Target="media/image214.jpeg"/><Relationship Id="rId28" Type="http://schemas.openxmlformats.org/officeDocument/2006/relationships/hyperlink" Target="consultantplus://offline/ref=574745A9B9999805B48148E53021AB38328E85D417062D37F1107B0864D6E952B2DA9B17404259147C9897AF42e9E" TargetMode="External"/><Relationship Id="rId49" Type="http://schemas.openxmlformats.org/officeDocument/2006/relationships/footer" Target="footer3.xml"/><Relationship Id="rId114" Type="http://schemas.openxmlformats.org/officeDocument/2006/relationships/header" Target="header21.xml"/><Relationship Id="rId275" Type="http://schemas.openxmlformats.org/officeDocument/2006/relationships/image" Target="media/image121.jpeg"/><Relationship Id="rId296" Type="http://schemas.openxmlformats.org/officeDocument/2006/relationships/header" Target="header65.xml"/><Relationship Id="rId300" Type="http://schemas.openxmlformats.org/officeDocument/2006/relationships/image" Target="media/image134.jpeg"/><Relationship Id="rId461" Type="http://schemas.openxmlformats.org/officeDocument/2006/relationships/header" Target="header102.xml"/><Relationship Id="rId482" Type="http://schemas.openxmlformats.org/officeDocument/2006/relationships/header" Target="header110.xml"/><Relationship Id="rId517" Type="http://schemas.openxmlformats.org/officeDocument/2006/relationships/header" Target="header121.xml"/><Relationship Id="rId538" Type="http://schemas.openxmlformats.org/officeDocument/2006/relationships/footer" Target="footer125.xml"/><Relationship Id="rId60" Type="http://schemas.openxmlformats.org/officeDocument/2006/relationships/header" Target="header6.xml"/><Relationship Id="rId81" Type="http://schemas.openxmlformats.org/officeDocument/2006/relationships/header" Target="header11.xml"/><Relationship Id="rId135" Type="http://schemas.openxmlformats.org/officeDocument/2006/relationships/image" Target="media/image39.jpeg"/><Relationship Id="rId156" Type="http://schemas.openxmlformats.org/officeDocument/2006/relationships/image" Target="media/image60.jpeg"/><Relationship Id="rId177" Type="http://schemas.openxmlformats.org/officeDocument/2006/relationships/image" Target="media/image73.jpeg"/><Relationship Id="rId198" Type="http://schemas.openxmlformats.org/officeDocument/2006/relationships/image" Target="media/image82.jpeg"/><Relationship Id="rId321" Type="http://schemas.openxmlformats.org/officeDocument/2006/relationships/footer" Target="footer65.xml"/><Relationship Id="rId342" Type="http://schemas.openxmlformats.org/officeDocument/2006/relationships/image" Target="media/image164.jpeg"/><Relationship Id="rId363" Type="http://schemas.openxmlformats.org/officeDocument/2006/relationships/image" Target="media/image177.jpeg"/><Relationship Id="rId384" Type="http://schemas.openxmlformats.org/officeDocument/2006/relationships/header" Target="header82.xml"/><Relationship Id="rId419" Type="http://schemas.openxmlformats.org/officeDocument/2006/relationships/image" Target="media/image205.jpeg"/><Relationship Id="rId202" Type="http://schemas.openxmlformats.org/officeDocument/2006/relationships/image" Target="media/image86.jpeg"/><Relationship Id="rId223" Type="http://schemas.openxmlformats.org/officeDocument/2006/relationships/footer" Target="footer47.xml"/><Relationship Id="rId244" Type="http://schemas.openxmlformats.org/officeDocument/2006/relationships/header" Target="header51.xml"/><Relationship Id="rId430" Type="http://schemas.openxmlformats.org/officeDocument/2006/relationships/image" Target="media/image212.jpeg"/><Relationship Id="rId18" Type="http://schemas.openxmlformats.org/officeDocument/2006/relationships/hyperlink" Target="consultantplus://offline/ref=3042665DE864EB4F577AAA94F7EE481A2A8C0BE002830CB0EB2D9547CDD6E1C322D0F51C24185514183691163BV4E" TargetMode="External"/><Relationship Id="rId39" Type="http://schemas.openxmlformats.org/officeDocument/2006/relationships/hyperlink" Target="https://login.consultant.ru/link/?req=doc&amp;base=RZR&amp;n=159630&amp;date=27.11.2020" TargetMode="External"/><Relationship Id="rId265" Type="http://schemas.openxmlformats.org/officeDocument/2006/relationships/image" Target="media/image117.jpeg"/><Relationship Id="rId286" Type="http://schemas.openxmlformats.org/officeDocument/2006/relationships/image" Target="media/image128.jpeg"/><Relationship Id="rId451" Type="http://schemas.openxmlformats.org/officeDocument/2006/relationships/image" Target="media/image217.jpeg"/><Relationship Id="rId472" Type="http://schemas.openxmlformats.org/officeDocument/2006/relationships/header" Target="header107.xml"/><Relationship Id="rId493" Type="http://schemas.openxmlformats.org/officeDocument/2006/relationships/image" Target="media/image231.jpeg"/><Relationship Id="rId507" Type="http://schemas.openxmlformats.org/officeDocument/2006/relationships/footer" Target="footer114.xml"/><Relationship Id="rId528" Type="http://schemas.openxmlformats.org/officeDocument/2006/relationships/footer" Target="footer120.xml"/><Relationship Id="rId549" Type="http://schemas.openxmlformats.org/officeDocument/2006/relationships/header" Target="header133.xml"/><Relationship Id="rId50" Type="http://schemas.openxmlformats.org/officeDocument/2006/relationships/footer" Target="footer4.xml"/><Relationship Id="rId104" Type="http://schemas.openxmlformats.org/officeDocument/2006/relationships/footer" Target="footer19.xml"/><Relationship Id="rId125" Type="http://schemas.openxmlformats.org/officeDocument/2006/relationships/footer" Target="footer25.xml"/><Relationship Id="rId146" Type="http://schemas.openxmlformats.org/officeDocument/2006/relationships/image" Target="media/image50.jpeg"/><Relationship Id="rId167" Type="http://schemas.openxmlformats.org/officeDocument/2006/relationships/image" Target="media/image67.jpeg"/><Relationship Id="rId188" Type="http://schemas.openxmlformats.org/officeDocument/2006/relationships/header" Target="header35.xml"/><Relationship Id="rId311" Type="http://schemas.openxmlformats.org/officeDocument/2006/relationships/header" Target="header67.xml"/><Relationship Id="rId332" Type="http://schemas.openxmlformats.org/officeDocument/2006/relationships/image" Target="media/image154.jpeg"/><Relationship Id="rId353" Type="http://schemas.openxmlformats.org/officeDocument/2006/relationships/image" Target="media/image171.jpeg"/><Relationship Id="rId374" Type="http://schemas.openxmlformats.org/officeDocument/2006/relationships/header" Target="header79.xml"/><Relationship Id="rId395" Type="http://schemas.openxmlformats.org/officeDocument/2006/relationships/header" Target="header85.xml"/><Relationship Id="rId409" Type="http://schemas.openxmlformats.org/officeDocument/2006/relationships/image" Target="media/image195.jpeg"/><Relationship Id="rId71" Type="http://schemas.openxmlformats.org/officeDocument/2006/relationships/image" Target="media/image13.jpeg"/><Relationship Id="rId92" Type="http://schemas.openxmlformats.org/officeDocument/2006/relationships/header" Target="header15.xml"/><Relationship Id="rId213" Type="http://schemas.openxmlformats.org/officeDocument/2006/relationships/image" Target="media/image89.jpeg"/><Relationship Id="rId234" Type="http://schemas.openxmlformats.org/officeDocument/2006/relationships/footer" Target="footer51.xml"/><Relationship Id="rId420" Type="http://schemas.openxmlformats.org/officeDocument/2006/relationships/image" Target="media/image206.jpeg"/><Relationship Id="rId2" Type="http://schemas.openxmlformats.org/officeDocument/2006/relationships/numbering" Target="numbering.xml"/><Relationship Id="rId29" Type="http://schemas.openxmlformats.org/officeDocument/2006/relationships/hyperlink" Target="consultantplus://offline/ref=574745A9B9999805B48148E53021AB38328E86D313062D37F1107B0864D6E952B2DA9B17404259147C9897AF42e9E" TargetMode="External"/><Relationship Id="rId255" Type="http://schemas.openxmlformats.org/officeDocument/2006/relationships/image" Target="media/image109.jpeg"/><Relationship Id="rId276" Type="http://schemas.openxmlformats.org/officeDocument/2006/relationships/image" Target="media/image122.jpeg"/><Relationship Id="rId297" Type="http://schemas.openxmlformats.org/officeDocument/2006/relationships/footer" Target="footer60.xml"/><Relationship Id="rId441" Type="http://schemas.openxmlformats.org/officeDocument/2006/relationships/header" Target="header96.xml"/><Relationship Id="rId462" Type="http://schemas.openxmlformats.org/officeDocument/2006/relationships/header" Target="header103.xml"/><Relationship Id="rId483" Type="http://schemas.openxmlformats.org/officeDocument/2006/relationships/header" Target="header111.xml"/><Relationship Id="rId518" Type="http://schemas.openxmlformats.org/officeDocument/2006/relationships/footer" Target="footer116.xml"/><Relationship Id="rId539" Type="http://schemas.openxmlformats.org/officeDocument/2006/relationships/image" Target="media/image245.jpeg"/><Relationship Id="rId40" Type="http://schemas.openxmlformats.org/officeDocument/2006/relationships/hyperlink" Target="https://login.consultant.ru/link/?req=doc&amp;base=RZR&amp;n=285683&amp;date=27.11.2020" TargetMode="External"/><Relationship Id="rId115" Type="http://schemas.openxmlformats.org/officeDocument/2006/relationships/header" Target="header22.xml"/><Relationship Id="rId136" Type="http://schemas.openxmlformats.org/officeDocument/2006/relationships/image" Target="media/image40.jpeg"/><Relationship Id="rId157" Type="http://schemas.openxmlformats.org/officeDocument/2006/relationships/image" Target="media/image61.jpeg"/><Relationship Id="rId178" Type="http://schemas.openxmlformats.org/officeDocument/2006/relationships/image" Target="media/image74.jpeg"/><Relationship Id="rId301" Type="http://schemas.openxmlformats.org/officeDocument/2006/relationships/image" Target="media/image135.jpeg"/><Relationship Id="rId322" Type="http://schemas.openxmlformats.org/officeDocument/2006/relationships/image" Target="media/image148.jpeg"/><Relationship Id="rId343" Type="http://schemas.openxmlformats.org/officeDocument/2006/relationships/image" Target="media/image165.jpeg"/><Relationship Id="rId364" Type="http://schemas.openxmlformats.org/officeDocument/2006/relationships/header" Target="header76.xml"/><Relationship Id="rId550" Type="http://schemas.openxmlformats.org/officeDocument/2006/relationships/footer" Target="footer128.xml"/><Relationship Id="rId61" Type="http://schemas.openxmlformats.org/officeDocument/2006/relationships/footer" Target="footer7.xml"/><Relationship Id="rId82" Type="http://schemas.openxmlformats.org/officeDocument/2006/relationships/header" Target="header12.xml"/><Relationship Id="rId199" Type="http://schemas.openxmlformats.org/officeDocument/2006/relationships/image" Target="media/image83.jpeg"/><Relationship Id="rId203" Type="http://schemas.openxmlformats.org/officeDocument/2006/relationships/header" Target="header38.xml"/><Relationship Id="rId385" Type="http://schemas.openxmlformats.org/officeDocument/2006/relationships/footer" Target="footer77.xml"/><Relationship Id="rId19" Type="http://schemas.openxmlformats.org/officeDocument/2006/relationships/hyperlink" Target="https://login.consultant.ru/link/?req=doc&amp;base=RZR&amp;n=163543&amp;date=27.11.2020&amp;dst=100014&amp;fld=134" TargetMode="External"/><Relationship Id="rId224" Type="http://schemas.openxmlformats.org/officeDocument/2006/relationships/image" Target="media/image92.jpeg"/><Relationship Id="rId245" Type="http://schemas.openxmlformats.org/officeDocument/2006/relationships/footer" Target="footer52.xml"/><Relationship Id="rId266" Type="http://schemas.openxmlformats.org/officeDocument/2006/relationships/image" Target="media/image118.jpeg"/><Relationship Id="rId287" Type="http://schemas.openxmlformats.org/officeDocument/2006/relationships/image" Target="media/image129.jpeg"/><Relationship Id="rId410" Type="http://schemas.openxmlformats.org/officeDocument/2006/relationships/image" Target="media/image196.jpeg"/><Relationship Id="rId431" Type="http://schemas.openxmlformats.org/officeDocument/2006/relationships/header" Target="header92.xml"/><Relationship Id="rId452" Type="http://schemas.openxmlformats.org/officeDocument/2006/relationships/image" Target="media/image218.jpeg"/><Relationship Id="rId473" Type="http://schemas.openxmlformats.org/officeDocument/2006/relationships/footer" Target="footer102.xml"/><Relationship Id="rId494" Type="http://schemas.openxmlformats.org/officeDocument/2006/relationships/image" Target="media/image232.jpeg"/><Relationship Id="rId508" Type="http://schemas.openxmlformats.org/officeDocument/2006/relationships/footer" Target="footer115.xml"/><Relationship Id="rId529" Type="http://schemas.openxmlformats.org/officeDocument/2006/relationships/footer" Target="footer121.xml"/><Relationship Id="rId30" Type="http://schemas.openxmlformats.org/officeDocument/2006/relationships/hyperlink" Target="consultantplus://offline/ref=574745A9B9999805B48148E53021AB38318985D711062D37F1107B0864D6E952B2DA9B17404259147C9897AF42e9E" TargetMode="External"/><Relationship Id="rId105" Type="http://schemas.openxmlformats.org/officeDocument/2006/relationships/footer" Target="footer20.xml"/><Relationship Id="rId126" Type="http://schemas.openxmlformats.org/officeDocument/2006/relationships/footer" Target="footer26.xml"/><Relationship Id="rId147" Type="http://schemas.openxmlformats.org/officeDocument/2006/relationships/image" Target="media/image51.jpeg"/><Relationship Id="rId168" Type="http://schemas.openxmlformats.org/officeDocument/2006/relationships/header" Target="header30.xml"/><Relationship Id="rId312" Type="http://schemas.openxmlformats.org/officeDocument/2006/relationships/footer" Target="footer62.xml"/><Relationship Id="rId333" Type="http://schemas.openxmlformats.org/officeDocument/2006/relationships/image" Target="media/image155.jpeg"/><Relationship Id="rId354" Type="http://schemas.openxmlformats.org/officeDocument/2006/relationships/image" Target="media/image172.jpeg"/><Relationship Id="rId540" Type="http://schemas.openxmlformats.org/officeDocument/2006/relationships/image" Target="media/image246.jpeg"/><Relationship Id="rId51" Type="http://schemas.openxmlformats.org/officeDocument/2006/relationships/image" Target="media/image5.jpeg"/><Relationship Id="rId72" Type="http://schemas.openxmlformats.org/officeDocument/2006/relationships/image" Target="media/image14.jpeg"/><Relationship Id="rId93" Type="http://schemas.openxmlformats.org/officeDocument/2006/relationships/header" Target="header16.xml"/><Relationship Id="rId189" Type="http://schemas.openxmlformats.org/officeDocument/2006/relationships/footer" Target="footer36.xml"/><Relationship Id="rId375" Type="http://schemas.openxmlformats.org/officeDocument/2006/relationships/footer" Target="footer74.xml"/><Relationship Id="rId396" Type="http://schemas.openxmlformats.org/officeDocument/2006/relationships/header" Target="header86.xml"/><Relationship Id="rId3" Type="http://schemas.openxmlformats.org/officeDocument/2006/relationships/styles" Target="styles.xml"/><Relationship Id="rId214" Type="http://schemas.openxmlformats.org/officeDocument/2006/relationships/image" Target="media/image90.jpeg"/><Relationship Id="rId235" Type="http://schemas.openxmlformats.org/officeDocument/2006/relationships/image" Target="media/image95.jpeg"/><Relationship Id="rId256" Type="http://schemas.openxmlformats.org/officeDocument/2006/relationships/header" Target="header54.xml"/><Relationship Id="rId277" Type="http://schemas.openxmlformats.org/officeDocument/2006/relationships/header" Target="header60.xml"/><Relationship Id="rId298" Type="http://schemas.openxmlformats.org/officeDocument/2006/relationships/footer" Target="footer61.xml"/><Relationship Id="rId400" Type="http://schemas.openxmlformats.org/officeDocument/2006/relationships/footer" Target="footer83.xml"/><Relationship Id="rId421" Type="http://schemas.openxmlformats.org/officeDocument/2006/relationships/image" Target="media/image207.jpeg"/><Relationship Id="rId442" Type="http://schemas.openxmlformats.org/officeDocument/2006/relationships/header" Target="header97.xml"/><Relationship Id="rId463" Type="http://schemas.openxmlformats.org/officeDocument/2006/relationships/footer" Target="footer98.xml"/><Relationship Id="rId484" Type="http://schemas.openxmlformats.org/officeDocument/2006/relationships/footer" Target="footer106.xml"/><Relationship Id="rId519" Type="http://schemas.openxmlformats.org/officeDocument/2006/relationships/footer" Target="footer117.xml"/><Relationship Id="rId116" Type="http://schemas.openxmlformats.org/officeDocument/2006/relationships/footer" Target="footer23.xml"/><Relationship Id="rId137" Type="http://schemas.openxmlformats.org/officeDocument/2006/relationships/image" Target="media/image41.jpeg"/><Relationship Id="rId158" Type="http://schemas.openxmlformats.org/officeDocument/2006/relationships/image" Target="media/image62.jpeg"/><Relationship Id="rId302" Type="http://schemas.openxmlformats.org/officeDocument/2006/relationships/image" Target="media/image136.jpeg"/><Relationship Id="rId323" Type="http://schemas.openxmlformats.org/officeDocument/2006/relationships/image" Target="media/image149.jpeg"/><Relationship Id="rId344" Type="http://schemas.openxmlformats.org/officeDocument/2006/relationships/image" Target="media/image166.jpeg"/><Relationship Id="rId530" Type="http://schemas.openxmlformats.org/officeDocument/2006/relationships/image" Target="media/image244.jpeg"/><Relationship Id="rId20" Type="http://schemas.openxmlformats.org/officeDocument/2006/relationships/hyperlink" Target="consultantplus://offline/ref=574745A9B9999805B48154E52C21AB38328D81D518062D37F1107B0864D6E952B2DA9B17404259147C9897AF42e9E" TargetMode="External"/><Relationship Id="rId41" Type="http://schemas.openxmlformats.org/officeDocument/2006/relationships/hyperlink" Target="https://login.consultant.ru/link/?req=doc&amp;base=RZR&amp;n=358851&amp;date=27.11.2020" TargetMode="External"/><Relationship Id="rId62" Type="http://schemas.openxmlformats.org/officeDocument/2006/relationships/footer" Target="footer8.xml"/><Relationship Id="rId83" Type="http://schemas.openxmlformats.org/officeDocument/2006/relationships/footer" Target="footer13.xml"/><Relationship Id="rId179" Type="http://schemas.openxmlformats.org/officeDocument/2006/relationships/image" Target="media/image75.jpeg"/><Relationship Id="rId365" Type="http://schemas.openxmlformats.org/officeDocument/2006/relationships/header" Target="header77.xml"/><Relationship Id="rId386" Type="http://schemas.openxmlformats.org/officeDocument/2006/relationships/footer" Target="footer78.xml"/><Relationship Id="rId551" Type="http://schemas.openxmlformats.org/officeDocument/2006/relationships/footer" Target="footer129.xml"/><Relationship Id="rId190" Type="http://schemas.openxmlformats.org/officeDocument/2006/relationships/footer" Target="footer37.xml"/><Relationship Id="rId204" Type="http://schemas.openxmlformats.org/officeDocument/2006/relationships/header" Target="header39.xml"/><Relationship Id="rId225" Type="http://schemas.openxmlformats.org/officeDocument/2006/relationships/image" Target="media/image93.jpeg"/><Relationship Id="rId246" Type="http://schemas.openxmlformats.org/officeDocument/2006/relationships/footer" Target="footer53.xml"/><Relationship Id="rId267" Type="http://schemas.openxmlformats.org/officeDocument/2006/relationships/header" Target="header56.xml"/><Relationship Id="rId288" Type="http://schemas.openxmlformats.org/officeDocument/2006/relationships/image" Target="media/image130.jpeg"/><Relationship Id="rId411" Type="http://schemas.openxmlformats.org/officeDocument/2006/relationships/image" Target="media/image197.jpeg"/><Relationship Id="rId432" Type="http://schemas.openxmlformats.org/officeDocument/2006/relationships/header" Target="header93.xml"/><Relationship Id="rId453" Type="http://schemas.openxmlformats.org/officeDocument/2006/relationships/image" Target="media/image219.jpeg"/><Relationship Id="rId474" Type="http://schemas.openxmlformats.org/officeDocument/2006/relationships/footer" Target="footer103.xml"/><Relationship Id="rId509" Type="http://schemas.openxmlformats.org/officeDocument/2006/relationships/image" Target="media/image235.jpeg"/><Relationship Id="rId106" Type="http://schemas.openxmlformats.org/officeDocument/2006/relationships/image" Target="media/image28.jpeg"/><Relationship Id="rId127" Type="http://schemas.openxmlformats.org/officeDocument/2006/relationships/header" Target="header25.xml"/><Relationship Id="rId313" Type="http://schemas.openxmlformats.org/officeDocument/2006/relationships/footer" Target="footer63.xml"/><Relationship Id="rId495" Type="http://schemas.openxmlformats.org/officeDocument/2006/relationships/header" Target="header114.xml"/><Relationship Id="rId10" Type="http://schemas.openxmlformats.org/officeDocument/2006/relationships/hyperlink" Target="consultantplus://offline/ref=3046A43039EFE28E58FF9B410571D3B2D240C7442F8025516BEC2CE0BDV7e4F" TargetMode="External"/><Relationship Id="rId31" Type="http://schemas.openxmlformats.org/officeDocument/2006/relationships/hyperlink" Target="consultantplus://offline/ref=574745A9B9999805B48148E53021AB38318C82D412062D37F1107B0864D6E952B2DA9B17404259147C9897AF42e9E" TargetMode="External"/><Relationship Id="rId52" Type="http://schemas.openxmlformats.org/officeDocument/2006/relationships/image" Target="media/image6.jpeg"/><Relationship Id="rId73" Type="http://schemas.openxmlformats.org/officeDocument/2006/relationships/image" Target="media/image15.jpeg"/><Relationship Id="rId94" Type="http://schemas.openxmlformats.org/officeDocument/2006/relationships/footer" Target="footer17.xml"/><Relationship Id="rId148" Type="http://schemas.openxmlformats.org/officeDocument/2006/relationships/image" Target="media/image52.jpeg"/><Relationship Id="rId169" Type="http://schemas.openxmlformats.org/officeDocument/2006/relationships/header" Target="header31.xml"/><Relationship Id="rId334" Type="http://schemas.openxmlformats.org/officeDocument/2006/relationships/image" Target="media/image156.jpeg"/><Relationship Id="rId355" Type="http://schemas.openxmlformats.org/officeDocument/2006/relationships/image" Target="media/image173.jpeg"/><Relationship Id="rId376" Type="http://schemas.openxmlformats.org/officeDocument/2006/relationships/footer" Target="footer75.xml"/><Relationship Id="rId397" Type="http://schemas.openxmlformats.org/officeDocument/2006/relationships/footer" Target="footer81.xml"/><Relationship Id="rId520" Type="http://schemas.openxmlformats.org/officeDocument/2006/relationships/image" Target="media/image242.jpeg"/><Relationship Id="rId541" Type="http://schemas.openxmlformats.org/officeDocument/2006/relationships/image" Target="media/image247.jpeg"/><Relationship Id="rId4" Type="http://schemas.microsoft.com/office/2007/relationships/stylesWithEffects" Target="stylesWithEffects.xml"/><Relationship Id="rId180" Type="http://schemas.openxmlformats.org/officeDocument/2006/relationships/image" Target="media/image76.jpeg"/><Relationship Id="rId215" Type="http://schemas.openxmlformats.org/officeDocument/2006/relationships/image" Target="media/image91.jpeg"/><Relationship Id="rId236" Type="http://schemas.openxmlformats.org/officeDocument/2006/relationships/image" Target="media/image96.jpeg"/><Relationship Id="rId257" Type="http://schemas.openxmlformats.org/officeDocument/2006/relationships/header" Target="header55.xml"/><Relationship Id="rId278" Type="http://schemas.openxmlformats.org/officeDocument/2006/relationships/header" Target="header61.xml"/><Relationship Id="rId401" Type="http://schemas.openxmlformats.org/officeDocument/2006/relationships/image" Target="media/image191.jpeg"/><Relationship Id="rId422" Type="http://schemas.openxmlformats.org/officeDocument/2006/relationships/header" Target="header90.xml"/><Relationship Id="rId443" Type="http://schemas.openxmlformats.org/officeDocument/2006/relationships/footer" Target="footer92.xml"/><Relationship Id="rId464" Type="http://schemas.openxmlformats.org/officeDocument/2006/relationships/footer" Target="footer99.xml"/><Relationship Id="rId303" Type="http://schemas.openxmlformats.org/officeDocument/2006/relationships/image" Target="media/image137.jpeg"/><Relationship Id="rId485" Type="http://schemas.openxmlformats.org/officeDocument/2006/relationships/footer" Target="footer107.xml"/><Relationship Id="rId42" Type="http://schemas.openxmlformats.org/officeDocument/2006/relationships/image" Target="media/image2.jpeg"/><Relationship Id="rId84" Type="http://schemas.openxmlformats.org/officeDocument/2006/relationships/footer" Target="footer14.xml"/><Relationship Id="rId138" Type="http://schemas.openxmlformats.org/officeDocument/2006/relationships/image" Target="media/image42.jpeg"/><Relationship Id="rId345" Type="http://schemas.openxmlformats.org/officeDocument/2006/relationships/image" Target="media/image167.jpeg"/><Relationship Id="rId387" Type="http://schemas.openxmlformats.org/officeDocument/2006/relationships/image" Target="media/image187.jpeg"/><Relationship Id="rId510" Type="http://schemas.openxmlformats.org/officeDocument/2006/relationships/image" Target="media/image236.jpeg"/><Relationship Id="rId552" Type="http://schemas.openxmlformats.org/officeDocument/2006/relationships/header" Target="header134.xml"/><Relationship Id="rId191" Type="http://schemas.openxmlformats.org/officeDocument/2006/relationships/image" Target="media/image79.jpeg"/><Relationship Id="rId205" Type="http://schemas.openxmlformats.org/officeDocument/2006/relationships/footer" Target="footer40.xml"/><Relationship Id="rId247" Type="http://schemas.openxmlformats.org/officeDocument/2006/relationships/image" Target="media/image103.jpeg"/><Relationship Id="rId412" Type="http://schemas.openxmlformats.org/officeDocument/2006/relationships/image" Target="media/image198.jpeg"/><Relationship Id="rId107" Type="http://schemas.openxmlformats.org/officeDocument/2006/relationships/image" Target="media/image29.jpeg"/><Relationship Id="rId289" Type="http://schemas.openxmlformats.org/officeDocument/2006/relationships/image" Target="media/image131.jpeg"/><Relationship Id="rId454" Type="http://schemas.openxmlformats.org/officeDocument/2006/relationships/image" Target="media/image220.jpeg"/><Relationship Id="rId496" Type="http://schemas.openxmlformats.org/officeDocument/2006/relationships/header" Target="header115.xml"/><Relationship Id="rId11" Type="http://schemas.openxmlformats.org/officeDocument/2006/relationships/hyperlink" Target="consultantplus://offline/ref=3046A43039EFE28E58FF9B410571D3B2D240C24A218B25516BEC2CE0BDV7e4F" TargetMode="External"/><Relationship Id="rId53" Type="http://schemas.openxmlformats.org/officeDocument/2006/relationships/header" Target="header3.xml"/><Relationship Id="rId149" Type="http://schemas.openxmlformats.org/officeDocument/2006/relationships/image" Target="media/image53.jpeg"/><Relationship Id="rId314" Type="http://schemas.openxmlformats.org/officeDocument/2006/relationships/image" Target="media/image144.jpeg"/><Relationship Id="rId356" Type="http://schemas.openxmlformats.org/officeDocument/2006/relationships/image" Target="media/image174.jpeg"/><Relationship Id="rId398" Type="http://schemas.openxmlformats.org/officeDocument/2006/relationships/footer" Target="footer82.xml"/><Relationship Id="rId521" Type="http://schemas.openxmlformats.org/officeDocument/2006/relationships/image" Target="media/image243.jpeg"/><Relationship Id="rId95" Type="http://schemas.openxmlformats.org/officeDocument/2006/relationships/footer" Target="footer18.xml"/><Relationship Id="rId160" Type="http://schemas.openxmlformats.org/officeDocument/2006/relationships/image" Target="media/image64.jpeg"/><Relationship Id="rId216" Type="http://schemas.openxmlformats.org/officeDocument/2006/relationships/header" Target="header42.xml"/><Relationship Id="rId423" Type="http://schemas.openxmlformats.org/officeDocument/2006/relationships/header" Target="header91.xml"/><Relationship Id="rId258" Type="http://schemas.openxmlformats.org/officeDocument/2006/relationships/image" Target="media/image110.jpeg"/><Relationship Id="rId465" Type="http://schemas.openxmlformats.org/officeDocument/2006/relationships/image" Target="media/image223.jpeg"/><Relationship Id="rId22" Type="http://schemas.openxmlformats.org/officeDocument/2006/relationships/hyperlink" Target="consultantplus://offline/ref=574745A9B9999805B48148E53021AB38328E85D413062D37F1107B0864D6E952B2DA9B17404259147C9897AF42e9E" TargetMode="External"/><Relationship Id="rId64" Type="http://schemas.openxmlformats.org/officeDocument/2006/relationships/image" Target="media/image10.jpeg"/><Relationship Id="rId118" Type="http://schemas.openxmlformats.org/officeDocument/2006/relationships/image" Target="media/image32.jpeg"/><Relationship Id="rId325" Type="http://schemas.openxmlformats.org/officeDocument/2006/relationships/image" Target="media/image151.jpeg"/><Relationship Id="rId367" Type="http://schemas.openxmlformats.org/officeDocument/2006/relationships/footer" Target="footer73.xml"/><Relationship Id="rId532" Type="http://schemas.openxmlformats.org/officeDocument/2006/relationships/header" Target="header127.xml"/><Relationship Id="rId171" Type="http://schemas.openxmlformats.org/officeDocument/2006/relationships/footer" Target="footer33.xml"/><Relationship Id="rId227" Type="http://schemas.openxmlformats.org/officeDocument/2006/relationships/header" Target="header46.xml"/><Relationship Id="rId269" Type="http://schemas.openxmlformats.org/officeDocument/2006/relationships/footer" Target="footer54.xml"/><Relationship Id="rId434" Type="http://schemas.openxmlformats.org/officeDocument/2006/relationships/footer" Target="footer89.xml"/><Relationship Id="rId476" Type="http://schemas.openxmlformats.org/officeDocument/2006/relationships/image" Target="media/image226.jpeg"/><Relationship Id="rId33" Type="http://schemas.openxmlformats.org/officeDocument/2006/relationships/hyperlink" Target="consultantplus://offline/ref=574745A9B9999805B48148E53021AB38318387D312062D37F1107B0864D6E952B2DA9B17404259147C9897AF42e9E" TargetMode="External"/><Relationship Id="rId129" Type="http://schemas.openxmlformats.org/officeDocument/2006/relationships/image" Target="media/image37.jpeg"/><Relationship Id="rId280" Type="http://schemas.openxmlformats.org/officeDocument/2006/relationships/footer" Target="footer57.xml"/><Relationship Id="rId336" Type="http://schemas.openxmlformats.org/officeDocument/2006/relationships/image" Target="media/image158.jpeg"/><Relationship Id="rId501" Type="http://schemas.openxmlformats.org/officeDocument/2006/relationships/header" Target="header116.xml"/><Relationship Id="rId543" Type="http://schemas.openxmlformats.org/officeDocument/2006/relationships/header" Target="header130.xml"/><Relationship Id="rId75" Type="http://schemas.openxmlformats.org/officeDocument/2006/relationships/header" Target="header9.xml"/><Relationship Id="rId140" Type="http://schemas.openxmlformats.org/officeDocument/2006/relationships/image" Target="media/image44.jpeg"/><Relationship Id="rId182" Type="http://schemas.openxmlformats.org/officeDocument/2006/relationships/header" Target="header33.xml"/><Relationship Id="rId378" Type="http://schemas.openxmlformats.org/officeDocument/2006/relationships/footer" Target="footer76.xml"/><Relationship Id="rId403" Type="http://schemas.openxmlformats.org/officeDocument/2006/relationships/header" Target="header88.xml"/><Relationship Id="rId6" Type="http://schemas.openxmlformats.org/officeDocument/2006/relationships/webSettings" Target="webSettings.xml"/><Relationship Id="rId238" Type="http://schemas.openxmlformats.org/officeDocument/2006/relationships/image" Target="media/image98.jpeg"/><Relationship Id="rId445" Type="http://schemas.openxmlformats.org/officeDocument/2006/relationships/header" Target="header98.xml"/><Relationship Id="rId487" Type="http://schemas.openxmlformats.org/officeDocument/2006/relationships/image" Target="media/image229.jpeg"/><Relationship Id="rId291" Type="http://schemas.openxmlformats.org/officeDocument/2006/relationships/header" Target="header63.xml"/><Relationship Id="rId305" Type="http://schemas.openxmlformats.org/officeDocument/2006/relationships/image" Target="media/image139.jpeg"/><Relationship Id="rId347" Type="http://schemas.openxmlformats.org/officeDocument/2006/relationships/header" Target="header72.xml"/><Relationship Id="rId512" Type="http://schemas.openxmlformats.org/officeDocument/2006/relationships/image" Target="media/image238.jpeg"/><Relationship Id="rId44" Type="http://schemas.openxmlformats.org/officeDocument/2006/relationships/footer" Target="footer2.xml"/><Relationship Id="rId86" Type="http://schemas.openxmlformats.org/officeDocument/2006/relationships/image" Target="media/image20.jpeg"/><Relationship Id="rId151" Type="http://schemas.openxmlformats.org/officeDocument/2006/relationships/image" Target="media/image55.jpeg"/><Relationship Id="rId389" Type="http://schemas.openxmlformats.org/officeDocument/2006/relationships/header" Target="header83.xml"/><Relationship Id="rId554" Type="http://schemas.openxmlformats.org/officeDocument/2006/relationships/theme" Target="theme/theme1.xml"/><Relationship Id="rId193" Type="http://schemas.openxmlformats.org/officeDocument/2006/relationships/header" Target="header37.xml"/><Relationship Id="rId207" Type="http://schemas.openxmlformats.org/officeDocument/2006/relationships/header" Target="header40.xml"/><Relationship Id="rId249" Type="http://schemas.openxmlformats.org/officeDocument/2006/relationships/image" Target="media/image105.jpeg"/><Relationship Id="rId414" Type="http://schemas.openxmlformats.org/officeDocument/2006/relationships/image" Target="media/image200.jpeg"/><Relationship Id="rId456" Type="http://schemas.openxmlformats.org/officeDocument/2006/relationships/header" Target="header101.xml"/><Relationship Id="rId498" Type="http://schemas.openxmlformats.org/officeDocument/2006/relationships/footer" Target="footer111.xml"/><Relationship Id="rId13" Type="http://schemas.openxmlformats.org/officeDocument/2006/relationships/hyperlink" Target="consultantplus://offline/ref=3046A43039EFE28E58FF9B410571D3B2D240C24A218B25516BEC2CE0BDV7e4F" TargetMode="External"/><Relationship Id="rId109" Type="http://schemas.openxmlformats.org/officeDocument/2006/relationships/header" Target="header19.xml"/><Relationship Id="rId260" Type="http://schemas.openxmlformats.org/officeDocument/2006/relationships/image" Target="media/image112.jpeg"/><Relationship Id="rId316" Type="http://schemas.openxmlformats.org/officeDocument/2006/relationships/image" Target="media/image146.jpeg"/><Relationship Id="rId523" Type="http://schemas.openxmlformats.org/officeDocument/2006/relationships/header" Target="header123.xml"/><Relationship Id="rId55" Type="http://schemas.openxmlformats.org/officeDocument/2006/relationships/footer" Target="footer5.xml"/><Relationship Id="rId97" Type="http://schemas.openxmlformats.org/officeDocument/2006/relationships/image" Target="media/image23.jpeg"/><Relationship Id="rId120" Type="http://schemas.openxmlformats.org/officeDocument/2006/relationships/image" Target="media/image34.jpeg"/><Relationship Id="rId358" Type="http://schemas.openxmlformats.org/officeDocument/2006/relationships/image" Target="media/image176.jpeg"/><Relationship Id="rId162" Type="http://schemas.openxmlformats.org/officeDocument/2006/relationships/header" Target="header28.xml"/><Relationship Id="rId218" Type="http://schemas.openxmlformats.org/officeDocument/2006/relationships/footer" Target="footer44.xml"/><Relationship Id="rId425" Type="http://schemas.openxmlformats.org/officeDocument/2006/relationships/footer" Target="footer87.xml"/><Relationship Id="rId467" Type="http://schemas.openxmlformats.org/officeDocument/2006/relationships/header" Target="header105.xml"/><Relationship Id="rId271" Type="http://schemas.openxmlformats.org/officeDocument/2006/relationships/header" Target="header58.xml"/><Relationship Id="rId24" Type="http://schemas.openxmlformats.org/officeDocument/2006/relationships/hyperlink" Target="consultantplus://offline/ref=574745A9B9999805B48148E53021AB38328E85D415062D37F1107B0864D6E952B2DA9B17404259147C9897AF42e9E" TargetMode="External"/><Relationship Id="rId66" Type="http://schemas.openxmlformats.org/officeDocument/2006/relationships/header" Target="header8.xml"/><Relationship Id="rId131" Type="http://schemas.openxmlformats.org/officeDocument/2006/relationships/header" Target="header27.xml"/><Relationship Id="rId327" Type="http://schemas.openxmlformats.org/officeDocument/2006/relationships/header" Target="header70.xml"/><Relationship Id="rId369" Type="http://schemas.openxmlformats.org/officeDocument/2006/relationships/image" Target="media/image179.jpeg"/><Relationship Id="rId534" Type="http://schemas.openxmlformats.org/officeDocument/2006/relationships/footer" Target="footer123.xml"/><Relationship Id="rId173" Type="http://schemas.openxmlformats.org/officeDocument/2006/relationships/image" Target="media/image69.jpeg"/><Relationship Id="rId229" Type="http://schemas.openxmlformats.org/officeDocument/2006/relationships/footer" Target="footer48.xml"/><Relationship Id="rId380" Type="http://schemas.openxmlformats.org/officeDocument/2006/relationships/image" Target="media/image184.jpeg"/><Relationship Id="rId436" Type="http://schemas.openxmlformats.org/officeDocument/2006/relationships/header" Target="header95.xml"/><Relationship Id="rId240" Type="http://schemas.openxmlformats.org/officeDocument/2006/relationships/image" Target="media/image100.jpeg"/><Relationship Id="rId478" Type="http://schemas.openxmlformats.org/officeDocument/2006/relationships/header" Target="header109.xml"/><Relationship Id="rId35" Type="http://schemas.openxmlformats.org/officeDocument/2006/relationships/hyperlink" Target="consultantplus://offline/ref=574745A9B9999805B48148E53021AB38328D87D718062D37F1107B0864D6E952B2DA9B17404259147C9897AF42e9E" TargetMode="External"/><Relationship Id="rId77" Type="http://schemas.openxmlformats.org/officeDocument/2006/relationships/footer" Target="footer11.xml"/><Relationship Id="rId100" Type="http://schemas.openxmlformats.org/officeDocument/2006/relationships/image" Target="media/image26.jpeg"/><Relationship Id="rId282" Type="http://schemas.openxmlformats.org/officeDocument/2006/relationships/image" Target="media/image124.jpeg"/><Relationship Id="rId338" Type="http://schemas.openxmlformats.org/officeDocument/2006/relationships/image" Target="media/image160.jpeg"/><Relationship Id="rId503" Type="http://schemas.openxmlformats.org/officeDocument/2006/relationships/footer" Target="footer112.xml"/><Relationship Id="rId545" Type="http://schemas.openxmlformats.org/officeDocument/2006/relationships/footer" Target="footer126.xml"/><Relationship Id="rId8" Type="http://schemas.openxmlformats.org/officeDocument/2006/relationships/endnotes" Target="endnotes.xml"/><Relationship Id="rId142" Type="http://schemas.openxmlformats.org/officeDocument/2006/relationships/image" Target="media/image46.jpeg"/><Relationship Id="rId184" Type="http://schemas.openxmlformats.org/officeDocument/2006/relationships/footer" Target="footer35.xml"/><Relationship Id="rId391" Type="http://schemas.openxmlformats.org/officeDocument/2006/relationships/footer" Target="footer79.xml"/><Relationship Id="rId405" Type="http://schemas.openxmlformats.org/officeDocument/2006/relationships/footer" Target="footer84.xml"/><Relationship Id="rId447" Type="http://schemas.openxmlformats.org/officeDocument/2006/relationships/footer" Target="footer94.xml"/><Relationship Id="rId251" Type="http://schemas.openxmlformats.org/officeDocument/2006/relationships/header" Target="header52.xml"/><Relationship Id="rId489" Type="http://schemas.openxmlformats.org/officeDocument/2006/relationships/header" Target="header112.xml"/><Relationship Id="rId46" Type="http://schemas.openxmlformats.org/officeDocument/2006/relationships/image" Target="media/image4.jpeg"/><Relationship Id="rId293" Type="http://schemas.openxmlformats.org/officeDocument/2006/relationships/footer" Target="footer59.xml"/><Relationship Id="rId307" Type="http://schemas.openxmlformats.org/officeDocument/2006/relationships/image" Target="media/image141.jpeg"/><Relationship Id="rId349" Type="http://schemas.openxmlformats.org/officeDocument/2006/relationships/footer" Target="footer68.xml"/><Relationship Id="rId514" Type="http://schemas.openxmlformats.org/officeDocument/2006/relationships/image" Target="media/image240.jpeg"/><Relationship Id="rId88" Type="http://schemas.openxmlformats.org/officeDocument/2006/relationships/header" Target="header14.xml"/><Relationship Id="rId111" Type="http://schemas.openxmlformats.org/officeDocument/2006/relationships/footer" Target="footer21.xml"/><Relationship Id="rId153" Type="http://schemas.openxmlformats.org/officeDocument/2006/relationships/image" Target="media/image57.jpeg"/><Relationship Id="rId195" Type="http://schemas.openxmlformats.org/officeDocument/2006/relationships/footer" Target="footer39.xml"/><Relationship Id="rId209" Type="http://schemas.openxmlformats.org/officeDocument/2006/relationships/footer" Target="footer42.xml"/><Relationship Id="rId360" Type="http://schemas.openxmlformats.org/officeDocument/2006/relationships/header" Target="header75.xml"/><Relationship Id="rId416" Type="http://schemas.openxmlformats.org/officeDocument/2006/relationships/image" Target="media/image202.jpeg"/><Relationship Id="rId220" Type="http://schemas.openxmlformats.org/officeDocument/2006/relationships/header" Target="header44.xml"/><Relationship Id="rId458" Type="http://schemas.openxmlformats.org/officeDocument/2006/relationships/footer" Target="footer9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6085D-1FCF-44B3-BDE2-B05081D2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4294950896</TotalTime>
  <Pages>246</Pages>
  <Words>61853</Words>
  <Characters>352568</Characters>
  <Application>Microsoft Office Word</Application>
  <DocSecurity>0</DocSecurity>
  <Lines>2938</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Пономарева</dc:creator>
  <cp:lastModifiedBy>Пользователь</cp:lastModifiedBy>
  <cp:revision>125</cp:revision>
  <cp:lastPrinted>2023-10-26T04:43:00Z</cp:lastPrinted>
  <dcterms:created xsi:type="dcterms:W3CDTF">2022-03-14T05:25:00Z</dcterms:created>
  <dcterms:modified xsi:type="dcterms:W3CDTF">2023-11-30T01:36:00Z</dcterms:modified>
</cp:coreProperties>
</file>