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62" w:rsidRPr="005671C2" w:rsidRDefault="00542562" w:rsidP="005671C2">
      <w:pPr>
        <w:shd w:val="clear" w:color="auto" w:fill="FFFFFF"/>
        <w:tabs>
          <w:tab w:val="left" w:pos="223"/>
          <w:tab w:val="center" w:pos="49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71C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07A190" wp14:editId="1ECDF292">
            <wp:simplePos x="0" y="0"/>
            <wp:positionH relativeFrom="column">
              <wp:posOffset>2965450</wp:posOffset>
            </wp:positionH>
            <wp:positionV relativeFrom="paragraph">
              <wp:posOffset>41275</wp:posOffset>
            </wp:positionV>
            <wp:extent cx="428625" cy="542925"/>
            <wp:effectExtent l="0" t="0" r="9525" b="952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562" w:rsidRPr="005671C2" w:rsidRDefault="00542562" w:rsidP="005671C2">
      <w:pPr>
        <w:shd w:val="clear" w:color="auto" w:fill="FFFFFF"/>
        <w:tabs>
          <w:tab w:val="left" w:pos="223"/>
          <w:tab w:val="center" w:pos="49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71C2" w:rsidRDefault="005671C2" w:rsidP="005671C2">
      <w:pPr>
        <w:shd w:val="clear" w:color="auto" w:fill="FFFFFF"/>
        <w:tabs>
          <w:tab w:val="left" w:pos="223"/>
          <w:tab w:val="center" w:pos="49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562" w:rsidRPr="005671C2" w:rsidRDefault="00542562" w:rsidP="005671C2">
      <w:pPr>
        <w:shd w:val="clear" w:color="auto" w:fill="FFFFFF"/>
        <w:tabs>
          <w:tab w:val="left" w:pos="223"/>
          <w:tab w:val="center" w:pos="496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71C2">
        <w:rPr>
          <w:rFonts w:ascii="Times New Roman" w:eastAsia="Calibri" w:hAnsi="Times New Roman" w:cs="Times New Roman"/>
          <w:b/>
          <w:sz w:val="28"/>
          <w:szCs w:val="28"/>
        </w:rPr>
        <w:t>КЕМЕРОВСКАЯ ОБЛАСТЬ-КУЗБАСС</w:t>
      </w:r>
    </w:p>
    <w:p w:rsidR="00542562" w:rsidRPr="005671C2" w:rsidRDefault="00542562" w:rsidP="005671C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71C2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 Ленинск-Кузнецкого муниципального округа</w:t>
      </w:r>
    </w:p>
    <w:p w:rsidR="00542562" w:rsidRPr="005671C2" w:rsidRDefault="00542562" w:rsidP="005671C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71C2">
        <w:rPr>
          <w:rFonts w:ascii="Times New Roman" w:eastAsia="Calibri" w:hAnsi="Times New Roman" w:cs="Times New Roman"/>
          <w:b/>
          <w:sz w:val="28"/>
          <w:szCs w:val="28"/>
        </w:rPr>
        <w:t>(первый созыв)</w:t>
      </w:r>
    </w:p>
    <w:p w:rsidR="00542562" w:rsidRPr="005671C2" w:rsidRDefault="00542562" w:rsidP="005671C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562" w:rsidRPr="005671C2" w:rsidRDefault="00542562" w:rsidP="005671C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71C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42562" w:rsidRPr="005671C2" w:rsidRDefault="00542562" w:rsidP="005671C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71C2" w:rsidRPr="005671C2" w:rsidRDefault="005671C2" w:rsidP="00567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</w:t>
      </w:r>
      <w:r w:rsidR="00462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567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2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567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2024 года № </w:t>
      </w:r>
      <w:r w:rsidR="00E81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551</w:t>
      </w:r>
    </w:p>
    <w:p w:rsidR="005671C2" w:rsidRPr="005671C2" w:rsidRDefault="005671C2" w:rsidP="00567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F2E" w:rsidRPr="00462F2E" w:rsidRDefault="00D45174" w:rsidP="00462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1C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62F2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Pr="005671C2">
        <w:rPr>
          <w:rFonts w:ascii="Times New Roman" w:hAnsi="Times New Roman" w:cs="Times New Roman"/>
          <w:b/>
          <w:sz w:val="28"/>
          <w:szCs w:val="28"/>
        </w:rPr>
        <w:t>Совета народных депутатов Ленинск-Кузнецкого муниципального округа</w:t>
      </w:r>
      <w:r w:rsidR="00462F2E">
        <w:rPr>
          <w:rFonts w:ascii="Times New Roman" w:hAnsi="Times New Roman" w:cs="Times New Roman"/>
          <w:b/>
          <w:sz w:val="28"/>
          <w:szCs w:val="28"/>
        </w:rPr>
        <w:t xml:space="preserve"> от 26.12.2019 №2</w:t>
      </w:r>
      <w:r w:rsidR="00291D88">
        <w:rPr>
          <w:rFonts w:ascii="Times New Roman" w:hAnsi="Times New Roman" w:cs="Times New Roman"/>
          <w:b/>
          <w:sz w:val="28"/>
          <w:szCs w:val="28"/>
        </w:rPr>
        <w:t>9</w:t>
      </w:r>
      <w:r w:rsidR="00462F2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62F2E" w:rsidRPr="0046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организации</w:t>
      </w:r>
    </w:p>
    <w:p w:rsidR="00462F2E" w:rsidRPr="00462F2E" w:rsidRDefault="00462F2E" w:rsidP="00462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проведения публичных слушаний на территории Ленинск-Кузнецкого 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45174" w:rsidRPr="005671C2" w:rsidRDefault="00D45174" w:rsidP="005671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174" w:rsidRPr="005671C2" w:rsidRDefault="00D45174" w:rsidP="005671C2">
      <w:pPr>
        <w:pStyle w:val="ConsPlusTitle"/>
        <w:widowControl/>
        <w:ind w:firstLine="567"/>
        <w:jc w:val="both"/>
      </w:pPr>
      <w:r w:rsidRPr="005671C2">
        <w:rPr>
          <w:b w:val="0"/>
        </w:rPr>
        <w:t xml:space="preserve">В целях приведения муниципальных правовых актов в соответствие с действующим законодательством Совет народных депутатов Ленинск-Кузнецкого муниципального округа </w:t>
      </w:r>
      <w:r w:rsidRPr="005671C2">
        <w:t>РЕШИЛ:</w:t>
      </w:r>
    </w:p>
    <w:p w:rsidR="004B086A" w:rsidRPr="004B086A" w:rsidRDefault="004B086A" w:rsidP="004B08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B086A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4B086A">
        <w:rPr>
          <w:rFonts w:ascii="Times New Roman" w:hAnsi="Times New Roman" w:cs="Times New Roman"/>
          <w:sz w:val="28"/>
          <w:szCs w:val="28"/>
        </w:rPr>
        <w:t xml:space="preserve"> в решение Совета народных депутатов Ленинск-Кузнецкого муниципального округа от 26.12.2019 №29 «</w:t>
      </w:r>
      <w:r w:rsidRPr="004B0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8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публичных слушаний на территории Ленинск-Кузнецкого муниципального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368F3" w:rsidRDefault="00EF7912" w:rsidP="00567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C2">
        <w:rPr>
          <w:rFonts w:ascii="Times New Roman" w:hAnsi="Times New Roman" w:cs="Times New Roman"/>
          <w:sz w:val="28"/>
          <w:szCs w:val="28"/>
        </w:rPr>
        <w:t xml:space="preserve">1. </w:t>
      </w:r>
      <w:r w:rsidR="00F56BB5">
        <w:rPr>
          <w:rFonts w:ascii="Times New Roman" w:hAnsi="Times New Roman" w:cs="Times New Roman"/>
          <w:sz w:val="28"/>
          <w:szCs w:val="28"/>
        </w:rPr>
        <w:t>Статью 3.1. п</w:t>
      </w:r>
      <w:r w:rsidR="009368F3">
        <w:rPr>
          <w:rFonts w:ascii="Times New Roman" w:hAnsi="Times New Roman" w:cs="Times New Roman"/>
          <w:sz w:val="28"/>
          <w:szCs w:val="28"/>
        </w:rPr>
        <w:t>ункт</w:t>
      </w:r>
      <w:r w:rsidR="00F56BB5">
        <w:rPr>
          <w:rFonts w:ascii="Times New Roman" w:hAnsi="Times New Roman" w:cs="Times New Roman"/>
          <w:sz w:val="28"/>
          <w:szCs w:val="28"/>
        </w:rPr>
        <w:t>а</w:t>
      </w:r>
      <w:r w:rsidR="009368F3">
        <w:rPr>
          <w:rFonts w:ascii="Times New Roman" w:hAnsi="Times New Roman" w:cs="Times New Roman"/>
          <w:sz w:val="28"/>
          <w:szCs w:val="28"/>
        </w:rPr>
        <w:t xml:space="preserve"> 3 изложить в следующей редакции:</w:t>
      </w:r>
    </w:p>
    <w:p w:rsidR="009368F3" w:rsidRPr="009368F3" w:rsidRDefault="009368F3" w:rsidP="009368F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68F3">
        <w:rPr>
          <w:rFonts w:ascii="Times New Roman" w:eastAsia="Calibri" w:hAnsi="Times New Roman" w:cs="Times New Roman"/>
          <w:sz w:val="28"/>
          <w:szCs w:val="28"/>
        </w:rPr>
        <w:t xml:space="preserve">Орган местного самоуправления Ленинск-Кузнецкого муниципального округа, принявший решение о назначении публичных слушаний, формирует комиссию </w:t>
      </w:r>
      <w:r w:rsidRPr="009368F3">
        <w:rPr>
          <w:rFonts w:ascii="Times New Roman" w:eastAsia="Calibri" w:hAnsi="Times New Roman" w:cs="Times New Roman"/>
          <w:bCs/>
          <w:sz w:val="28"/>
          <w:szCs w:val="28"/>
        </w:rPr>
        <w:t xml:space="preserve">по организации и проведению публичных слушаний на территории </w:t>
      </w:r>
      <w:r w:rsidRPr="009368F3">
        <w:rPr>
          <w:rFonts w:ascii="Times New Roman" w:eastAsia="Calibri" w:hAnsi="Times New Roman" w:cs="Times New Roman"/>
          <w:sz w:val="28"/>
          <w:szCs w:val="28"/>
        </w:rPr>
        <w:t>Ленинск-Кузнецкого</w:t>
      </w:r>
      <w:r w:rsidRPr="009368F3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округа</w:t>
      </w:r>
      <w:r w:rsidRPr="009368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8F3">
        <w:rPr>
          <w:rFonts w:ascii="Times New Roman" w:eastAsia="Calibri" w:hAnsi="Times New Roman" w:cs="Times New Roman"/>
          <w:bCs/>
          <w:sz w:val="28"/>
          <w:szCs w:val="28"/>
        </w:rPr>
        <w:t>(далее - комиссия).</w:t>
      </w:r>
    </w:p>
    <w:p w:rsidR="009368F3" w:rsidRPr="009368F3" w:rsidRDefault="009368F3" w:rsidP="009368F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368F3">
        <w:rPr>
          <w:rFonts w:ascii="Times New Roman" w:eastAsia="Calibri" w:hAnsi="Times New Roman" w:cs="Times New Roman"/>
          <w:sz w:val="28"/>
          <w:szCs w:val="28"/>
        </w:rPr>
        <w:t>Комиссия формируется органом местного самоуправления</w:t>
      </w:r>
      <w:r w:rsidRPr="00936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368F3">
        <w:rPr>
          <w:rFonts w:ascii="Times New Roman" w:eastAsia="Calibri" w:hAnsi="Times New Roman" w:cs="Times New Roman"/>
          <w:sz w:val="28"/>
          <w:szCs w:val="28"/>
        </w:rPr>
        <w:t>Ленинск-Кузнецкого</w:t>
      </w:r>
      <w:r w:rsidRPr="00936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Pr="009368F3">
        <w:rPr>
          <w:rFonts w:ascii="Times New Roman" w:eastAsia="Calibri" w:hAnsi="Times New Roman" w:cs="Times New Roman"/>
          <w:sz w:val="28"/>
          <w:szCs w:val="28"/>
        </w:rPr>
        <w:t>, принявшим решение о назначении публичных слушаний, из числа депутатов Совета народных депутатов Ленинск-Кузнецкого муниципального округа и (или) сотрудников администрации Ленинск-Кузнецкого муниципального округа в количестве не менее 5 человек, которые берут на себя обязанность по подготовке и проведению публичных слушаний.</w:t>
      </w:r>
      <w:r w:rsidRPr="009368F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состав комиссии могут быть включены представители общественности (по согласованию с данными лицами).</w:t>
      </w:r>
    </w:p>
    <w:p w:rsidR="009368F3" w:rsidRPr="009368F3" w:rsidRDefault="009368F3" w:rsidP="009368F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68F3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Комиссия состоит из председателя, заместителя председателя, секретаря и членов комиссии. </w:t>
      </w:r>
    </w:p>
    <w:p w:rsidR="009368F3" w:rsidRPr="009368F3" w:rsidRDefault="009368F3" w:rsidP="009368F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68F3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 работой комиссии председатель комиссии, а в его отсутствие – заместитель </w:t>
      </w:r>
      <w:r w:rsidRPr="0093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комиссии.</w:t>
      </w:r>
    </w:p>
    <w:p w:rsidR="009368F3" w:rsidRPr="009368F3" w:rsidRDefault="009368F3" w:rsidP="009368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обеспечение деятельности комиссии осуществляет ее </w:t>
      </w:r>
      <w:r w:rsidRPr="00936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секретарь.</w:t>
      </w:r>
    </w:p>
    <w:p w:rsidR="009368F3" w:rsidRPr="009368F3" w:rsidRDefault="009368F3" w:rsidP="009368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368F3">
        <w:rPr>
          <w:rFonts w:ascii="Times New Roman" w:eastAsia="Calibri" w:hAnsi="Times New Roman" w:cs="Times New Roman"/>
          <w:bCs/>
          <w:sz w:val="28"/>
          <w:szCs w:val="28"/>
        </w:rPr>
        <w:t>Персональный состав комиссии утверждается правовым актом органа местного самоуправления</w:t>
      </w:r>
      <w:r w:rsidRPr="00936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368F3">
        <w:rPr>
          <w:rFonts w:ascii="Times New Roman" w:eastAsia="Calibri" w:hAnsi="Times New Roman" w:cs="Times New Roman"/>
          <w:sz w:val="28"/>
          <w:szCs w:val="28"/>
        </w:rPr>
        <w:t>Ленинск-Кузнецкого</w:t>
      </w:r>
      <w:r w:rsidRPr="00936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Pr="009368F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9368F3">
        <w:rPr>
          <w:rFonts w:ascii="Times New Roman" w:eastAsia="Calibri" w:hAnsi="Times New Roman" w:cs="Times New Roman"/>
          <w:sz w:val="28"/>
          <w:szCs w:val="28"/>
        </w:rPr>
        <w:t>принявшего решение о назначен</w:t>
      </w:r>
      <w:bookmarkStart w:id="0" w:name="_GoBack"/>
      <w:bookmarkEnd w:id="0"/>
      <w:r w:rsidRPr="009368F3">
        <w:rPr>
          <w:rFonts w:ascii="Times New Roman" w:eastAsia="Calibri" w:hAnsi="Times New Roman" w:cs="Times New Roman"/>
          <w:sz w:val="28"/>
          <w:szCs w:val="28"/>
        </w:rPr>
        <w:t xml:space="preserve">ии публичных слушаний. </w:t>
      </w:r>
    </w:p>
    <w:p w:rsidR="009368F3" w:rsidRPr="009368F3" w:rsidRDefault="009368F3" w:rsidP="0093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8F3">
        <w:rPr>
          <w:rFonts w:ascii="Times New Roman" w:eastAsia="Calibri" w:hAnsi="Times New Roman" w:cs="Times New Roman"/>
          <w:sz w:val="28"/>
          <w:szCs w:val="28"/>
        </w:rPr>
        <w:t xml:space="preserve">В целях организации и проведения публичных слушаний комиссия проводит заседания. Комиссия правомочна принимать решения при наличии на </w:t>
      </w:r>
      <w:r w:rsidRPr="009368F3">
        <w:rPr>
          <w:rFonts w:ascii="Times New Roman" w:eastAsia="Calibri" w:hAnsi="Times New Roman" w:cs="Times New Roman"/>
          <w:sz w:val="28"/>
          <w:szCs w:val="28"/>
        </w:rPr>
        <w:lastRenderedPageBreak/>
        <w:t>заседании более половины ее членов. Решения принимаются простым большинством присутствующих на заседаниях.</w:t>
      </w:r>
    </w:p>
    <w:p w:rsidR="009368F3" w:rsidRPr="009368F3" w:rsidRDefault="009368F3" w:rsidP="0093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8F3">
        <w:rPr>
          <w:rFonts w:ascii="Times New Roman" w:eastAsia="Calibri" w:hAnsi="Times New Roman" w:cs="Times New Roman"/>
          <w:sz w:val="28"/>
          <w:szCs w:val="28"/>
        </w:rPr>
        <w:t>Полномочия комиссии прекращаются после официальной передачи итогового документа, принятого по результатам публичных слушаний, заверенного подписями председателя и секретаря, в орган местного самоуправления Ленинск-Кузнецкого муниципального округа, назначивший публичные слушания.</w:t>
      </w:r>
    </w:p>
    <w:p w:rsidR="009368F3" w:rsidRPr="009368F3" w:rsidRDefault="009368F3" w:rsidP="0093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368F3">
        <w:rPr>
          <w:rFonts w:ascii="Times New Roman" w:eastAsia="Calibri" w:hAnsi="Times New Roman" w:cs="Times New Roman"/>
          <w:sz w:val="28"/>
          <w:szCs w:val="28"/>
        </w:rPr>
        <w:t xml:space="preserve">Комиссия в целях </w:t>
      </w:r>
      <w:r w:rsidRPr="009368F3">
        <w:rPr>
          <w:rFonts w:ascii="Times New Roman" w:eastAsia="Calibri" w:hAnsi="Times New Roman" w:cs="Times New Roman"/>
          <w:bCs/>
          <w:sz w:val="28"/>
          <w:szCs w:val="28"/>
        </w:rPr>
        <w:t>организации и проведения публичных слушаний:</w:t>
      </w:r>
    </w:p>
    <w:p w:rsidR="009368F3" w:rsidRPr="009368F3" w:rsidRDefault="009368F3" w:rsidP="0093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6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9368F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368F3">
        <w:rPr>
          <w:rFonts w:ascii="Times New Roman" w:eastAsia="Calibri" w:hAnsi="Times New Roman" w:cs="Times New Roman"/>
          <w:sz w:val="28"/>
          <w:szCs w:val="28"/>
        </w:rPr>
        <w:t>запрашивает у органов местного самоуправления Ленинск-Кузнецкого муниципального округа информацию и документацию, относящуюся к вопросам, выносимым на публичные слушания</w:t>
      </w:r>
      <w:r w:rsidRPr="009368F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368F3" w:rsidRPr="009368F3" w:rsidRDefault="009368F3" w:rsidP="0093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6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9368F3">
        <w:rPr>
          <w:rFonts w:ascii="Times New Roman" w:eastAsia="Calibri" w:hAnsi="Times New Roman" w:cs="Times New Roman"/>
          <w:sz w:val="28"/>
          <w:szCs w:val="28"/>
        </w:rPr>
        <w:t xml:space="preserve">производит информирование граждан о проведении публичных </w:t>
      </w:r>
      <w:r w:rsidRPr="009368F3">
        <w:rPr>
          <w:rFonts w:ascii="Times New Roman" w:eastAsia="Calibri" w:hAnsi="Times New Roman" w:cs="Times New Roman"/>
          <w:color w:val="000000"/>
          <w:sz w:val="28"/>
          <w:szCs w:val="28"/>
        </w:rPr>
        <w:t>слушаний;</w:t>
      </w:r>
    </w:p>
    <w:p w:rsidR="009368F3" w:rsidRPr="009368F3" w:rsidRDefault="009368F3" w:rsidP="0093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368F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9368F3">
        <w:rPr>
          <w:rFonts w:ascii="Times New Roman" w:eastAsia="Calibri" w:hAnsi="Times New Roman" w:cs="Times New Roman"/>
          <w:sz w:val="28"/>
          <w:szCs w:val="28"/>
        </w:rPr>
        <w:t>одготавливает повестку публичных слушаний и обеспечивает</w:t>
      </w:r>
      <w:proofErr w:type="gramEnd"/>
      <w:r w:rsidRPr="009368F3">
        <w:rPr>
          <w:rFonts w:ascii="Times New Roman" w:eastAsia="Calibri" w:hAnsi="Times New Roman" w:cs="Times New Roman"/>
          <w:sz w:val="28"/>
          <w:szCs w:val="28"/>
        </w:rPr>
        <w:t xml:space="preserve"> заблаговременное ее опубликование </w:t>
      </w:r>
      <w:r w:rsidRPr="0093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368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Знаменка</w:t>
      </w:r>
      <w:r w:rsidRPr="009368F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(или) на официальном сайте администрации Ленинск-Кузнецкого муниципального округа в информационно-телекоммуникационной сети «Интернет»;</w:t>
      </w:r>
    </w:p>
    <w:p w:rsidR="009368F3" w:rsidRPr="009368F3" w:rsidRDefault="009368F3" w:rsidP="0093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8F3">
        <w:rPr>
          <w:rFonts w:ascii="Times New Roman" w:eastAsia="Calibri" w:hAnsi="Times New Roman" w:cs="Times New Roman"/>
          <w:sz w:val="28"/>
          <w:szCs w:val="28"/>
        </w:rPr>
        <w:t>- регистрирует участников публичных слушаний, принимает от граждан заявки на выступления в рамках публичных слушаний;</w:t>
      </w:r>
    </w:p>
    <w:p w:rsidR="009368F3" w:rsidRPr="009368F3" w:rsidRDefault="009368F3" w:rsidP="0093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8F3">
        <w:rPr>
          <w:rFonts w:ascii="Times New Roman" w:eastAsia="Calibri" w:hAnsi="Times New Roman" w:cs="Times New Roman"/>
          <w:sz w:val="28"/>
          <w:szCs w:val="28"/>
        </w:rPr>
        <w:t>- формирует единый документ для распространения на публичных слушаниях, содержащий все поступившие в адрес комиссии рекомендации с указанием лиц, их внесших;</w:t>
      </w:r>
    </w:p>
    <w:p w:rsidR="009368F3" w:rsidRPr="009368F3" w:rsidRDefault="009368F3" w:rsidP="0093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8F3">
        <w:rPr>
          <w:rFonts w:ascii="Times New Roman" w:eastAsia="Calibri" w:hAnsi="Times New Roman" w:cs="Times New Roman"/>
          <w:sz w:val="28"/>
          <w:szCs w:val="28"/>
        </w:rPr>
        <w:t>-   организует проведение голосования участников публичных слушаний;</w:t>
      </w:r>
    </w:p>
    <w:p w:rsidR="009368F3" w:rsidRPr="009368F3" w:rsidRDefault="009368F3" w:rsidP="0093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8F3">
        <w:rPr>
          <w:rFonts w:ascii="Times New Roman" w:eastAsia="Calibri" w:hAnsi="Times New Roman" w:cs="Times New Roman"/>
          <w:sz w:val="28"/>
          <w:szCs w:val="28"/>
        </w:rPr>
        <w:t>-    устанавливает результаты публичных слушаний;</w:t>
      </w:r>
    </w:p>
    <w:p w:rsidR="009368F3" w:rsidRPr="009368F3" w:rsidRDefault="009368F3" w:rsidP="0093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8F3">
        <w:rPr>
          <w:rFonts w:ascii="Times New Roman" w:eastAsia="Calibri" w:hAnsi="Times New Roman" w:cs="Times New Roman"/>
          <w:sz w:val="28"/>
          <w:szCs w:val="28"/>
        </w:rPr>
        <w:t>- организует оформление рекомендаций, принятых на публичных слушаниях по итогам обсуждения поставленного вопроса, и передает их не позднее 3 дней после проведения публичных слушаний в орган местного самоуправления Ленинск-Кузнецкого муниципального округа, назначивший публичные слушания.</w:t>
      </w:r>
    </w:p>
    <w:p w:rsidR="00542562" w:rsidRPr="005671C2" w:rsidRDefault="00EF7912" w:rsidP="005671C2">
      <w:pPr>
        <w:shd w:val="clear" w:color="auto" w:fill="FFFFFF"/>
        <w:tabs>
          <w:tab w:val="left" w:pos="1162"/>
          <w:tab w:val="lef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C2">
        <w:rPr>
          <w:rFonts w:ascii="Times New Roman" w:eastAsia="Calibri" w:hAnsi="Times New Roman" w:cs="Times New Roman"/>
          <w:sz w:val="28"/>
          <w:szCs w:val="28"/>
        </w:rPr>
        <w:t>2</w:t>
      </w:r>
      <w:r w:rsidR="00542562" w:rsidRPr="005671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42562" w:rsidRPr="005671C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42562" w:rsidRPr="005671C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9368F3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 w:rsidR="00542562" w:rsidRPr="005671C2">
        <w:rPr>
          <w:rFonts w:ascii="Times New Roman" w:eastAsia="Calibri" w:hAnsi="Times New Roman" w:cs="Times New Roman"/>
          <w:sz w:val="28"/>
          <w:szCs w:val="28"/>
        </w:rPr>
        <w:t xml:space="preserve">Совета народных депутатов Ленинск-Кузнецкого муниципального округа        </w:t>
      </w:r>
      <w:r w:rsidR="009368F3">
        <w:rPr>
          <w:rFonts w:ascii="Times New Roman" w:eastAsia="Calibri" w:hAnsi="Times New Roman" w:cs="Times New Roman"/>
          <w:sz w:val="28"/>
          <w:szCs w:val="28"/>
        </w:rPr>
        <w:t>А</w:t>
      </w:r>
      <w:r w:rsidR="00542562" w:rsidRPr="005671C2">
        <w:rPr>
          <w:rFonts w:ascii="Times New Roman" w:eastAsia="Calibri" w:hAnsi="Times New Roman" w:cs="Times New Roman"/>
          <w:sz w:val="28"/>
          <w:szCs w:val="28"/>
        </w:rPr>
        <w:t>.</w:t>
      </w:r>
      <w:r w:rsidR="009368F3">
        <w:rPr>
          <w:rFonts w:ascii="Times New Roman" w:eastAsia="Calibri" w:hAnsi="Times New Roman" w:cs="Times New Roman"/>
          <w:sz w:val="28"/>
          <w:szCs w:val="28"/>
        </w:rPr>
        <w:t>А</w:t>
      </w:r>
      <w:r w:rsidR="00542562" w:rsidRPr="005671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68F3">
        <w:rPr>
          <w:rFonts w:ascii="Times New Roman" w:eastAsia="Calibri" w:hAnsi="Times New Roman" w:cs="Times New Roman"/>
          <w:sz w:val="28"/>
          <w:szCs w:val="28"/>
        </w:rPr>
        <w:t>Яковлева</w:t>
      </w:r>
      <w:r w:rsidR="00542562" w:rsidRPr="005671C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56BB5" w:rsidRDefault="00EF7912" w:rsidP="005671C2">
      <w:pPr>
        <w:shd w:val="clear" w:color="auto" w:fill="FFFFFF"/>
        <w:tabs>
          <w:tab w:val="left" w:pos="1013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1C2">
        <w:rPr>
          <w:rFonts w:ascii="Times New Roman" w:eastAsia="Calibri" w:hAnsi="Times New Roman" w:cs="Times New Roman"/>
          <w:spacing w:val="-12"/>
          <w:sz w:val="28"/>
          <w:szCs w:val="28"/>
        </w:rPr>
        <w:t>3</w:t>
      </w:r>
      <w:r w:rsidR="00542562" w:rsidRPr="005671C2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. </w:t>
      </w:r>
      <w:r w:rsidR="00F56BB5" w:rsidRPr="00F56BB5">
        <w:rPr>
          <w:rFonts w:ascii="Times New Roman" w:hAnsi="Times New Roman"/>
          <w:sz w:val="28"/>
          <w:szCs w:val="28"/>
        </w:rPr>
        <w:t xml:space="preserve">Опубликовать настоящее решение в периодическом печатном издании, распространяемом на территории Ленинск-Кузнецкого муниципального округа </w:t>
      </w:r>
      <w:proofErr w:type="gramStart"/>
      <w:r w:rsidR="00F56BB5" w:rsidRPr="00F56BB5">
        <w:rPr>
          <w:rFonts w:ascii="Times New Roman" w:hAnsi="Times New Roman"/>
          <w:sz w:val="28"/>
          <w:szCs w:val="28"/>
        </w:rPr>
        <w:t>–г</w:t>
      </w:r>
      <w:proofErr w:type="gramEnd"/>
      <w:r w:rsidR="00F56BB5" w:rsidRPr="00F56BB5">
        <w:rPr>
          <w:rFonts w:ascii="Times New Roman" w:hAnsi="Times New Roman"/>
          <w:sz w:val="28"/>
          <w:szCs w:val="28"/>
        </w:rPr>
        <w:t xml:space="preserve">азете «Наша Знаменка» и разместить на официальном сайте в информационно-телекоммуникационной сети «Интернет» </w:t>
      </w:r>
    </w:p>
    <w:p w:rsidR="00542562" w:rsidRPr="00F56BB5" w:rsidRDefault="005F4C03" w:rsidP="005671C2">
      <w:pPr>
        <w:shd w:val="clear" w:color="auto" w:fill="FFFFFF"/>
        <w:tabs>
          <w:tab w:val="left" w:pos="1013"/>
          <w:tab w:val="lef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BB5">
        <w:rPr>
          <w:rFonts w:ascii="Times New Roman" w:eastAsia="Calibri" w:hAnsi="Times New Roman" w:cs="Times New Roman"/>
          <w:sz w:val="28"/>
          <w:szCs w:val="28"/>
        </w:rPr>
        <w:t>4</w:t>
      </w:r>
      <w:r w:rsidR="00542562" w:rsidRPr="00F56BB5">
        <w:rPr>
          <w:rFonts w:ascii="Times New Roman" w:eastAsia="Calibri" w:hAnsi="Times New Roman" w:cs="Times New Roman"/>
          <w:sz w:val="28"/>
          <w:szCs w:val="28"/>
        </w:rPr>
        <w:t>. Решение вступает в силу по</w:t>
      </w:r>
      <w:r w:rsidR="0079079F" w:rsidRPr="00F56BB5">
        <w:rPr>
          <w:rFonts w:ascii="Times New Roman" w:eastAsia="Calibri" w:hAnsi="Times New Roman" w:cs="Times New Roman"/>
          <w:sz w:val="28"/>
          <w:szCs w:val="28"/>
        </w:rPr>
        <w:t>сле его обнародования</w:t>
      </w:r>
      <w:r w:rsidR="00C33D08" w:rsidRPr="00F56B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7A86" w:rsidRPr="005671C2" w:rsidRDefault="00747A86" w:rsidP="005671C2">
      <w:pPr>
        <w:shd w:val="clear" w:color="auto" w:fill="FFFFFF"/>
        <w:tabs>
          <w:tab w:val="left" w:pos="1013"/>
          <w:tab w:val="lef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562" w:rsidRPr="005671C2" w:rsidRDefault="00542562" w:rsidP="005671C2">
      <w:pPr>
        <w:shd w:val="clear" w:color="auto" w:fill="FFFFFF"/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C2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народных </w:t>
      </w:r>
    </w:p>
    <w:p w:rsidR="00542562" w:rsidRPr="005671C2" w:rsidRDefault="00542562" w:rsidP="005671C2">
      <w:pPr>
        <w:shd w:val="clear" w:color="auto" w:fill="FFFFFF"/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C2">
        <w:rPr>
          <w:rFonts w:ascii="Times New Roman" w:eastAsia="Calibri" w:hAnsi="Times New Roman" w:cs="Times New Roman"/>
          <w:sz w:val="28"/>
          <w:szCs w:val="28"/>
        </w:rPr>
        <w:t xml:space="preserve">депутатов Ленинск-Кузнецкого </w:t>
      </w:r>
    </w:p>
    <w:p w:rsidR="00542562" w:rsidRPr="005671C2" w:rsidRDefault="00542562" w:rsidP="005671C2">
      <w:pPr>
        <w:shd w:val="clear" w:color="auto" w:fill="FFFFFF"/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5671C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                      </w:t>
      </w:r>
      <w:r w:rsidRPr="005671C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                           А.А. Яковлев</w:t>
      </w:r>
    </w:p>
    <w:p w:rsidR="00747A86" w:rsidRPr="005671C2" w:rsidRDefault="00747A86" w:rsidP="005671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562" w:rsidRPr="005671C2" w:rsidRDefault="00542562" w:rsidP="005671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C2">
        <w:rPr>
          <w:rFonts w:ascii="Times New Roman" w:eastAsia="Calibri" w:hAnsi="Times New Roman" w:cs="Times New Roman"/>
          <w:sz w:val="28"/>
          <w:szCs w:val="28"/>
        </w:rPr>
        <w:t>Глава Ленинск-Кузнецкого</w:t>
      </w:r>
    </w:p>
    <w:p w:rsidR="00645D87" w:rsidRPr="005671C2" w:rsidRDefault="00542562" w:rsidP="00567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C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                        </w:t>
      </w:r>
      <w:r w:rsidR="00E85810" w:rsidRPr="005671C2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567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810" w:rsidRPr="005671C2">
        <w:rPr>
          <w:rFonts w:ascii="Times New Roman" w:eastAsia="Calibri" w:hAnsi="Times New Roman" w:cs="Times New Roman"/>
          <w:sz w:val="28"/>
          <w:szCs w:val="28"/>
        </w:rPr>
        <w:t>Д</w:t>
      </w:r>
      <w:r w:rsidRPr="005671C2">
        <w:rPr>
          <w:rFonts w:ascii="Times New Roman" w:eastAsia="Calibri" w:hAnsi="Times New Roman" w:cs="Times New Roman"/>
          <w:sz w:val="28"/>
          <w:szCs w:val="28"/>
        </w:rPr>
        <w:t>.</w:t>
      </w:r>
      <w:r w:rsidR="00E85810" w:rsidRPr="005671C2">
        <w:rPr>
          <w:rFonts w:ascii="Times New Roman" w:eastAsia="Calibri" w:hAnsi="Times New Roman" w:cs="Times New Roman"/>
          <w:sz w:val="28"/>
          <w:szCs w:val="28"/>
        </w:rPr>
        <w:t>П</w:t>
      </w:r>
      <w:r w:rsidRPr="005671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85810" w:rsidRPr="005671C2">
        <w:rPr>
          <w:rFonts w:ascii="Times New Roman" w:eastAsia="Calibri" w:hAnsi="Times New Roman" w:cs="Times New Roman"/>
          <w:sz w:val="28"/>
          <w:szCs w:val="28"/>
        </w:rPr>
        <w:t>Полежайкин</w:t>
      </w:r>
      <w:proofErr w:type="spellEnd"/>
    </w:p>
    <w:sectPr w:rsidR="00645D87" w:rsidRPr="005671C2" w:rsidSect="00E313EF">
      <w:pgSz w:w="11906" w:h="16838"/>
      <w:pgMar w:top="567" w:right="851" w:bottom="295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6E" w:rsidRDefault="00EF306E" w:rsidP="00ED4400">
      <w:pPr>
        <w:spacing w:after="0" w:line="240" w:lineRule="auto"/>
      </w:pPr>
      <w:r>
        <w:separator/>
      </w:r>
    </w:p>
  </w:endnote>
  <w:endnote w:type="continuationSeparator" w:id="0">
    <w:p w:rsidR="00EF306E" w:rsidRDefault="00EF306E" w:rsidP="00ED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6E" w:rsidRDefault="00EF306E" w:rsidP="00ED4400">
      <w:pPr>
        <w:spacing w:after="0" w:line="240" w:lineRule="auto"/>
      </w:pPr>
      <w:r>
        <w:separator/>
      </w:r>
    </w:p>
  </w:footnote>
  <w:footnote w:type="continuationSeparator" w:id="0">
    <w:p w:rsidR="00EF306E" w:rsidRDefault="00EF306E" w:rsidP="00ED4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87"/>
    <w:rsid w:val="00011863"/>
    <w:rsid w:val="00071076"/>
    <w:rsid w:val="000A1CA4"/>
    <w:rsid w:val="000D4A09"/>
    <w:rsid w:val="001150A3"/>
    <w:rsid w:val="001F25A9"/>
    <w:rsid w:val="00291D88"/>
    <w:rsid w:val="002A05E9"/>
    <w:rsid w:val="002A2D87"/>
    <w:rsid w:val="00392F1F"/>
    <w:rsid w:val="003A114A"/>
    <w:rsid w:val="003B12FD"/>
    <w:rsid w:val="003F130C"/>
    <w:rsid w:val="00452745"/>
    <w:rsid w:val="00457D3D"/>
    <w:rsid w:val="00462F2E"/>
    <w:rsid w:val="004A3D1A"/>
    <w:rsid w:val="004B086A"/>
    <w:rsid w:val="004B1343"/>
    <w:rsid w:val="004E6AF2"/>
    <w:rsid w:val="0050651A"/>
    <w:rsid w:val="00537B01"/>
    <w:rsid w:val="00542562"/>
    <w:rsid w:val="005671C2"/>
    <w:rsid w:val="0058619A"/>
    <w:rsid w:val="005F4C03"/>
    <w:rsid w:val="0060233E"/>
    <w:rsid w:val="00645D87"/>
    <w:rsid w:val="006812F6"/>
    <w:rsid w:val="00747A86"/>
    <w:rsid w:val="00753D8D"/>
    <w:rsid w:val="0079079F"/>
    <w:rsid w:val="007F4669"/>
    <w:rsid w:val="00845F49"/>
    <w:rsid w:val="008708C3"/>
    <w:rsid w:val="00923707"/>
    <w:rsid w:val="009368F3"/>
    <w:rsid w:val="009640D7"/>
    <w:rsid w:val="009764B7"/>
    <w:rsid w:val="00A83ED9"/>
    <w:rsid w:val="00A91375"/>
    <w:rsid w:val="00AB7368"/>
    <w:rsid w:val="00B95A6C"/>
    <w:rsid w:val="00BA5074"/>
    <w:rsid w:val="00BD38DC"/>
    <w:rsid w:val="00C104CB"/>
    <w:rsid w:val="00C33D08"/>
    <w:rsid w:val="00C46B8A"/>
    <w:rsid w:val="00C64A40"/>
    <w:rsid w:val="00CA3A8E"/>
    <w:rsid w:val="00D45174"/>
    <w:rsid w:val="00D945C2"/>
    <w:rsid w:val="00D94608"/>
    <w:rsid w:val="00DF466D"/>
    <w:rsid w:val="00E313EF"/>
    <w:rsid w:val="00E63DBC"/>
    <w:rsid w:val="00E81A58"/>
    <w:rsid w:val="00E85810"/>
    <w:rsid w:val="00ED4400"/>
    <w:rsid w:val="00EF306E"/>
    <w:rsid w:val="00EF7912"/>
    <w:rsid w:val="00F23BEE"/>
    <w:rsid w:val="00F56BB5"/>
    <w:rsid w:val="00F61B38"/>
    <w:rsid w:val="00FE6E4F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8DC"/>
    <w:pPr>
      <w:ind w:left="720"/>
      <w:contextualSpacing/>
    </w:pPr>
  </w:style>
  <w:style w:type="paragraph" w:customStyle="1" w:styleId="ConsPlusTitle">
    <w:name w:val="ConsPlusTitle"/>
    <w:rsid w:val="00D45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D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400"/>
  </w:style>
  <w:style w:type="paragraph" w:styleId="a6">
    <w:name w:val="footer"/>
    <w:basedOn w:val="a"/>
    <w:link w:val="a7"/>
    <w:uiPriority w:val="99"/>
    <w:unhideWhenUsed/>
    <w:rsid w:val="00ED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8DC"/>
    <w:pPr>
      <w:ind w:left="720"/>
      <w:contextualSpacing/>
    </w:pPr>
  </w:style>
  <w:style w:type="paragraph" w:customStyle="1" w:styleId="ConsPlusTitle">
    <w:name w:val="ConsPlusTitle"/>
    <w:rsid w:val="00D45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D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400"/>
  </w:style>
  <w:style w:type="paragraph" w:styleId="a6">
    <w:name w:val="footer"/>
    <w:basedOn w:val="a"/>
    <w:link w:val="a7"/>
    <w:uiPriority w:val="99"/>
    <w:unhideWhenUsed/>
    <w:rsid w:val="00ED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4B7A-FE05-443C-A69C-7FAC2173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2024-05-03T07:29:00Z</cp:lastPrinted>
  <dcterms:created xsi:type="dcterms:W3CDTF">2023-12-20T07:01:00Z</dcterms:created>
  <dcterms:modified xsi:type="dcterms:W3CDTF">2024-05-03T08:12:00Z</dcterms:modified>
</cp:coreProperties>
</file>